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9" w:rsidRPr="00206F6A" w:rsidRDefault="001C74B9" w:rsidP="00206F6A">
      <w:pPr>
        <w:jc w:val="both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AC1101">
        <w:rPr>
          <w:rFonts w:ascii="Arial" w:eastAsia="Calibri" w:hAnsi="Arial" w:cs="Arial"/>
          <w:b/>
          <w:noProof/>
          <w:sz w:val="24"/>
          <w:szCs w:val="24"/>
          <w:lang w:val="en-US"/>
        </w:rPr>
        <w:t>Table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t xml:space="preserve">, Supplemental Digital Content 2: </w:t>
      </w:r>
      <w:r w:rsidRPr="00206F6A">
        <w:rPr>
          <w:rFonts w:ascii="Arial" w:eastAsia="Calibri" w:hAnsi="Arial" w:cs="Arial"/>
          <w:noProof/>
          <w:sz w:val="24"/>
          <w:szCs w:val="24"/>
          <w:lang w:val="en-US"/>
        </w:rPr>
        <w:t>Phenotype of BPDCN cases (SK: skin; BM: bone marrow; LN: lymph node; SP: spleen) stained for E-cadherin.</w:t>
      </w:r>
    </w:p>
    <w:tbl>
      <w:tblPr>
        <w:tblStyle w:val="Grigliatabella"/>
        <w:tblW w:w="9413" w:type="dxa"/>
        <w:jc w:val="center"/>
        <w:tblLook w:val="04A0"/>
      </w:tblPr>
      <w:tblGrid>
        <w:gridCol w:w="1770"/>
        <w:gridCol w:w="670"/>
        <w:gridCol w:w="795"/>
        <w:gridCol w:w="782"/>
        <w:gridCol w:w="919"/>
        <w:gridCol w:w="1755"/>
        <w:gridCol w:w="1361"/>
        <w:gridCol w:w="1361"/>
      </w:tblGrid>
      <w:tr w:rsidR="001C74B9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CD4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CD56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TCL1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CD123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CD303/BDCA2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2E1689" w:rsidRDefault="001C74B9" w:rsidP="008547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689">
              <w:rPr>
                <w:rFonts w:ascii="Arial" w:hAnsi="Arial" w:cs="Arial"/>
                <w:b/>
                <w:bCs/>
              </w:rPr>
              <w:t>E2-2/TCF4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2E1689" w:rsidRDefault="001C74B9" w:rsidP="008547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1689">
              <w:rPr>
                <w:rFonts w:ascii="Arial" w:hAnsi="Arial" w:cs="Arial"/>
                <w:b/>
                <w:bCs/>
              </w:rPr>
              <w:t>E-cadherin</w:t>
            </w:r>
            <w:proofErr w:type="spellEnd"/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</w:rPr>
            </w:pPr>
            <w:r w:rsidRPr="003C653A">
              <w:rPr>
                <w:rFonts w:ascii="Arial" w:hAnsi="Arial" w:cs="Arial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A85CB4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A85CB4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BP-SK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>BP-SK</w:t>
            </w:r>
            <w:r>
              <w:rPr>
                <w:rFonts w:ascii="Arial" w:hAnsi="Arial" w:cs="Arial"/>
                <w:color w:val="000000"/>
              </w:rPr>
              <w:t xml:space="preserve"> 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BP-SK </w:t>
            </w:r>
            <w:r w:rsidRPr="003C653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BP-SK 36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BP-SK 3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BP-SK 3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BP-SK 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BP-SK 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 xml:space="preserve">BP-SK 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5D648B">
              <w:rPr>
                <w:rFonts w:ascii="Arial" w:hAnsi="Arial" w:cs="Arial"/>
                <w:color w:val="000000"/>
              </w:rPr>
              <w:t>BP-SK 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5D648B">
              <w:rPr>
                <w:rFonts w:ascii="Arial" w:hAnsi="Arial" w:cs="Arial"/>
                <w:color w:val="000000"/>
              </w:rPr>
              <w:t>BP-SK 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5D648B">
              <w:rPr>
                <w:rFonts w:ascii="Arial" w:hAnsi="Arial" w:cs="Arial"/>
                <w:color w:val="000000"/>
              </w:rPr>
              <w:t>BP-SK 4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5D648B">
              <w:rPr>
                <w:rFonts w:ascii="Arial" w:hAnsi="Arial" w:cs="Arial"/>
                <w:color w:val="000000"/>
              </w:rPr>
              <w:t>BP-SK 4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3C653A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B70190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7410DF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7410DF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B43A5D">
              <w:rPr>
                <w:rFonts w:ascii="Arial" w:hAnsi="Arial" w:cs="Arial"/>
                <w:color w:val="000000"/>
              </w:rPr>
              <w:t xml:space="preserve">BP-SK </w:t>
            </w: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DA09B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A09BF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1C74B9" w:rsidRDefault="001C74B9" w:rsidP="00854738">
            <w:pPr>
              <w:jc w:val="center"/>
            </w:pPr>
            <w:r w:rsidRPr="007410DF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5D648B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5D648B">
              <w:rPr>
                <w:rFonts w:ascii="Arial" w:hAnsi="Arial" w:cs="Arial"/>
                <w:color w:val="000000"/>
              </w:rPr>
              <w:t>BP-SK 52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Default="001C74B9" w:rsidP="00854738">
            <w:pPr>
              <w:jc w:val="center"/>
            </w:pPr>
            <w:r w:rsidRPr="007410DF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5D648B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5D648B">
              <w:rPr>
                <w:rFonts w:ascii="Arial" w:hAnsi="Arial" w:cs="Arial"/>
                <w:color w:val="000000"/>
              </w:rPr>
              <w:t>BP-SK 53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Default="001C74B9" w:rsidP="00854738">
            <w:pPr>
              <w:jc w:val="center"/>
            </w:pPr>
            <w:r w:rsidRPr="007410DF">
              <w:rPr>
                <w:rFonts w:ascii="Arial" w:hAnsi="Arial" w:cs="Arial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1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2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67D5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3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4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67D5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5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6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Pr="00325E2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7</w:t>
            </w:r>
          </w:p>
        </w:tc>
        <w:tc>
          <w:tcPr>
            <w:tcW w:w="0" w:type="auto"/>
            <w:vAlign w:val="center"/>
          </w:tcPr>
          <w:p w:rsidR="001C74B9" w:rsidRPr="008575D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8575D3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8575D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8575D3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8575D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8575D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Pr="00325E2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8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15916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Pr="00325E2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9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15916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+*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Pr="00325E2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10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15916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</w:tcPr>
          <w:p w:rsidR="001C74B9" w:rsidRPr="00325E23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11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F7361D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F7361D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:rsidR="001C74B9" w:rsidRPr="004E61A8" w:rsidRDefault="001C74B9" w:rsidP="0085473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+/-*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12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F7361D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D64C5F">
              <w:rPr>
                <w:rFonts w:ascii="Arial" w:hAnsi="Arial" w:cs="Arial"/>
                <w:color w:val="000000"/>
              </w:rPr>
              <w:t>BP-BM 13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15916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Pr="003C653A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BP-LN 1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BP-LN 2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1C74B9" w:rsidRPr="003C653A" w:rsidTr="00854738">
        <w:trPr>
          <w:jc w:val="center"/>
        </w:trPr>
        <w:tc>
          <w:tcPr>
            <w:tcW w:w="1770" w:type="dxa"/>
            <w:vAlign w:val="center"/>
          </w:tcPr>
          <w:p w:rsidR="001C74B9" w:rsidRPr="00D64C5F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BP-SP 1</w:t>
            </w:r>
          </w:p>
        </w:tc>
        <w:tc>
          <w:tcPr>
            <w:tcW w:w="0" w:type="auto"/>
            <w:vAlign w:val="center"/>
          </w:tcPr>
          <w:p w:rsidR="001C74B9" w:rsidRPr="00F7361D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 w:rsidRPr="00C15916">
              <w:rPr>
                <w:rFonts w:ascii="Arial" w:hAnsi="Arial" w:cs="Arial"/>
                <w:color w:val="000000"/>
              </w:rPr>
              <w:t>n.a.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+*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-*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+*</w:t>
            </w:r>
          </w:p>
        </w:tc>
        <w:tc>
          <w:tcPr>
            <w:tcW w:w="0" w:type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+/-*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1361" w:type="dxa"/>
            <w:vAlign w:val="center"/>
          </w:tcPr>
          <w:p w:rsidR="001C74B9" w:rsidRDefault="001C74B9" w:rsidP="00854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</w:tbl>
    <w:p w:rsidR="00820832" w:rsidRPr="001C74B9" w:rsidRDefault="001C74B9">
      <w:pPr>
        <w:rPr>
          <w:lang w:val="en-US"/>
        </w:rPr>
      </w:pPr>
      <w:r w:rsidRPr="00F70A2B">
        <w:rPr>
          <w:rFonts w:ascii="Arial" w:hAnsi="Arial" w:cs="Arial"/>
          <w:lang w:val="en-US"/>
        </w:rPr>
        <w:t>*marker evalu</w:t>
      </w:r>
      <w:r>
        <w:rPr>
          <w:rFonts w:ascii="Arial" w:hAnsi="Arial" w:cs="Arial"/>
          <w:lang w:val="en-US"/>
        </w:rPr>
        <w:t>a</w:t>
      </w:r>
      <w:r w:rsidRPr="00F70A2B">
        <w:rPr>
          <w:rFonts w:ascii="Arial" w:hAnsi="Arial" w:cs="Arial"/>
          <w:lang w:val="en-US"/>
        </w:rPr>
        <w:t>ted on skin lesion</w:t>
      </w:r>
      <w:r>
        <w:rPr>
          <w:rFonts w:ascii="Arial" w:hAnsi="Arial" w:cs="Arial"/>
          <w:lang w:val="en-US"/>
        </w:rPr>
        <w:t xml:space="preserve"> biopsy performed contextually</w:t>
      </w:r>
    </w:p>
    <w:sectPr w:rsidR="00820832" w:rsidRPr="001C74B9" w:rsidSect="00820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C74B9"/>
    <w:rsid w:val="001C74B9"/>
    <w:rsid w:val="00206F6A"/>
    <w:rsid w:val="004F44B0"/>
    <w:rsid w:val="00820832"/>
    <w:rsid w:val="009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4B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74B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Lorenzi</dc:creator>
  <cp:lastModifiedBy>Luisa Lorenzi</cp:lastModifiedBy>
  <cp:revision>3</cp:revision>
  <dcterms:created xsi:type="dcterms:W3CDTF">2021-04-30T10:13:00Z</dcterms:created>
  <dcterms:modified xsi:type="dcterms:W3CDTF">2021-04-30T10:14:00Z</dcterms:modified>
</cp:coreProperties>
</file>