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1C" w:rsidRDefault="008C0D51">
      <w:pPr>
        <w:rPr>
          <w:rFonts w:ascii="Arial" w:hAnsi="Arial" w:cs="Arial"/>
          <w:b/>
          <w:color w:val="0070C0"/>
          <w:sz w:val="24"/>
          <w:szCs w:val="24"/>
        </w:rPr>
      </w:pPr>
      <w:r w:rsidRPr="0008191C">
        <w:rPr>
          <w:rFonts w:ascii="Arial" w:hAnsi="Arial" w:cs="Arial"/>
          <w:b/>
          <w:color w:val="0070C0"/>
          <w:sz w:val="24"/>
          <w:szCs w:val="24"/>
        </w:rPr>
        <w:t>Appendix</w:t>
      </w:r>
      <w:r w:rsidR="0008191C">
        <w:rPr>
          <w:rFonts w:ascii="Arial" w:hAnsi="Arial" w:cs="Arial" w:hint="eastAsia"/>
          <w:b/>
          <w:color w:val="0070C0"/>
          <w:sz w:val="24"/>
          <w:szCs w:val="24"/>
        </w:rPr>
        <w:t xml:space="preserve"> </w:t>
      </w:r>
      <w:r w:rsidR="0008191C" w:rsidRPr="0008191C">
        <w:rPr>
          <w:rFonts w:ascii="Arial" w:hAnsi="Arial" w:cs="Arial"/>
          <w:b/>
          <w:color w:val="0070C0"/>
          <w:sz w:val="24"/>
          <w:szCs w:val="24"/>
        </w:rPr>
        <w:t xml:space="preserve">(online only): </w:t>
      </w:r>
    </w:p>
    <w:p w:rsidR="007D7F64" w:rsidRDefault="007D7F64">
      <w:pPr>
        <w:rPr>
          <w:rFonts w:ascii="Arial" w:hAnsi="Arial" w:cs="Arial"/>
          <w:b/>
          <w:sz w:val="24"/>
          <w:szCs w:val="24"/>
        </w:rPr>
      </w:pPr>
      <w:r w:rsidRPr="0008191C">
        <w:rPr>
          <w:rFonts w:ascii="Arial" w:hAnsi="Arial" w:cs="Arial"/>
          <w:b/>
          <w:sz w:val="24"/>
          <w:szCs w:val="24"/>
        </w:rPr>
        <w:t xml:space="preserve">A list of </w:t>
      </w:r>
      <w:r>
        <w:rPr>
          <w:rFonts w:ascii="Arial" w:hAnsi="Arial" w:cs="Arial" w:hint="eastAsia"/>
          <w:b/>
          <w:sz w:val="24"/>
          <w:szCs w:val="24"/>
        </w:rPr>
        <w:t>institutions</w:t>
      </w:r>
      <w:r w:rsidRPr="007D7F64">
        <w:rPr>
          <w:rFonts w:ascii="Arial" w:hAnsi="Arial" w:cs="Arial"/>
          <w:b/>
          <w:sz w:val="24"/>
          <w:szCs w:val="24"/>
        </w:rPr>
        <w:t xml:space="preserve"> that </w:t>
      </w:r>
      <w:r w:rsidRPr="007D7F64">
        <w:rPr>
          <w:rFonts w:ascii="Arial" w:hAnsi="Arial" w:cs="Arial" w:hint="eastAsia"/>
          <w:b/>
          <w:sz w:val="24"/>
          <w:szCs w:val="24"/>
        </w:rPr>
        <w:t>participated</w:t>
      </w:r>
      <w:r w:rsidRPr="007D7F64">
        <w:rPr>
          <w:rFonts w:ascii="Arial" w:hAnsi="Arial" w:cs="Arial"/>
          <w:b/>
          <w:sz w:val="24"/>
          <w:szCs w:val="24"/>
        </w:rPr>
        <w:t xml:space="preserve"> in the</w:t>
      </w:r>
      <w:r w:rsidRPr="007D7F64">
        <w:rPr>
          <w:rFonts w:ascii="Arial" w:hAnsi="Arial" w:cs="Arial" w:hint="eastAsia"/>
          <w:b/>
          <w:sz w:val="24"/>
          <w:szCs w:val="24"/>
        </w:rPr>
        <w:t xml:space="preserve"> </w:t>
      </w:r>
      <w:r w:rsidRPr="007D7F64">
        <w:rPr>
          <w:rFonts w:ascii="Arial" w:hAnsi="Arial" w:cs="Arial"/>
          <w:b/>
          <w:sz w:val="24"/>
          <w:szCs w:val="24"/>
        </w:rPr>
        <w:t xml:space="preserve">translational </w:t>
      </w:r>
      <w:r w:rsidRPr="007D7F64">
        <w:rPr>
          <w:rFonts w:ascii="Arial" w:hAnsi="Arial" w:cs="Arial" w:hint="eastAsia"/>
          <w:b/>
          <w:sz w:val="24"/>
          <w:szCs w:val="24"/>
        </w:rPr>
        <w:t>study</w:t>
      </w:r>
      <w:r w:rsidRPr="007D7F64">
        <w:rPr>
          <w:rFonts w:ascii="Arial" w:hAnsi="Arial" w:cs="Arial"/>
          <w:b/>
          <w:sz w:val="24"/>
          <w:szCs w:val="24"/>
        </w:rPr>
        <w:t xml:space="preserve"> </w:t>
      </w:r>
      <w:r w:rsidRPr="007D7F64">
        <w:rPr>
          <w:rFonts w:ascii="Arial" w:hAnsi="Arial" w:cs="Arial" w:hint="eastAsia"/>
          <w:b/>
          <w:sz w:val="24"/>
          <w:szCs w:val="24"/>
        </w:rPr>
        <w:t>for</w:t>
      </w:r>
      <w:r w:rsidRPr="007D7F64">
        <w:rPr>
          <w:rFonts w:ascii="Arial" w:hAnsi="Arial" w:cs="Arial"/>
          <w:b/>
          <w:sz w:val="24"/>
          <w:szCs w:val="24"/>
        </w:rPr>
        <w:t xml:space="preserve"> new histopathological prognostic </w:t>
      </w:r>
      <w:r w:rsidRPr="007D7F64">
        <w:rPr>
          <w:rFonts w:ascii="Arial" w:hAnsi="Arial" w:cs="Arial" w:hint="eastAsia"/>
          <w:b/>
          <w:sz w:val="24"/>
          <w:szCs w:val="24"/>
        </w:rPr>
        <w:t xml:space="preserve">factors </w:t>
      </w:r>
      <w:r w:rsidRPr="007D7F64">
        <w:rPr>
          <w:rFonts w:ascii="Arial" w:hAnsi="Arial" w:cs="Arial"/>
          <w:b/>
          <w:sz w:val="24"/>
          <w:szCs w:val="24"/>
        </w:rPr>
        <w:t>in the SACURA trial</w:t>
      </w:r>
    </w:p>
    <w:p w:rsidR="000636A3" w:rsidRPr="00AF7CD5" w:rsidRDefault="000636A3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 w:rsidP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Osaka General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 w:rsidP="007D7F64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National Defen</w:t>
            </w:r>
            <w:r w:rsidR="007D7F64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843E29">
              <w:rPr>
                <w:rFonts w:ascii="Arial" w:hAnsi="Arial" w:cs="Arial" w:hint="eastAsia"/>
                <w:sz w:val="24"/>
                <w:szCs w:val="24"/>
              </w:rPr>
              <w:t>e Medical College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Kobe City Hospital Organization Kobe City Medical Center West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Koseiren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Takaoka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Hamamatsu University School of Medicine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Saiseikai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Yokohamashi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Tobu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Tokyo Medical and Dental University</w:t>
            </w:r>
          </w:p>
        </w:tc>
      </w:tr>
      <w:tr w:rsidR="00843E29" w:rsidRPr="00843E29" w:rsidTr="00843E29">
        <w:trPr>
          <w:trHeight w:val="468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JCHO Osaka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Suita Municipal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Japanese Red Cross Kyoto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Daini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Nippon Medical School Chiba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Hokusoh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Shizuoka City Shimizu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Sano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Saiseikai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Tondabayashi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Fukui-ken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Saiseikai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National Hospital Organization Kyoto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E29">
              <w:rPr>
                <w:rFonts w:ascii="Arial" w:hAnsi="Arial" w:cs="Arial" w:hint="eastAsia"/>
                <w:sz w:val="24"/>
                <w:szCs w:val="24"/>
              </w:rPr>
              <w:t>Mary's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Sakai City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Ogaki Municipal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Tokyo Metropolitan Tama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Social Insurance Tagawa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Chugoku Central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Teikyo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University School of Medicine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National Hospital Organization Kobe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lastRenderedPageBreak/>
              <w:t xml:space="preserve">Hakodate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Goryoukaku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Gunma Prefectural Cancer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Hyogo College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43E29">
              <w:rPr>
                <w:rFonts w:ascii="Arial" w:hAnsi="Arial" w:cs="Arial" w:hint="eastAsia"/>
                <w:sz w:val="24"/>
                <w:szCs w:val="24"/>
              </w:rPr>
              <w:t>f Medicine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Kagawa Prefectural Central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International Goodwill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Kobe University Graduate School of Medicine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Rinku General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Kyorin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University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Niigata Cancer Center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Osaka Police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Kansai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Rosai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National Center for Global Health and Medicine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Fukushima Medical University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Osaka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Rosai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Sapporo Medical University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Miyoshi Central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Nagoya University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Osaka City General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Higashi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Takarazuka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Satoh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Tokyo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Yamate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Takarazuka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City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Kurashiki Central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kurume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university school of medicine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Hakodate Municipal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Tochigi Cancer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Kitakyushu Municipal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Hashima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City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lastRenderedPageBreak/>
              <w:t xml:space="preserve">Kure Medical Center and Chugoku Cancer Center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Hokushin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General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Miyagi Cancer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Yamagata University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Yamaguchi University Graduate School of Medicine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Oita University Graduate School of Medicine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Nagano Municipal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Shimonoseki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Himeji St. Mary's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Nagoya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Ekisaikai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Tokushima University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Anan Kyoei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Kumamoto University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National Hospital Organization Shikoku Cancer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Kanagawa Cancer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Matsunami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General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Otemae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Japanese Red Cross Osaka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Hyogo Cancer Center </w:t>
            </w:r>
          </w:p>
        </w:tc>
      </w:tr>
      <w:tr w:rsidR="00843E29" w:rsidRPr="007D7F64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7D7F64" w:rsidRDefault="00843E2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D7F64">
              <w:rPr>
                <w:rFonts w:ascii="Arial" w:hAnsi="Arial" w:cs="Arial" w:hint="eastAsia"/>
                <w:sz w:val="24"/>
                <w:szCs w:val="24"/>
                <w:lang w:val="it-IT"/>
              </w:rPr>
              <w:t>Aichi Cancer Center Aichi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University of Yamanashi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Jichi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Medical University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Otsu City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Oita Red Cross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Teikyo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University Chiba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Tohoku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Rosai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Kitasato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University East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lastRenderedPageBreak/>
              <w:t>Minoh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City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Asahikawa Medical University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Kyushu University Graduate School of Medical Sciences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Nissay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Gunma University Graduate School of Medicine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Nagahama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City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Shinshu University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Japanese Red Cross Society Nagano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Tottori University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Kyoritsu General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Saitama Medical University International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Numazu City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Nishijin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Shizuoka City Shizuoka Hospital</w:t>
            </w:r>
          </w:p>
        </w:tc>
      </w:tr>
      <w:tr w:rsidR="00843E29" w:rsidRPr="00843E29" w:rsidTr="00843E29">
        <w:trPr>
          <w:trHeight w:val="439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Fujita Health University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Banbuntane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Hotokukai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Hokkaido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chuo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rosai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Heisei Yokohama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Iida Municipal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Gifu City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Hiraka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General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Tokyo Women's Medical University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University of Fukui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Midori Municipal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Kawakita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General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Chigasaki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Municipal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Minamiosaka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Saiseikai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Hiroshima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lastRenderedPageBreak/>
              <w:t>Kobe City Nishi-Kobe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Nanpuh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Noshiro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Kousei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Niigata University Medical &amp; Dental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Hoshigaoka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Almeida Memorial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Kagawa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Rosai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Japanese Red Cross Wakayama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Kansai Medical University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Saitama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Himeji Central Hospital 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Katsushika Edogawa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Matsuda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International University of Health and Welfare, </w:t>
            </w: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Mita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National Hospital Organization Kumamoto Minami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Saitama Medical Center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r w:rsidRPr="00843E29">
              <w:rPr>
                <w:rFonts w:ascii="Arial" w:hAnsi="Arial" w:cs="Arial" w:hint="eastAsia"/>
                <w:sz w:val="24"/>
                <w:szCs w:val="24"/>
              </w:rPr>
              <w:t>Ishikawa Prefectural Central Hospital</w:t>
            </w:r>
          </w:p>
        </w:tc>
      </w:tr>
      <w:tr w:rsidR="00843E29" w:rsidRPr="00843E29" w:rsidTr="00843E29">
        <w:trPr>
          <w:trHeight w:val="465"/>
        </w:trPr>
        <w:tc>
          <w:tcPr>
            <w:tcW w:w="8500" w:type="dxa"/>
            <w:vAlign w:val="center"/>
            <w:hideMark/>
          </w:tcPr>
          <w:p w:rsidR="00843E29" w:rsidRPr="00843E29" w:rsidRDefault="00843E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E29">
              <w:rPr>
                <w:rFonts w:ascii="Arial" w:hAnsi="Arial" w:cs="Arial" w:hint="eastAsia"/>
                <w:sz w:val="24"/>
                <w:szCs w:val="24"/>
              </w:rPr>
              <w:t>Saiseikai</w:t>
            </w:r>
            <w:proofErr w:type="spellEnd"/>
            <w:r w:rsidRPr="00843E29">
              <w:rPr>
                <w:rFonts w:ascii="Arial" w:hAnsi="Arial" w:cs="Arial" w:hint="eastAsia"/>
                <w:sz w:val="24"/>
                <w:szCs w:val="24"/>
              </w:rPr>
              <w:t xml:space="preserve"> Nara Hospital</w:t>
            </w:r>
          </w:p>
        </w:tc>
      </w:tr>
    </w:tbl>
    <w:p w:rsidR="008C0D51" w:rsidRPr="00843E29" w:rsidRDefault="008C0D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0D51" w:rsidRPr="00843E2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F9" w:rsidRDefault="00966FF9" w:rsidP="0008191C">
      <w:r>
        <w:separator/>
      </w:r>
    </w:p>
  </w:endnote>
  <w:endnote w:type="continuationSeparator" w:id="0">
    <w:p w:rsidR="00966FF9" w:rsidRDefault="00966FF9" w:rsidP="0008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89523"/>
      <w:docPartObj>
        <w:docPartGallery w:val="Page Numbers (Bottom of Page)"/>
        <w:docPartUnique/>
      </w:docPartObj>
    </w:sdtPr>
    <w:sdtEndPr/>
    <w:sdtContent>
      <w:p w:rsidR="0008191C" w:rsidRDefault="000819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F64" w:rsidRPr="007D7F64">
          <w:rPr>
            <w:noProof/>
            <w:lang w:val="ja-JP"/>
          </w:rPr>
          <w:t>2</w:t>
        </w:r>
        <w:r>
          <w:fldChar w:fldCharType="end"/>
        </w:r>
      </w:p>
    </w:sdtContent>
  </w:sdt>
  <w:p w:rsidR="0008191C" w:rsidRDefault="000819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F9" w:rsidRDefault="00966FF9" w:rsidP="0008191C">
      <w:r>
        <w:separator/>
      </w:r>
    </w:p>
  </w:footnote>
  <w:footnote w:type="continuationSeparator" w:id="0">
    <w:p w:rsidR="00966FF9" w:rsidRDefault="00966FF9" w:rsidP="0008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51"/>
    <w:rsid w:val="000636A3"/>
    <w:rsid w:val="0008191C"/>
    <w:rsid w:val="00401C40"/>
    <w:rsid w:val="004B74C7"/>
    <w:rsid w:val="006C1885"/>
    <w:rsid w:val="007D7F64"/>
    <w:rsid w:val="00843E29"/>
    <w:rsid w:val="008C0D51"/>
    <w:rsid w:val="00953577"/>
    <w:rsid w:val="00966FF9"/>
    <w:rsid w:val="00AF7CD5"/>
    <w:rsid w:val="00B04E40"/>
    <w:rsid w:val="00C6004E"/>
    <w:rsid w:val="00E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91C"/>
  </w:style>
  <w:style w:type="paragraph" w:styleId="a6">
    <w:name w:val="footer"/>
    <w:basedOn w:val="a"/>
    <w:link w:val="a7"/>
    <w:uiPriority w:val="99"/>
    <w:unhideWhenUsed/>
    <w:rsid w:val="00081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91C"/>
  </w:style>
  <w:style w:type="paragraph" w:styleId="a6">
    <w:name w:val="footer"/>
    <w:basedOn w:val="a"/>
    <w:link w:val="a7"/>
    <w:uiPriority w:val="99"/>
    <w:unhideWhenUsed/>
    <w:rsid w:val="00081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ISHIGURO TMD</dc:creator>
  <cp:lastModifiedBy>上野 秀樹</cp:lastModifiedBy>
  <cp:revision>3</cp:revision>
  <dcterms:created xsi:type="dcterms:W3CDTF">2018-08-01T11:57:00Z</dcterms:created>
  <dcterms:modified xsi:type="dcterms:W3CDTF">2018-08-01T12:01:00Z</dcterms:modified>
</cp:coreProperties>
</file>