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5"/>
        <w:gridCol w:w="973"/>
        <w:gridCol w:w="993"/>
        <w:gridCol w:w="1064"/>
        <w:gridCol w:w="993"/>
        <w:gridCol w:w="993"/>
        <w:gridCol w:w="975"/>
        <w:gridCol w:w="2179"/>
      </w:tblGrid>
      <w:tr w:rsidR="00484EAC" w:rsidRPr="00484EAC" w14:paraId="1B9A3FE9" w14:textId="77777777" w:rsidTr="00677997">
        <w:trPr>
          <w:trHeight w:val="794"/>
        </w:trPr>
        <w:tc>
          <w:tcPr>
            <w:tcW w:w="9985" w:type="dxa"/>
            <w:gridSpan w:val="8"/>
          </w:tcPr>
          <w:p w14:paraId="5B7E694B" w14:textId="37DAECF7" w:rsidR="00F97E1B" w:rsidRPr="00484EAC" w:rsidRDefault="00F97E1B" w:rsidP="00677997">
            <w:pPr>
              <w:jc w:val="center"/>
              <w:rPr>
                <w:b/>
              </w:rPr>
            </w:pPr>
            <w:bookmarkStart w:id="0" w:name="_GoBack"/>
            <w:bookmarkEnd w:id="0"/>
            <w:r w:rsidRPr="00484EAC">
              <w:rPr>
                <w:b/>
              </w:rPr>
              <w:t xml:space="preserve">Supplemental </w:t>
            </w:r>
            <w:r w:rsidR="00484EAC" w:rsidRPr="00484EAC">
              <w:rPr>
                <w:b/>
              </w:rPr>
              <w:t>T</w:t>
            </w:r>
            <w:r w:rsidRPr="00484EAC">
              <w:rPr>
                <w:b/>
              </w:rPr>
              <w:t xml:space="preserve">able </w:t>
            </w:r>
            <w:r w:rsidR="00484EAC" w:rsidRPr="00484EAC">
              <w:rPr>
                <w:b/>
              </w:rPr>
              <w:t>3</w:t>
            </w:r>
            <w:r w:rsidRPr="00484EAC">
              <w:rPr>
                <w:b/>
              </w:rPr>
              <w:t>: Vasoactive and Inotropic usage in first 48 hours after ICU admission (N=138)</w:t>
            </w:r>
          </w:p>
        </w:tc>
      </w:tr>
      <w:tr w:rsidR="00484EAC" w:rsidRPr="00484EAC" w14:paraId="6A74E1DE" w14:textId="77777777" w:rsidTr="00677997">
        <w:trPr>
          <w:trHeight w:val="1007"/>
        </w:trPr>
        <w:tc>
          <w:tcPr>
            <w:tcW w:w="1815" w:type="dxa"/>
          </w:tcPr>
          <w:p w14:paraId="07928312" w14:textId="77777777" w:rsidR="00F97E1B" w:rsidRPr="00484EAC" w:rsidRDefault="00F97E1B" w:rsidP="00677997"/>
        </w:tc>
        <w:tc>
          <w:tcPr>
            <w:tcW w:w="973" w:type="dxa"/>
          </w:tcPr>
          <w:p w14:paraId="1ABB1093" w14:textId="77777777" w:rsidR="00F97E1B" w:rsidRPr="00484EAC" w:rsidRDefault="00F97E1B" w:rsidP="00677997">
            <w:pPr>
              <w:rPr>
                <w:b/>
              </w:rPr>
            </w:pPr>
            <w:r w:rsidRPr="00484EAC">
              <w:rPr>
                <w:b/>
              </w:rPr>
              <w:t>Overall Use</w:t>
            </w:r>
          </w:p>
          <w:p w14:paraId="15779260" w14:textId="77777777" w:rsidR="00F97E1B" w:rsidRPr="00484EAC" w:rsidRDefault="00F97E1B" w:rsidP="00677997">
            <w:r w:rsidRPr="00484EAC">
              <w:t>n (%)</w:t>
            </w:r>
          </w:p>
          <w:p w14:paraId="27371E7B" w14:textId="77777777" w:rsidR="00F97E1B" w:rsidRPr="00484EAC" w:rsidRDefault="00F97E1B" w:rsidP="00677997">
            <w:pPr>
              <w:rPr>
                <w:b/>
              </w:rPr>
            </w:pPr>
          </w:p>
        </w:tc>
        <w:tc>
          <w:tcPr>
            <w:tcW w:w="987" w:type="dxa"/>
          </w:tcPr>
          <w:p w14:paraId="0899119B" w14:textId="77777777" w:rsidR="00F97E1B" w:rsidRPr="00484EAC" w:rsidRDefault="00F97E1B" w:rsidP="00677997">
            <w:pPr>
              <w:rPr>
                <w:b/>
              </w:rPr>
            </w:pPr>
            <w:r w:rsidRPr="00484EAC">
              <w:rPr>
                <w:b/>
              </w:rPr>
              <w:t xml:space="preserve">Initial </w:t>
            </w:r>
          </w:p>
          <w:p w14:paraId="2D081536" w14:textId="2A2278AF" w:rsidR="00F4023C" w:rsidRPr="00484EAC" w:rsidRDefault="00F4023C" w:rsidP="00677997">
            <w:pPr>
              <w:rPr>
                <w:b/>
              </w:rPr>
            </w:pPr>
            <w:r w:rsidRPr="00484EAC">
              <w:rPr>
                <w:b/>
              </w:rPr>
              <w:t>(n=138)</w:t>
            </w:r>
          </w:p>
          <w:p w14:paraId="73450E45" w14:textId="77777777" w:rsidR="00F97E1B" w:rsidRPr="00484EAC" w:rsidRDefault="00F97E1B" w:rsidP="00677997">
            <w:pPr>
              <w:rPr>
                <w:b/>
              </w:rPr>
            </w:pPr>
          </w:p>
        </w:tc>
        <w:tc>
          <w:tcPr>
            <w:tcW w:w="1070" w:type="dxa"/>
          </w:tcPr>
          <w:p w14:paraId="3B41584A" w14:textId="77777777" w:rsidR="00F97E1B" w:rsidRPr="00484EAC" w:rsidRDefault="00F97E1B" w:rsidP="00677997">
            <w:pPr>
              <w:rPr>
                <w:b/>
              </w:rPr>
            </w:pPr>
            <w:r w:rsidRPr="00484EAC">
              <w:rPr>
                <w:b/>
              </w:rPr>
              <w:t xml:space="preserve">6 </w:t>
            </w:r>
          </w:p>
          <w:p w14:paraId="077C90AB" w14:textId="77777777" w:rsidR="00F97E1B" w:rsidRPr="00484EAC" w:rsidRDefault="00F97E1B" w:rsidP="00677997">
            <w:pPr>
              <w:rPr>
                <w:b/>
              </w:rPr>
            </w:pPr>
            <w:r w:rsidRPr="00484EAC">
              <w:rPr>
                <w:b/>
              </w:rPr>
              <w:t>hours</w:t>
            </w:r>
          </w:p>
          <w:p w14:paraId="54E4E606" w14:textId="50C6A159" w:rsidR="00F4023C" w:rsidRPr="00484EAC" w:rsidRDefault="00F4023C" w:rsidP="00677997">
            <w:pPr>
              <w:rPr>
                <w:b/>
              </w:rPr>
            </w:pPr>
            <w:r w:rsidRPr="00484EAC">
              <w:rPr>
                <w:b/>
              </w:rPr>
              <w:t>(n-137)</w:t>
            </w:r>
          </w:p>
        </w:tc>
        <w:tc>
          <w:tcPr>
            <w:tcW w:w="975" w:type="dxa"/>
          </w:tcPr>
          <w:p w14:paraId="6F28BA22" w14:textId="77777777" w:rsidR="00F97E1B" w:rsidRPr="00484EAC" w:rsidRDefault="00F97E1B" w:rsidP="00677997">
            <w:pPr>
              <w:rPr>
                <w:b/>
              </w:rPr>
            </w:pPr>
            <w:r w:rsidRPr="00484EAC">
              <w:rPr>
                <w:b/>
              </w:rPr>
              <w:t>12 hours</w:t>
            </w:r>
          </w:p>
          <w:p w14:paraId="6C595788" w14:textId="08798C49" w:rsidR="00F4023C" w:rsidRPr="00484EAC" w:rsidRDefault="00F4023C" w:rsidP="00677997">
            <w:pPr>
              <w:rPr>
                <w:b/>
              </w:rPr>
            </w:pPr>
            <w:r w:rsidRPr="00484EAC">
              <w:rPr>
                <w:b/>
              </w:rPr>
              <w:t>(n=137)</w:t>
            </w:r>
          </w:p>
        </w:tc>
        <w:tc>
          <w:tcPr>
            <w:tcW w:w="975" w:type="dxa"/>
          </w:tcPr>
          <w:p w14:paraId="3A7FF711" w14:textId="77777777" w:rsidR="00F97E1B" w:rsidRPr="00484EAC" w:rsidRDefault="00F97E1B" w:rsidP="00677997">
            <w:pPr>
              <w:rPr>
                <w:b/>
              </w:rPr>
            </w:pPr>
            <w:r w:rsidRPr="00484EAC">
              <w:rPr>
                <w:b/>
              </w:rPr>
              <w:t>24 hours</w:t>
            </w:r>
          </w:p>
          <w:p w14:paraId="3A078F95" w14:textId="4F1C1068" w:rsidR="00F4023C" w:rsidRPr="00484EAC" w:rsidRDefault="00F4023C" w:rsidP="00677997">
            <w:pPr>
              <w:rPr>
                <w:b/>
              </w:rPr>
            </w:pPr>
            <w:r w:rsidRPr="00484EAC">
              <w:rPr>
                <w:b/>
              </w:rPr>
              <w:t>(n=133)</w:t>
            </w:r>
          </w:p>
          <w:p w14:paraId="5A3607FD" w14:textId="77777777" w:rsidR="00F97E1B" w:rsidRPr="00484EAC" w:rsidRDefault="00F97E1B" w:rsidP="00677997">
            <w:pPr>
              <w:rPr>
                <w:b/>
              </w:rPr>
            </w:pPr>
          </w:p>
        </w:tc>
        <w:tc>
          <w:tcPr>
            <w:tcW w:w="975" w:type="dxa"/>
          </w:tcPr>
          <w:p w14:paraId="65DD5351" w14:textId="77777777" w:rsidR="00F97E1B" w:rsidRPr="00484EAC" w:rsidRDefault="00F97E1B" w:rsidP="00677997">
            <w:pPr>
              <w:rPr>
                <w:b/>
              </w:rPr>
            </w:pPr>
            <w:r w:rsidRPr="00484EAC">
              <w:rPr>
                <w:b/>
              </w:rPr>
              <w:t>48 hours</w:t>
            </w:r>
          </w:p>
          <w:p w14:paraId="02AE585A" w14:textId="75801DC1" w:rsidR="00F4023C" w:rsidRPr="00484EAC" w:rsidRDefault="00F4023C" w:rsidP="00677997">
            <w:pPr>
              <w:rPr>
                <w:b/>
              </w:rPr>
            </w:pPr>
            <w:r w:rsidRPr="00484EAC">
              <w:rPr>
                <w:b/>
              </w:rPr>
              <w:t>(n-131)</w:t>
            </w:r>
          </w:p>
          <w:p w14:paraId="76D24588" w14:textId="77777777" w:rsidR="00F97E1B" w:rsidRPr="00484EAC" w:rsidRDefault="00F97E1B" w:rsidP="00677997">
            <w:pPr>
              <w:rPr>
                <w:b/>
              </w:rPr>
            </w:pPr>
            <w:r w:rsidRPr="00484EAC">
              <w:rPr>
                <w:b/>
              </w:rPr>
              <w:t xml:space="preserve">  </w:t>
            </w:r>
          </w:p>
        </w:tc>
        <w:tc>
          <w:tcPr>
            <w:tcW w:w="2215" w:type="dxa"/>
          </w:tcPr>
          <w:p w14:paraId="7BC25CF3" w14:textId="77777777" w:rsidR="00F97E1B" w:rsidRPr="00484EAC" w:rsidRDefault="00F97E1B" w:rsidP="00677997">
            <w:pPr>
              <w:rPr>
                <w:b/>
              </w:rPr>
            </w:pPr>
            <w:r w:rsidRPr="00484EAC">
              <w:rPr>
                <w:b/>
              </w:rPr>
              <w:t>Dosing ranges (mcg/kg/min)</w:t>
            </w:r>
          </w:p>
        </w:tc>
      </w:tr>
      <w:tr w:rsidR="00484EAC" w:rsidRPr="00484EAC" w14:paraId="61EB64CB" w14:textId="77777777" w:rsidTr="00677997">
        <w:trPr>
          <w:trHeight w:val="368"/>
        </w:trPr>
        <w:tc>
          <w:tcPr>
            <w:tcW w:w="1815" w:type="dxa"/>
          </w:tcPr>
          <w:p w14:paraId="2109EAC6" w14:textId="77777777" w:rsidR="00F97E1B" w:rsidRPr="00484EAC" w:rsidRDefault="00F97E1B" w:rsidP="00677997">
            <w:pPr>
              <w:rPr>
                <w:b/>
              </w:rPr>
            </w:pPr>
            <w:r w:rsidRPr="00484EAC">
              <w:rPr>
                <w:b/>
              </w:rPr>
              <w:t xml:space="preserve">Dopamine </w:t>
            </w:r>
          </w:p>
        </w:tc>
        <w:tc>
          <w:tcPr>
            <w:tcW w:w="973" w:type="dxa"/>
          </w:tcPr>
          <w:p w14:paraId="148081B4" w14:textId="77777777" w:rsidR="00F97E1B" w:rsidRPr="00484EAC" w:rsidRDefault="00F97E1B" w:rsidP="00677997">
            <w:r w:rsidRPr="00484EAC">
              <w:t>109 (79.0%)</w:t>
            </w:r>
          </w:p>
        </w:tc>
        <w:tc>
          <w:tcPr>
            <w:tcW w:w="987" w:type="dxa"/>
          </w:tcPr>
          <w:p w14:paraId="20FC8CB7" w14:textId="77777777" w:rsidR="00F97E1B" w:rsidRPr="00484EAC" w:rsidRDefault="00F97E1B" w:rsidP="00677997">
            <w:r w:rsidRPr="00484EAC">
              <w:t>82 (59.4%)</w:t>
            </w:r>
          </w:p>
        </w:tc>
        <w:tc>
          <w:tcPr>
            <w:tcW w:w="1070" w:type="dxa"/>
          </w:tcPr>
          <w:p w14:paraId="13AF1669" w14:textId="29B52BA0" w:rsidR="00F97E1B" w:rsidRPr="00484EAC" w:rsidRDefault="00F4023C" w:rsidP="00677997">
            <w:r w:rsidRPr="00484EAC">
              <w:t>76 (55.5</w:t>
            </w:r>
            <w:r w:rsidR="00F97E1B" w:rsidRPr="00484EAC">
              <w:t>%)</w:t>
            </w:r>
          </w:p>
        </w:tc>
        <w:tc>
          <w:tcPr>
            <w:tcW w:w="975" w:type="dxa"/>
          </w:tcPr>
          <w:p w14:paraId="3EFB6A06" w14:textId="763868CC" w:rsidR="00F97E1B" w:rsidRPr="00484EAC" w:rsidRDefault="00F4023C" w:rsidP="00677997">
            <w:r w:rsidRPr="00484EAC">
              <w:t>66 (48.1</w:t>
            </w:r>
            <w:r w:rsidR="00F97E1B" w:rsidRPr="00484EAC">
              <w:t>%)</w:t>
            </w:r>
          </w:p>
        </w:tc>
        <w:tc>
          <w:tcPr>
            <w:tcW w:w="975" w:type="dxa"/>
          </w:tcPr>
          <w:p w14:paraId="4E1F44A4" w14:textId="17296D63" w:rsidR="00F97E1B" w:rsidRPr="00484EAC" w:rsidRDefault="00F97E1B" w:rsidP="00677997">
            <w:r w:rsidRPr="00484EAC">
              <w:t>42</w:t>
            </w:r>
            <w:r w:rsidR="00F4023C" w:rsidRPr="00484EAC">
              <w:t xml:space="preserve"> (31.5</w:t>
            </w:r>
            <w:r w:rsidRPr="00484EAC">
              <w:t>%)</w:t>
            </w:r>
          </w:p>
        </w:tc>
        <w:tc>
          <w:tcPr>
            <w:tcW w:w="975" w:type="dxa"/>
          </w:tcPr>
          <w:p w14:paraId="209926F7" w14:textId="35A03109" w:rsidR="00F97E1B" w:rsidRPr="00484EAC" w:rsidRDefault="00F4023C" w:rsidP="00677997">
            <w:r w:rsidRPr="00484EAC">
              <w:t>14 (10.7</w:t>
            </w:r>
            <w:r w:rsidR="00F97E1B" w:rsidRPr="00484EAC">
              <w:t>%)</w:t>
            </w:r>
          </w:p>
        </w:tc>
        <w:tc>
          <w:tcPr>
            <w:tcW w:w="2215" w:type="dxa"/>
          </w:tcPr>
          <w:p w14:paraId="2E788DF9" w14:textId="77777777" w:rsidR="00F97E1B" w:rsidRPr="00484EAC" w:rsidRDefault="00F97E1B" w:rsidP="00677997">
            <w:r w:rsidRPr="00484EAC">
              <w:t xml:space="preserve">2-20 </w:t>
            </w:r>
          </w:p>
        </w:tc>
      </w:tr>
      <w:tr w:rsidR="00484EAC" w:rsidRPr="00484EAC" w14:paraId="3E0B8AB3" w14:textId="77777777" w:rsidTr="00677997">
        <w:trPr>
          <w:trHeight w:val="368"/>
        </w:trPr>
        <w:tc>
          <w:tcPr>
            <w:tcW w:w="1815" w:type="dxa"/>
          </w:tcPr>
          <w:p w14:paraId="1E86A9B2" w14:textId="77777777" w:rsidR="00F97E1B" w:rsidRPr="00484EAC" w:rsidRDefault="00F97E1B" w:rsidP="00677997">
            <w:pPr>
              <w:rPr>
                <w:b/>
              </w:rPr>
            </w:pPr>
            <w:r w:rsidRPr="00484EAC">
              <w:rPr>
                <w:b/>
              </w:rPr>
              <w:t>Norepinephrine</w:t>
            </w:r>
          </w:p>
        </w:tc>
        <w:tc>
          <w:tcPr>
            <w:tcW w:w="973" w:type="dxa"/>
          </w:tcPr>
          <w:p w14:paraId="2F28E55C" w14:textId="77777777" w:rsidR="00F97E1B" w:rsidRPr="00484EAC" w:rsidRDefault="00F97E1B" w:rsidP="00677997">
            <w:r w:rsidRPr="00484EAC">
              <w:t>60 (43.5%)</w:t>
            </w:r>
          </w:p>
        </w:tc>
        <w:tc>
          <w:tcPr>
            <w:tcW w:w="987" w:type="dxa"/>
          </w:tcPr>
          <w:p w14:paraId="4EF3D024" w14:textId="77777777" w:rsidR="00F97E1B" w:rsidRPr="00484EAC" w:rsidRDefault="00F97E1B" w:rsidP="00677997">
            <w:r w:rsidRPr="00484EAC">
              <w:t>17 (12.3%)</w:t>
            </w:r>
          </w:p>
        </w:tc>
        <w:tc>
          <w:tcPr>
            <w:tcW w:w="1070" w:type="dxa"/>
          </w:tcPr>
          <w:p w14:paraId="7A84C71F" w14:textId="7EBADAC2" w:rsidR="00F97E1B" w:rsidRPr="00484EAC" w:rsidRDefault="00F4023C" w:rsidP="00677997">
            <w:r w:rsidRPr="00484EAC">
              <w:t>40 (29.2</w:t>
            </w:r>
            <w:r w:rsidR="00F97E1B" w:rsidRPr="00484EAC">
              <w:t>%)</w:t>
            </w:r>
          </w:p>
        </w:tc>
        <w:tc>
          <w:tcPr>
            <w:tcW w:w="975" w:type="dxa"/>
          </w:tcPr>
          <w:p w14:paraId="52D7EC7E" w14:textId="008AE229" w:rsidR="00F97E1B" w:rsidRPr="00484EAC" w:rsidRDefault="00F4023C" w:rsidP="00677997">
            <w:r w:rsidRPr="00484EAC">
              <w:t>40 (29.2</w:t>
            </w:r>
            <w:r w:rsidR="00F97E1B" w:rsidRPr="00484EAC">
              <w:t>%)</w:t>
            </w:r>
          </w:p>
        </w:tc>
        <w:tc>
          <w:tcPr>
            <w:tcW w:w="975" w:type="dxa"/>
          </w:tcPr>
          <w:p w14:paraId="40987DE8" w14:textId="228B19B1" w:rsidR="00F97E1B" w:rsidRPr="00484EAC" w:rsidRDefault="00F4023C" w:rsidP="00677997">
            <w:r w:rsidRPr="00484EAC">
              <w:t>30 (21.9</w:t>
            </w:r>
            <w:r w:rsidR="00F97E1B" w:rsidRPr="00484EAC">
              <w:t>%)</w:t>
            </w:r>
          </w:p>
        </w:tc>
        <w:tc>
          <w:tcPr>
            <w:tcW w:w="975" w:type="dxa"/>
          </w:tcPr>
          <w:p w14:paraId="352308D8" w14:textId="76A85BE5" w:rsidR="00F97E1B" w:rsidRPr="00484EAC" w:rsidRDefault="00F4023C" w:rsidP="00677997">
            <w:r w:rsidRPr="00484EAC">
              <w:t>18 (13.8</w:t>
            </w:r>
            <w:r w:rsidR="00F97E1B" w:rsidRPr="00484EAC">
              <w:t>%)</w:t>
            </w:r>
          </w:p>
        </w:tc>
        <w:tc>
          <w:tcPr>
            <w:tcW w:w="2215" w:type="dxa"/>
          </w:tcPr>
          <w:p w14:paraId="1C171EF6" w14:textId="77777777" w:rsidR="00F97E1B" w:rsidRPr="00484EAC" w:rsidRDefault="00F97E1B" w:rsidP="00677997">
            <w:r w:rsidRPr="00484EAC">
              <w:t>0.02-0.35</w:t>
            </w:r>
          </w:p>
        </w:tc>
      </w:tr>
      <w:tr w:rsidR="00484EAC" w:rsidRPr="00484EAC" w14:paraId="3C164621" w14:textId="77777777" w:rsidTr="00677997">
        <w:trPr>
          <w:trHeight w:val="368"/>
        </w:trPr>
        <w:tc>
          <w:tcPr>
            <w:tcW w:w="1815" w:type="dxa"/>
          </w:tcPr>
          <w:p w14:paraId="5BD4CBDE" w14:textId="77777777" w:rsidR="00F97E1B" w:rsidRPr="00484EAC" w:rsidRDefault="00F97E1B" w:rsidP="00677997">
            <w:pPr>
              <w:rPr>
                <w:b/>
              </w:rPr>
            </w:pPr>
            <w:r w:rsidRPr="00484EAC">
              <w:rPr>
                <w:b/>
              </w:rPr>
              <w:t>Epinephrine</w:t>
            </w:r>
          </w:p>
        </w:tc>
        <w:tc>
          <w:tcPr>
            <w:tcW w:w="973" w:type="dxa"/>
          </w:tcPr>
          <w:p w14:paraId="0D9DF17F" w14:textId="77777777" w:rsidR="00F97E1B" w:rsidRPr="00484EAC" w:rsidRDefault="00F97E1B" w:rsidP="00677997">
            <w:r w:rsidRPr="00484EAC">
              <w:t>26 (18.8%)</w:t>
            </w:r>
          </w:p>
        </w:tc>
        <w:tc>
          <w:tcPr>
            <w:tcW w:w="987" w:type="dxa"/>
          </w:tcPr>
          <w:p w14:paraId="7F46538C" w14:textId="77777777" w:rsidR="00F97E1B" w:rsidRPr="00484EAC" w:rsidRDefault="00F97E1B" w:rsidP="00677997">
            <w:r w:rsidRPr="00484EAC">
              <w:t>4 (2.9%)</w:t>
            </w:r>
          </w:p>
        </w:tc>
        <w:tc>
          <w:tcPr>
            <w:tcW w:w="1070" w:type="dxa"/>
          </w:tcPr>
          <w:p w14:paraId="48002DD3" w14:textId="5374A581" w:rsidR="00F97E1B" w:rsidRPr="00484EAC" w:rsidRDefault="00F4023C" w:rsidP="00677997">
            <w:r w:rsidRPr="00484EAC">
              <w:t>17 (12.4</w:t>
            </w:r>
            <w:r w:rsidR="00F97E1B" w:rsidRPr="00484EAC">
              <w:t>%)</w:t>
            </w:r>
          </w:p>
        </w:tc>
        <w:tc>
          <w:tcPr>
            <w:tcW w:w="975" w:type="dxa"/>
          </w:tcPr>
          <w:p w14:paraId="49EADD2E" w14:textId="51E5ECCE" w:rsidR="00F97E1B" w:rsidRPr="00484EAC" w:rsidRDefault="00F4023C" w:rsidP="00677997">
            <w:r w:rsidRPr="00484EAC">
              <w:t>18 (13.1</w:t>
            </w:r>
            <w:r w:rsidR="00F97E1B" w:rsidRPr="00484EAC">
              <w:t>%)</w:t>
            </w:r>
          </w:p>
        </w:tc>
        <w:tc>
          <w:tcPr>
            <w:tcW w:w="975" w:type="dxa"/>
          </w:tcPr>
          <w:p w14:paraId="52340C45" w14:textId="4349B16E" w:rsidR="00F97E1B" w:rsidRPr="00484EAC" w:rsidRDefault="00F4023C" w:rsidP="00677997">
            <w:r w:rsidRPr="00484EAC">
              <w:t>19 (13.9</w:t>
            </w:r>
            <w:r w:rsidR="00F97E1B" w:rsidRPr="00484EAC">
              <w:t>%)</w:t>
            </w:r>
          </w:p>
        </w:tc>
        <w:tc>
          <w:tcPr>
            <w:tcW w:w="975" w:type="dxa"/>
          </w:tcPr>
          <w:p w14:paraId="31C795C0" w14:textId="5B82D682" w:rsidR="00F97E1B" w:rsidRPr="00484EAC" w:rsidRDefault="00F4023C" w:rsidP="00677997">
            <w:r w:rsidRPr="00484EAC">
              <w:t>12 (9.2</w:t>
            </w:r>
            <w:r w:rsidR="00F97E1B" w:rsidRPr="00484EAC">
              <w:t>%)</w:t>
            </w:r>
          </w:p>
        </w:tc>
        <w:tc>
          <w:tcPr>
            <w:tcW w:w="2215" w:type="dxa"/>
          </w:tcPr>
          <w:p w14:paraId="50C8A2B1" w14:textId="77777777" w:rsidR="00F97E1B" w:rsidRPr="00484EAC" w:rsidRDefault="00F97E1B" w:rsidP="00677997">
            <w:r w:rsidRPr="00484EAC">
              <w:t>0.01-0.4</w:t>
            </w:r>
          </w:p>
        </w:tc>
      </w:tr>
      <w:tr w:rsidR="00484EAC" w:rsidRPr="00484EAC" w14:paraId="46084477" w14:textId="77777777" w:rsidTr="00677997">
        <w:trPr>
          <w:trHeight w:val="368"/>
        </w:trPr>
        <w:tc>
          <w:tcPr>
            <w:tcW w:w="1815" w:type="dxa"/>
          </w:tcPr>
          <w:p w14:paraId="3D8D340F" w14:textId="77777777" w:rsidR="00F97E1B" w:rsidRPr="00484EAC" w:rsidRDefault="00F97E1B" w:rsidP="00677997">
            <w:pPr>
              <w:rPr>
                <w:b/>
              </w:rPr>
            </w:pPr>
            <w:r w:rsidRPr="00484EAC">
              <w:rPr>
                <w:b/>
              </w:rPr>
              <w:t>Vasopressin</w:t>
            </w:r>
          </w:p>
        </w:tc>
        <w:tc>
          <w:tcPr>
            <w:tcW w:w="973" w:type="dxa"/>
          </w:tcPr>
          <w:p w14:paraId="6D12F5A5" w14:textId="77777777" w:rsidR="00F97E1B" w:rsidRPr="00484EAC" w:rsidRDefault="00F97E1B" w:rsidP="00677997">
            <w:r w:rsidRPr="00484EAC">
              <w:t>5 (3.6%)</w:t>
            </w:r>
          </w:p>
        </w:tc>
        <w:tc>
          <w:tcPr>
            <w:tcW w:w="987" w:type="dxa"/>
          </w:tcPr>
          <w:p w14:paraId="0B669EC0" w14:textId="77777777" w:rsidR="00F97E1B" w:rsidRPr="00484EAC" w:rsidRDefault="00F97E1B" w:rsidP="00677997">
            <w:r w:rsidRPr="00484EAC">
              <w:t>0 (0%)</w:t>
            </w:r>
          </w:p>
        </w:tc>
        <w:tc>
          <w:tcPr>
            <w:tcW w:w="1070" w:type="dxa"/>
          </w:tcPr>
          <w:p w14:paraId="7AE4DD20" w14:textId="7CD3A565" w:rsidR="00F97E1B" w:rsidRPr="00484EAC" w:rsidRDefault="00F4023C" w:rsidP="00677997">
            <w:r w:rsidRPr="00484EAC">
              <w:t>2 (1.5</w:t>
            </w:r>
            <w:r w:rsidR="00F97E1B" w:rsidRPr="00484EAC">
              <w:t>%)</w:t>
            </w:r>
          </w:p>
        </w:tc>
        <w:tc>
          <w:tcPr>
            <w:tcW w:w="975" w:type="dxa"/>
          </w:tcPr>
          <w:p w14:paraId="3904095D" w14:textId="77777777" w:rsidR="00F97E1B" w:rsidRPr="00484EAC" w:rsidRDefault="00F97E1B" w:rsidP="00677997">
            <w:r w:rsidRPr="00484EAC">
              <w:t>4 (2.9%)</w:t>
            </w:r>
          </w:p>
        </w:tc>
        <w:tc>
          <w:tcPr>
            <w:tcW w:w="975" w:type="dxa"/>
          </w:tcPr>
          <w:p w14:paraId="6AE80E9F" w14:textId="26A506CE" w:rsidR="00F97E1B" w:rsidRPr="00484EAC" w:rsidRDefault="00F4023C" w:rsidP="00677997">
            <w:r w:rsidRPr="00484EAC">
              <w:t>5 (3.8</w:t>
            </w:r>
            <w:r w:rsidR="00F97E1B" w:rsidRPr="00484EAC">
              <w:t>%)</w:t>
            </w:r>
          </w:p>
        </w:tc>
        <w:tc>
          <w:tcPr>
            <w:tcW w:w="975" w:type="dxa"/>
          </w:tcPr>
          <w:p w14:paraId="6385E1CC" w14:textId="5D806C38" w:rsidR="00F97E1B" w:rsidRPr="00484EAC" w:rsidRDefault="00F4023C" w:rsidP="00677997">
            <w:r w:rsidRPr="00484EAC">
              <w:t>5 (3.8</w:t>
            </w:r>
            <w:r w:rsidR="00F97E1B" w:rsidRPr="00484EAC">
              <w:t>%)</w:t>
            </w:r>
          </w:p>
        </w:tc>
        <w:tc>
          <w:tcPr>
            <w:tcW w:w="2215" w:type="dxa"/>
          </w:tcPr>
          <w:p w14:paraId="223428A7" w14:textId="3ADDE460" w:rsidR="00F97E1B" w:rsidRPr="00484EAC" w:rsidRDefault="00F97E1B" w:rsidP="00677997">
            <w:r w:rsidRPr="00484EAC">
              <w:t>0.00</w:t>
            </w:r>
            <w:r w:rsidR="00F4023C" w:rsidRPr="00484EAC">
              <w:t>0</w:t>
            </w:r>
            <w:r w:rsidRPr="00484EAC">
              <w:t>3- 0.000</w:t>
            </w:r>
            <w:r w:rsidR="00F4023C" w:rsidRPr="00484EAC">
              <w:t>9</w:t>
            </w:r>
          </w:p>
        </w:tc>
      </w:tr>
      <w:tr w:rsidR="00484EAC" w:rsidRPr="00484EAC" w14:paraId="4F643B5A" w14:textId="77777777" w:rsidTr="00677997">
        <w:trPr>
          <w:trHeight w:val="260"/>
        </w:trPr>
        <w:tc>
          <w:tcPr>
            <w:tcW w:w="1815" w:type="dxa"/>
          </w:tcPr>
          <w:p w14:paraId="4637731B" w14:textId="77777777" w:rsidR="00F97E1B" w:rsidRPr="00484EAC" w:rsidRDefault="00F97E1B" w:rsidP="00677997">
            <w:pPr>
              <w:rPr>
                <w:b/>
              </w:rPr>
            </w:pPr>
            <w:r w:rsidRPr="00484EAC">
              <w:rPr>
                <w:b/>
              </w:rPr>
              <w:t>Milrinone</w:t>
            </w:r>
          </w:p>
        </w:tc>
        <w:tc>
          <w:tcPr>
            <w:tcW w:w="973" w:type="dxa"/>
          </w:tcPr>
          <w:p w14:paraId="58479F89" w14:textId="77777777" w:rsidR="00F97E1B" w:rsidRPr="00484EAC" w:rsidRDefault="00F97E1B" w:rsidP="00677997">
            <w:r w:rsidRPr="00484EAC">
              <w:t>5 (3.6%)</w:t>
            </w:r>
          </w:p>
        </w:tc>
        <w:tc>
          <w:tcPr>
            <w:tcW w:w="987" w:type="dxa"/>
          </w:tcPr>
          <w:p w14:paraId="4EC0249C" w14:textId="77777777" w:rsidR="00F97E1B" w:rsidRPr="00484EAC" w:rsidRDefault="00F97E1B" w:rsidP="00677997">
            <w:r w:rsidRPr="00484EAC">
              <w:t>1 (0.7%)</w:t>
            </w:r>
          </w:p>
        </w:tc>
        <w:tc>
          <w:tcPr>
            <w:tcW w:w="1070" w:type="dxa"/>
          </w:tcPr>
          <w:p w14:paraId="3C494658" w14:textId="7E3D77B3" w:rsidR="00F97E1B" w:rsidRPr="00484EAC" w:rsidRDefault="00F4023C" w:rsidP="00677997">
            <w:r w:rsidRPr="00484EAC">
              <w:t>2 (1.5</w:t>
            </w:r>
            <w:r w:rsidR="00F97E1B" w:rsidRPr="00484EAC">
              <w:t>%)</w:t>
            </w:r>
          </w:p>
        </w:tc>
        <w:tc>
          <w:tcPr>
            <w:tcW w:w="975" w:type="dxa"/>
          </w:tcPr>
          <w:p w14:paraId="621C775B" w14:textId="77777777" w:rsidR="00F97E1B" w:rsidRPr="00484EAC" w:rsidRDefault="00F97E1B" w:rsidP="00677997">
            <w:r w:rsidRPr="00484EAC">
              <w:t>3 (2.2%)</w:t>
            </w:r>
          </w:p>
        </w:tc>
        <w:tc>
          <w:tcPr>
            <w:tcW w:w="975" w:type="dxa"/>
          </w:tcPr>
          <w:p w14:paraId="791BD2A5" w14:textId="19B24210" w:rsidR="00F97E1B" w:rsidRPr="00484EAC" w:rsidRDefault="00F4023C" w:rsidP="00677997">
            <w:r w:rsidRPr="00484EAC">
              <w:t>2 (1.5</w:t>
            </w:r>
            <w:r w:rsidR="00F97E1B" w:rsidRPr="00484EAC">
              <w:t>%)</w:t>
            </w:r>
          </w:p>
        </w:tc>
        <w:tc>
          <w:tcPr>
            <w:tcW w:w="975" w:type="dxa"/>
          </w:tcPr>
          <w:p w14:paraId="3B6CF60F" w14:textId="6734075F" w:rsidR="00F97E1B" w:rsidRPr="00484EAC" w:rsidRDefault="00F4023C" w:rsidP="00677997">
            <w:r w:rsidRPr="00484EAC">
              <w:t>4 (3.1</w:t>
            </w:r>
            <w:r w:rsidR="00F97E1B" w:rsidRPr="00484EAC">
              <w:t>%)</w:t>
            </w:r>
          </w:p>
        </w:tc>
        <w:tc>
          <w:tcPr>
            <w:tcW w:w="2215" w:type="dxa"/>
          </w:tcPr>
          <w:p w14:paraId="5E286980" w14:textId="77777777" w:rsidR="00F97E1B" w:rsidRPr="00484EAC" w:rsidRDefault="00F97E1B" w:rsidP="00677997">
            <w:r w:rsidRPr="00484EAC">
              <w:t>0.2- 0.7</w:t>
            </w:r>
          </w:p>
        </w:tc>
      </w:tr>
      <w:tr w:rsidR="00484EAC" w:rsidRPr="00484EAC" w14:paraId="35CFC2F4" w14:textId="77777777" w:rsidTr="00677997">
        <w:trPr>
          <w:trHeight w:val="548"/>
        </w:trPr>
        <w:tc>
          <w:tcPr>
            <w:tcW w:w="1815" w:type="dxa"/>
          </w:tcPr>
          <w:p w14:paraId="5345BC18" w14:textId="77777777" w:rsidR="00F97E1B" w:rsidRPr="00484EAC" w:rsidRDefault="00F97E1B" w:rsidP="00677997">
            <w:pPr>
              <w:rPr>
                <w:b/>
              </w:rPr>
            </w:pPr>
            <w:r w:rsidRPr="00484EAC">
              <w:rPr>
                <w:b/>
              </w:rPr>
              <w:t>Dobutamine</w:t>
            </w:r>
          </w:p>
        </w:tc>
        <w:tc>
          <w:tcPr>
            <w:tcW w:w="973" w:type="dxa"/>
          </w:tcPr>
          <w:p w14:paraId="354DBABD" w14:textId="77777777" w:rsidR="00F97E1B" w:rsidRPr="00484EAC" w:rsidRDefault="00F97E1B" w:rsidP="00677997">
            <w:r w:rsidRPr="00484EAC">
              <w:t>0 (0%)</w:t>
            </w:r>
          </w:p>
        </w:tc>
        <w:tc>
          <w:tcPr>
            <w:tcW w:w="987" w:type="dxa"/>
          </w:tcPr>
          <w:p w14:paraId="0201AC39" w14:textId="77777777" w:rsidR="00F97E1B" w:rsidRPr="00484EAC" w:rsidRDefault="00F97E1B" w:rsidP="00677997">
            <w:r w:rsidRPr="00484EAC">
              <w:t>0 (0%)</w:t>
            </w:r>
          </w:p>
        </w:tc>
        <w:tc>
          <w:tcPr>
            <w:tcW w:w="1070" w:type="dxa"/>
          </w:tcPr>
          <w:p w14:paraId="1538A5BB" w14:textId="77777777" w:rsidR="00F97E1B" w:rsidRPr="00484EAC" w:rsidRDefault="00F97E1B" w:rsidP="00677997">
            <w:r w:rsidRPr="00484EAC">
              <w:t>0 (0%)</w:t>
            </w:r>
          </w:p>
        </w:tc>
        <w:tc>
          <w:tcPr>
            <w:tcW w:w="975" w:type="dxa"/>
          </w:tcPr>
          <w:p w14:paraId="393AB20E" w14:textId="77777777" w:rsidR="00F97E1B" w:rsidRPr="00484EAC" w:rsidRDefault="00F97E1B" w:rsidP="00677997">
            <w:r w:rsidRPr="00484EAC">
              <w:t>0 (0%)</w:t>
            </w:r>
          </w:p>
          <w:p w14:paraId="1BCD99A1" w14:textId="77777777" w:rsidR="00F97E1B" w:rsidRPr="00484EAC" w:rsidRDefault="00F97E1B" w:rsidP="00677997"/>
        </w:tc>
        <w:tc>
          <w:tcPr>
            <w:tcW w:w="975" w:type="dxa"/>
          </w:tcPr>
          <w:p w14:paraId="398B8776" w14:textId="77777777" w:rsidR="00F97E1B" w:rsidRPr="00484EAC" w:rsidRDefault="00F97E1B" w:rsidP="00677997">
            <w:r w:rsidRPr="00484EAC">
              <w:t>0 (0%)</w:t>
            </w:r>
          </w:p>
        </w:tc>
        <w:tc>
          <w:tcPr>
            <w:tcW w:w="975" w:type="dxa"/>
          </w:tcPr>
          <w:p w14:paraId="38D888C4" w14:textId="77777777" w:rsidR="00F97E1B" w:rsidRPr="00484EAC" w:rsidRDefault="00F97E1B" w:rsidP="00677997">
            <w:r w:rsidRPr="00484EAC">
              <w:t>0 (0%)</w:t>
            </w:r>
          </w:p>
        </w:tc>
        <w:tc>
          <w:tcPr>
            <w:tcW w:w="2215" w:type="dxa"/>
          </w:tcPr>
          <w:p w14:paraId="6603AB4E" w14:textId="77777777" w:rsidR="00F97E1B" w:rsidRPr="00484EAC" w:rsidRDefault="00F97E1B" w:rsidP="00677997">
            <w:r w:rsidRPr="00484EAC">
              <w:t>0</w:t>
            </w:r>
          </w:p>
        </w:tc>
      </w:tr>
      <w:tr w:rsidR="00F4023C" w:rsidRPr="00484EAC" w14:paraId="6A47485B" w14:textId="77777777" w:rsidTr="00677997">
        <w:trPr>
          <w:trHeight w:val="548"/>
        </w:trPr>
        <w:tc>
          <w:tcPr>
            <w:tcW w:w="1815" w:type="dxa"/>
          </w:tcPr>
          <w:p w14:paraId="0F04E3AA" w14:textId="78087E84" w:rsidR="00F4023C" w:rsidRPr="00484EAC" w:rsidRDefault="00F4023C" w:rsidP="00F4023C">
            <w:pPr>
              <w:rPr>
                <w:b/>
              </w:rPr>
            </w:pPr>
            <w:r w:rsidRPr="00484EAC">
              <w:rPr>
                <w:b/>
              </w:rPr>
              <w:t>Any Usage</w:t>
            </w:r>
          </w:p>
        </w:tc>
        <w:tc>
          <w:tcPr>
            <w:tcW w:w="973" w:type="dxa"/>
          </w:tcPr>
          <w:p w14:paraId="499EAECC" w14:textId="5EC4A296" w:rsidR="00F4023C" w:rsidRPr="00484EAC" w:rsidRDefault="00F4023C" w:rsidP="00677997">
            <w:r w:rsidRPr="00484EAC">
              <w:t>138 (100%)</w:t>
            </w:r>
          </w:p>
        </w:tc>
        <w:tc>
          <w:tcPr>
            <w:tcW w:w="987" w:type="dxa"/>
          </w:tcPr>
          <w:p w14:paraId="389E4BB4" w14:textId="77777777" w:rsidR="00F4023C" w:rsidRPr="00484EAC" w:rsidRDefault="00F4023C" w:rsidP="00677997">
            <w:r w:rsidRPr="00484EAC">
              <w:t xml:space="preserve">93 </w:t>
            </w:r>
          </w:p>
          <w:p w14:paraId="67A4B13B" w14:textId="2878D3C1" w:rsidR="00F4023C" w:rsidRPr="00484EAC" w:rsidRDefault="00F4023C" w:rsidP="00677997">
            <w:r w:rsidRPr="00484EAC">
              <w:t>(67.3%)</w:t>
            </w:r>
          </w:p>
        </w:tc>
        <w:tc>
          <w:tcPr>
            <w:tcW w:w="1070" w:type="dxa"/>
          </w:tcPr>
          <w:p w14:paraId="3E605ABF" w14:textId="77777777" w:rsidR="00F4023C" w:rsidRPr="00484EAC" w:rsidRDefault="00F4023C" w:rsidP="00677997">
            <w:r w:rsidRPr="00484EAC">
              <w:t>98</w:t>
            </w:r>
          </w:p>
          <w:p w14:paraId="34301E91" w14:textId="11861DBE" w:rsidR="00F4023C" w:rsidRPr="00484EAC" w:rsidRDefault="00F4023C" w:rsidP="00677997">
            <w:r w:rsidRPr="00484EAC">
              <w:t>(71.5%)</w:t>
            </w:r>
          </w:p>
        </w:tc>
        <w:tc>
          <w:tcPr>
            <w:tcW w:w="975" w:type="dxa"/>
          </w:tcPr>
          <w:p w14:paraId="612FB905" w14:textId="77777777" w:rsidR="00F4023C" w:rsidRPr="00484EAC" w:rsidRDefault="00F4023C" w:rsidP="00677997">
            <w:r w:rsidRPr="00484EAC">
              <w:t>86</w:t>
            </w:r>
          </w:p>
          <w:p w14:paraId="35117D5D" w14:textId="7ED9DB17" w:rsidR="00F4023C" w:rsidRPr="00484EAC" w:rsidRDefault="00F4023C" w:rsidP="00677997">
            <w:r w:rsidRPr="00484EAC">
              <w:t>(62.8%)</w:t>
            </w:r>
          </w:p>
        </w:tc>
        <w:tc>
          <w:tcPr>
            <w:tcW w:w="975" w:type="dxa"/>
          </w:tcPr>
          <w:p w14:paraId="06B6FF3D" w14:textId="77777777" w:rsidR="00F4023C" w:rsidRPr="00484EAC" w:rsidRDefault="00F4023C" w:rsidP="00677997">
            <w:r w:rsidRPr="00484EAC">
              <w:t>65</w:t>
            </w:r>
          </w:p>
          <w:p w14:paraId="7B0326B5" w14:textId="356A80A2" w:rsidR="00F4023C" w:rsidRPr="00484EAC" w:rsidRDefault="00F4023C" w:rsidP="00677997">
            <w:r w:rsidRPr="00484EAC">
              <w:t>(48.9%)</w:t>
            </w:r>
          </w:p>
        </w:tc>
        <w:tc>
          <w:tcPr>
            <w:tcW w:w="975" w:type="dxa"/>
          </w:tcPr>
          <w:p w14:paraId="51D5868A" w14:textId="77777777" w:rsidR="00F4023C" w:rsidRPr="00484EAC" w:rsidRDefault="00F4023C" w:rsidP="00677997">
            <w:r w:rsidRPr="00484EAC">
              <w:t>39</w:t>
            </w:r>
          </w:p>
          <w:p w14:paraId="42F0EA5C" w14:textId="0797451C" w:rsidR="00F4023C" w:rsidRPr="00484EAC" w:rsidRDefault="00F4023C" w:rsidP="00677997">
            <w:r w:rsidRPr="00484EAC">
              <w:t>(29.8%)</w:t>
            </w:r>
          </w:p>
        </w:tc>
        <w:tc>
          <w:tcPr>
            <w:tcW w:w="2215" w:type="dxa"/>
          </w:tcPr>
          <w:p w14:paraId="2F5BA7F6" w14:textId="77777777" w:rsidR="00F4023C" w:rsidRPr="00484EAC" w:rsidRDefault="00F4023C" w:rsidP="00677997"/>
        </w:tc>
      </w:tr>
    </w:tbl>
    <w:p w14:paraId="7E76C887" w14:textId="2BCB11DB" w:rsidR="005F63A8" w:rsidRPr="00484EAC" w:rsidRDefault="00484EAC"/>
    <w:sectPr w:rsidR="005F63A8" w:rsidRPr="00484EAC" w:rsidSect="00A97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1B"/>
    <w:rsid w:val="00134C6F"/>
    <w:rsid w:val="00484EAC"/>
    <w:rsid w:val="00A97FCE"/>
    <w:rsid w:val="00F4023C"/>
    <w:rsid w:val="00F9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EF1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McIntosh</dc:creator>
  <cp:keywords/>
  <dc:description/>
  <cp:lastModifiedBy>Baeuerlein, Christopher</cp:lastModifiedBy>
  <cp:revision>3</cp:revision>
  <dcterms:created xsi:type="dcterms:W3CDTF">2017-01-30T20:53:00Z</dcterms:created>
  <dcterms:modified xsi:type="dcterms:W3CDTF">2017-03-16T13:28:00Z</dcterms:modified>
</cp:coreProperties>
</file>