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03" w:rsidRPr="00241403" w:rsidRDefault="00A566E9" w:rsidP="00A566E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703A4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241403">
        <w:rPr>
          <w:rFonts w:ascii="Times New Roman" w:hAnsi="Times New Roman" w:cs="Times New Roman"/>
          <w:b/>
          <w:sz w:val="22"/>
          <w:szCs w:val="22"/>
        </w:rPr>
        <w:t>S2</w:t>
      </w:r>
      <w:r w:rsidRPr="00A703A4">
        <w:rPr>
          <w:rFonts w:ascii="Times New Roman" w:hAnsi="Times New Roman" w:cs="Times New Roman"/>
          <w:b/>
          <w:sz w:val="22"/>
          <w:szCs w:val="22"/>
        </w:rPr>
        <w:t>:</w:t>
      </w:r>
      <w:r w:rsidRPr="00A703A4">
        <w:rPr>
          <w:rFonts w:ascii="Times New Roman" w:hAnsi="Times New Roman" w:cs="Times New Roman"/>
          <w:sz w:val="22"/>
          <w:szCs w:val="22"/>
        </w:rPr>
        <w:t xml:space="preserve"> </w:t>
      </w:r>
      <w:r w:rsidR="00241403" w:rsidRPr="00727FA0">
        <w:rPr>
          <w:rFonts w:ascii="Times New Roman" w:hAnsi="Times New Roman" w:cs="Times New Roman"/>
          <w:sz w:val="22"/>
          <w:szCs w:val="22"/>
        </w:rPr>
        <w:t>M</w:t>
      </w:r>
      <w:r w:rsidRPr="00727FA0">
        <w:rPr>
          <w:rFonts w:ascii="Times New Roman" w:hAnsi="Times New Roman" w:cs="Times New Roman"/>
          <w:sz w:val="22"/>
          <w:szCs w:val="22"/>
        </w:rPr>
        <w:t xml:space="preserve">ultivariable analysis of association between risk factors and failure to recover to baseline </w:t>
      </w:r>
      <w:r w:rsidR="00241403" w:rsidRPr="00727FA0">
        <w:rPr>
          <w:rFonts w:ascii="Times New Roman" w:hAnsi="Times New Roman" w:cs="Times New Roman"/>
          <w:sz w:val="22"/>
          <w:szCs w:val="22"/>
        </w:rPr>
        <w:t xml:space="preserve">health-related quality of life, using a comparison group of only patients who recovered within 4.5 </w:t>
      </w:r>
      <w:proofErr w:type="spellStart"/>
      <w:r w:rsidR="00241403" w:rsidRPr="00727FA0">
        <w:rPr>
          <w:rFonts w:ascii="Times New Roman" w:hAnsi="Times New Roman" w:cs="Times New Roman"/>
          <w:sz w:val="22"/>
          <w:szCs w:val="22"/>
        </w:rPr>
        <w:t>PedsQL</w:t>
      </w:r>
      <w:r w:rsidR="00241403" w:rsidRPr="00727FA0">
        <w:rPr>
          <w:rFonts w:ascii="Times New Roman" w:hAnsi="Times New Roman" w:cs="Times New Roman"/>
          <w:sz w:val="22"/>
          <w:szCs w:val="22"/>
          <w:vertAlign w:val="superscript"/>
        </w:rPr>
        <w:t>TM</w:t>
      </w:r>
      <w:proofErr w:type="spellEnd"/>
      <w:r w:rsidR="00241403" w:rsidRPr="00727FA0">
        <w:rPr>
          <w:rFonts w:ascii="Times New Roman" w:hAnsi="Times New Roman" w:cs="Times New Roman"/>
          <w:sz w:val="22"/>
          <w:szCs w:val="22"/>
        </w:rPr>
        <w:t xml:space="preserve"> points of baseline but did not demonstrate improvement </w:t>
      </w:r>
    </w:p>
    <w:tbl>
      <w:tblPr>
        <w:tblpPr w:leftFromText="180" w:rightFromText="180" w:vertAnchor="text" w:horzAnchor="page" w:tblpX="2017" w:tblpY="4"/>
        <w:tblW w:w="8010" w:type="dxa"/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1980"/>
        <w:gridCol w:w="1512"/>
      </w:tblGrid>
      <w:tr w:rsidR="00A566E9" w:rsidRPr="00A57582" w:rsidTr="00A94A83">
        <w:trPr>
          <w:trHeight w:val="350"/>
        </w:trPr>
        <w:tc>
          <w:tcPr>
            <w:tcW w:w="289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566E9" w:rsidRDefault="005C394E" w:rsidP="00EB724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Risk Factor</w:t>
            </w:r>
          </w:p>
          <w:p w:rsidR="00A94A83" w:rsidRPr="00A57582" w:rsidRDefault="00A94A83" w:rsidP="00EB724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Risk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A566E9" w:rsidRPr="00A57582" w:rsidTr="00EB724B">
        <w:trPr>
          <w:trHeight w:val="98"/>
        </w:trPr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66E9" w:rsidRPr="00A57582" w:rsidRDefault="00A566E9" w:rsidP="00EB72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Age, years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year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6E9" w:rsidRPr="00A57582" w:rsidRDefault="003125B6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  <w:r w:rsidR="00A566E9"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80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566E9" w:rsidRPr="00A57582" w:rsidTr="00EB724B">
        <w:trPr>
          <w:trHeight w:val="105"/>
        </w:trPr>
        <w:tc>
          <w:tcPr>
            <w:tcW w:w="289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566E9" w:rsidRPr="00A57582" w:rsidRDefault="00A566E9" w:rsidP="00EB72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Immune Status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nil"/>
            </w:tcBorders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A566E9" w:rsidRPr="00A57582" w:rsidTr="00EB724B">
        <w:trPr>
          <w:trHeight w:val="58"/>
        </w:trPr>
        <w:tc>
          <w:tcPr>
            <w:tcW w:w="2898" w:type="dxa"/>
            <w:tcBorders>
              <w:left w:val="nil"/>
            </w:tcBorders>
            <w:shd w:val="clear" w:color="auto" w:fill="auto"/>
            <w:vAlign w:val="center"/>
          </w:tcPr>
          <w:p w:rsidR="00A566E9" w:rsidRPr="00A57582" w:rsidRDefault="00A566E9" w:rsidP="00EB72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Non-compromised</w:t>
            </w:r>
          </w:p>
        </w:tc>
        <w:tc>
          <w:tcPr>
            <w:tcW w:w="1620" w:type="dxa"/>
            <w:vAlign w:val="center"/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980" w:type="dxa"/>
            <w:vAlign w:val="center"/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nil"/>
            </w:tcBorders>
            <w:vAlign w:val="center"/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6E9" w:rsidRPr="00A57582" w:rsidTr="003125B6">
        <w:trPr>
          <w:trHeight w:val="58"/>
        </w:trPr>
        <w:tc>
          <w:tcPr>
            <w:tcW w:w="28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66E9" w:rsidRPr="00A57582" w:rsidRDefault="00A566E9" w:rsidP="00EB72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Compromised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1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0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2.</w:t>
            </w:r>
            <w:r w:rsidR="0080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2" w:type="dxa"/>
            <w:tcBorders>
              <w:bottom w:val="single" w:sz="4" w:space="0" w:color="auto"/>
              <w:right w:val="nil"/>
            </w:tcBorders>
            <w:vAlign w:val="center"/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6E9" w:rsidRPr="00A57582" w:rsidTr="00EB724B">
        <w:trPr>
          <w:trHeight w:val="105"/>
        </w:trPr>
        <w:tc>
          <w:tcPr>
            <w:tcW w:w="289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566E9" w:rsidRPr="00A57582" w:rsidRDefault="00A566E9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Sepsis category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nil"/>
            </w:tcBorders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80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</w:tr>
      <w:tr w:rsidR="00A566E9" w:rsidRPr="00A57582" w:rsidTr="00EB724B">
        <w:trPr>
          <w:trHeight w:val="105"/>
        </w:trPr>
        <w:tc>
          <w:tcPr>
            <w:tcW w:w="2898" w:type="dxa"/>
            <w:tcBorders>
              <w:left w:val="nil"/>
            </w:tcBorders>
            <w:shd w:val="clear" w:color="auto" w:fill="auto"/>
            <w:vAlign w:val="center"/>
          </w:tcPr>
          <w:p w:rsidR="00A566E9" w:rsidRPr="00A57582" w:rsidRDefault="00A566E9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Sepsis</w:t>
            </w:r>
          </w:p>
        </w:tc>
        <w:tc>
          <w:tcPr>
            <w:tcW w:w="1620" w:type="dxa"/>
            <w:vAlign w:val="center"/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980" w:type="dxa"/>
            <w:vAlign w:val="center"/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nil"/>
            </w:tcBorders>
            <w:vAlign w:val="center"/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6E9" w:rsidRPr="00A57582" w:rsidTr="00EB724B">
        <w:trPr>
          <w:trHeight w:val="105"/>
        </w:trPr>
        <w:tc>
          <w:tcPr>
            <w:tcW w:w="2898" w:type="dxa"/>
            <w:tcBorders>
              <w:left w:val="nil"/>
            </w:tcBorders>
            <w:shd w:val="clear" w:color="auto" w:fill="auto"/>
            <w:vAlign w:val="center"/>
          </w:tcPr>
          <w:p w:rsidR="00A566E9" w:rsidRPr="00A57582" w:rsidRDefault="00A566E9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Severe sepsis</w:t>
            </w:r>
          </w:p>
        </w:tc>
        <w:tc>
          <w:tcPr>
            <w:tcW w:w="1620" w:type="dxa"/>
            <w:vAlign w:val="center"/>
          </w:tcPr>
          <w:p w:rsidR="00A566E9" w:rsidRPr="00A57582" w:rsidRDefault="00805423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980" w:type="dxa"/>
            <w:vAlign w:val="center"/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0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80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512" w:type="dxa"/>
            <w:tcBorders>
              <w:right w:val="nil"/>
            </w:tcBorders>
            <w:vAlign w:val="center"/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6E9" w:rsidRPr="00A57582" w:rsidTr="00EB724B">
        <w:trPr>
          <w:trHeight w:val="105"/>
        </w:trPr>
        <w:tc>
          <w:tcPr>
            <w:tcW w:w="28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66E9" w:rsidRPr="00A57582" w:rsidRDefault="00A566E9" w:rsidP="00EB7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Septic shock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1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0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.14</w:t>
            </w: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2.</w:t>
            </w:r>
            <w:r w:rsidR="0080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2" w:type="dxa"/>
            <w:tcBorders>
              <w:bottom w:val="single" w:sz="4" w:space="0" w:color="auto"/>
              <w:right w:val="nil"/>
            </w:tcBorders>
            <w:vAlign w:val="center"/>
          </w:tcPr>
          <w:p w:rsidR="00A566E9" w:rsidRPr="00A57582" w:rsidRDefault="00A566E9" w:rsidP="00EB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66E9" w:rsidRPr="00A57582" w:rsidTr="00EB724B">
        <w:trPr>
          <w:trHeight w:val="17"/>
        </w:trPr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66E9" w:rsidRPr="00A57582" w:rsidRDefault="00A566E9" w:rsidP="00EB72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Hospital LOS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31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day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1.0</w:t>
            </w:r>
            <w:r w:rsidR="0031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  <w:r w:rsidR="0031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566E9" w:rsidRPr="00A57582" w:rsidTr="00EB724B">
        <w:trPr>
          <w:trHeight w:val="17"/>
        </w:trPr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66E9" w:rsidRPr="00A57582" w:rsidRDefault="00A566E9" w:rsidP="00EB724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Weeks to follow-up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</w:t>
            </w:r>
            <w:r w:rsidR="0080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</w:t>
            </w:r>
            <w:r w:rsidR="0080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1.0</w:t>
            </w:r>
            <w:r w:rsidR="0080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6E9" w:rsidRPr="00A57582" w:rsidRDefault="00A566E9" w:rsidP="00312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05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A566E9" w:rsidRDefault="00A566E9" w:rsidP="00A566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6E9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6E9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6E9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6E9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6E9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6E9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6E9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6E9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6E9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6E9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6E9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41403" w:rsidRDefault="00241403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6E9" w:rsidRPr="00FD725C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72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Abbreviations: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CI, Confidence Interval; LOS, Length of stay</w:t>
      </w:r>
    </w:p>
    <w:p w:rsidR="00A566E9" w:rsidRPr="00FD725C" w:rsidRDefault="00A566E9" w:rsidP="00A566E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2EBC" w:rsidRDefault="00432EBC">
      <w:bookmarkStart w:id="0" w:name="_GoBack"/>
      <w:bookmarkEnd w:id="0"/>
    </w:p>
    <w:sectPr w:rsidR="0043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E9"/>
    <w:rsid w:val="00160CA5"/>
    <w:rsid w:val="00241403"/>
    <w:rsid w:val="003125B6"/>
    <w:rsid w:val="00432EBC"/>
    <w:rsid w:val="0047345A"/>
    <w:rsid w:val="005C394E"/>
    <w:rsid w:val="00727FA0"/>
    <w:rsid w:val="00805423"/>
    <w:rsid w:val="00A566E9"/>
    <w:rsid w:val="00A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B5762-E60A-4994-8940-FF7923E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Killien, Elizabeth</dc:creator>
  <cp:keywords/>
  <dc:description/>
  <cp:lastModifiedBy>Killien, Elizabeth</cp:lastModifiedBy>
  <cp:revision>6</cp:revision>
  <dcterms:created xsi:type="dcterms:W3CDTF">2018-12-10T21:10:00Z</dcterms:created>
  <dcterms:modified xsi:type="dcterms:W3CDTF">2018-12-12T04:23:00Z</dcterms:modified>
</cp:coreProperties>
</file>