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4834" w14:textId="7AB03869" w:rsidR="00B10C2C" w:rsidRPr="00097271" w:rsidRDefault="00B10C2C" w:rsidP="00B10C2C">
      <w:pPr>
        <w:rPr>
          <w:rFonts w:ascii="Times New Roman" w:hAnsi="Times New Roman" w:cs="Times New Roman"/>
        </w:rPr>
      </w:pPr>
      <w:r w:rsidRPr="00097271">
        <w:rPr>
          <w:rFonts w:ascii="Times New Roman" w:hAnsi="Times New Roman" w:cs="Times New Roman"/>
        </w:rPr>
        <w:t xml:space="preserve">Supplement </w:t>
      </w:r>
      <w:r w:rsidR="00132F1A">
        <w:rPr>
          <w:rFonts w:ascii="Times New Roman" w:hAnsi="Times New Roman" w:cs="Times New Roman"/>
        </w:rPr>
        <w:t>5</w:t>
      </w:r>
      <w:r w:rsidRPr="00097271">
        <w:rPr>
          <w:rFonts w:ascii="Times New Roman" w:hAnsi="Times New Roman" w:cs="Times New Roman"/>
        </w:rPr>
        <w:t xml:space="preserve">: </w:t>
      </w:r>
      <w:r w:rsidRPr="00097271">
        <w:rPr>
          <w:rFonts w:ascii="Times New Roman" w:hAnsi="Times New Roman" w:cs="Times New Roman"/>
          <w:color w:val="000000"/>
        </w:rPr>
        <w:t>Outcomes Discussed During Prognostic Conversations Based on Each Topic When Parents Selected “Other”</w:t>
      </w:r>
    </w:p>
    <w:p w14:paraId="6A7EDB6A" w14:textId="77777777" w:rsidR="00B10C2C" w:rsidRPr="00097271" w:rsidRDefault="00B10C2C" w:rsidP="00B10C2C">
      <w:pPr>
        <w:rPr>
          <w:rFonts w:ascii="Times New Roman" w:hAnsi="Times New Roman" w:cs="Times New Roman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6390"/>
      </w:tblGrid>
      <w:tr w:rsidR="00B10C2C" w:rsidRPr="00097271" w14:paraId="0327BB00" w14:textId="77777777" w:rsidTr="00FA2163">
        <w:trPr>
          <w:trHeight w:val="32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FB45A43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 w:rsidRPr="00CE71D3">
              <w:rPr>
                <w:rFonts w:ascii="Times New Roman" w:hAnsi="Times New Roman" w:cs="Times New Roman"/>
              </w:rPr>
              <w:t xml:space="preserve">Other Topics </w:t>
            </w:r>
            <w:proofErr w:type="spellStart"/>
            <w:r w:rsidRPr="00CE71D3">
              <w:rPr>
                <w:rFonts w:ascii="Times New Roman" w:hAnsi="Times New Roman" w:cs="Times New Roman"/>
              </w:rPr>
              <w:t>Discussed</w:t>
            </w:r>
            <w:r w:rsidRPr="00DE7B95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4F76D44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Text Parent Responses</w:t>
            </w:r>
          </w:p>
        </w:tc>
      </w:tr>
      <w:tr w:rsidR="00B10C2C" w:rsidRPr="00097271" w14:paraId="35972BC9" w14:textId="77777777" w:rsidTr="00FA2163">
        <w:trPr>
          <w:trHeight w:val="296"/>
        </w:trPr>
        <w:tc>
          <w:tcPr>
            <w:tcW w:w="3960" w:type="dxa"/>
            <w:vMerge w:val="restart"/>
            <w:shd w:val="clear" w:color="auto" w:fill="auto"/>
            <w:noWrap/>
            <w:hideMark/>
          </w:tcPr>
          <w:p w14:paraId="263D94B1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 w:rsidRPr="00CE71D3">
              <w:rPr>
                <w:rFonts w:ascii="Times New Roman" w:hAnsi="Times New Roman" w:cs="Times New Roman"/>
              </w:rPr>
              <w:t xml:space="preserve">Patient Post-PICU Physical Morbidities </w:t>
            </w:r>
            <w:r w:rsidRPr="00097271">
              <w:rPr>
                <w:rFonts w:ascii="Times New Roman" w:hAnsi="Times New Roman" w:cs="Times New Roman"/>
              </w:rPr>
              <w:t>(n=13)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37E0BCB" w14:textId="77777777" w:rsidR="00B10C2C" w:rsidRPr="00CE71D3" w:rsidRDefault="00B10C2C" w:rsidP="00FA2163">
            <w:pPr>
              <w:ind w:lef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Delayed developmental milestones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5BAD0F6A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03778AFA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C1B3AD7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Problems with breathing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556C27C5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19353006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88019D7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Was explained that current issues should be temporary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1574808F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313E822A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61457AE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Problems with fluid overload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40A5B794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3174B954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5F69B03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Dry eyes or muscle atrophy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6964D211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30807B6A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C0B5265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Maybe he would need stomach surgery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1E3F9B7C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5BDBCD29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A5A88D2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…she would have tube in her mouth which will make eating and drinking difficult and that she may not be able to get out of the bed for at least a day or two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671C8350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093CAA8F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767E080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Low protein diet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308B7030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4BE674CB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31B7CB1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Muscle strength decrease</w:t>
            </w:r>
          </w:p>
        </w:tc>
      </w:tr>
      <w:tr w:rsidR="00B10C2C" w:rsidRPr="00097271" w14:paraId="39276354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705BABC4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7D95F3D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He may not come back as we knew him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09AEB04F" w14:textId="77777777" w:rsidTr="00FA2163">
        <w:trPr>
          <w:trHeight w:val="320"/>
        </w:trPr>
        <w:tc>
          <w:tcPr>
            <w:tcW w:w="3960" w:type="dxa"/>
            <w:vMerge w:val="restart"/>
            <w:shd w:val="clear" w:color="auto" w:fill="auto"/>
            <w:noWrap/>
            <w:hideMark/>
          </w:tcPr>
          <w:p w14:paraId="371A61E3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 w:rsidRPr="00CE71D3">
              <w:rPr>
                <w:rFonts w:ascii="Times New Roman" w:hAnsi="Times New Roman" w:cs="Times New Roman"/>
              </w:rPr>
              <w:t xml:space="preserve">Patient Post-PICU Cognitive Morbidities </w:t>
            </w:r>
            <w:r w:rsidRPr="00097271">
              <w:rPr>
                <w:rFonts w:ascii="Times New Roman" w:hAnsi="Times New Roman" w:cs="Times New Roman"/>
              </w:rPr>
              <w:t>(n=12)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0A2A092D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Difficulties with speech, walking and sitting up</w:t>
            </w:r>
            <w:r>
              <w:rPr>
                <w:rFonts w:ascii="Times New Roman" w:hAnsi="Times New Roman" w:cs="Times New Roman"/>
              </w:rPr>
              <w:t>”</w:t>
            </w:r>
            <w:r w:rsidRPr="00CE71D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10C2C" w:rsidRPr="00097271" w14:paraId="7A656414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0DAE7994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97AE30D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Possible motor movement issues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4C494F2D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1EBD44EF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E0A4D6E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Keeping her sedated so she doesn’t remember anything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38A07E9E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336F3F80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4DE3D649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 xml:space="preserve">Get worse with time and have a lot of side effects </w:t>
            </w:r>
            <w:r>
              <w:rPr>
                <w:rFonts w:ascii="Times New Roman" w:hAnsi="Times New Roman" w:cs="Times New Roman"/>
              </w:rPr>
              <w:t>be</w:t>
            </w:r>
            <w:r w:rsidRPr="00CE71D3">
              <w:rPr>
                <w:rFonts w:ascii="Times New Roman" w:hAnsi="Times New Roman" w:cs="Times New Roman"/>
              </w:rPr>
              <w:t>cause of her cancer.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62EB0B09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002653E9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596DC352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It was discussed that my child would be unable to move, think, and would need a ventilator to breathe due to the lack of oxygen in his brain.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7E5CF028" w14:textId="77777777" w:rsidTr="00FA2163">
        <w:trPr>
          <w:trHeight w:val="224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E135639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 w:rsidRPr="00CE71D3">
              <w:rPr>
                <w:rFonts w:ascii="Times New Roman" w:hAnsi="Times New Roman" w:cs="Times New Roman"/>
              </w:rPr>
              <w:t>Patient Post-ICU Psychological Morbidities</w:t>
            </w:r>
            <w:r w:rsidRPr="00097271">
              <w:rPr>
                <w:rFonts w:ascii="Times New Roman" w:hAnsi="Times New Roman" w:cs="Times New Roman"/>
              </w:rPr>
              <w:t xml:space="preserve"> (n=1)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6DFAF81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Doctors discussed but not in detail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47C92B98" w14:textId="77777777" w:rsidTr="00FA2163">
        <w:trPr>
          <w:trHeight w:val="320"/>
        </w:trPr>
        <w:tc>
          <w:tcPr>
            <w:tcW w:w="3960" w:type="dxa"/>
            <w:vMerge w:val="restart"/>
            <w:shd w:val="clear" w:color="auto" w:fill="auto"/>
            <w:noWrap/>
            <w:hideMark/>
          </w:tcPr>
          <w:p w14:paraId="4E7617F4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 w:rsidRPr="00CE71D3">
              <w:rPr>
                <w:rFonts w:ascii="Times New Roman" w:hAnsi="Times New Roman" w:cs="Times New Roman"/>
              </w:rPr>
              <w:t xml:space="preserve">Parent Post-ICU Psychological Morbidities </w:t>
            </w:r>
            <w:r w:rsidRPr="00097271">
              <w:rPr>
                <w:rFonts w:ascii="Times New Roman" w:hAnsi="Times New Roman" w:cs="Times New Roman"/>
              </w:rPr>
              <w:t>(n=4)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2381DB5C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Separating mother vs. informant role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5810ACDD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0B9A3186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56AAA36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Emotions in regard to living donor transplant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5DE7930A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12C46C8F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4856E5D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Problems with thoughts we had of our child getting better when that is not possible anymore.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C2C" w:rsidRPr="00097271" w14:paraId="7FEA9113" w14:textId="77777777" w:rsidTr="00FA2163">
        <w:trPr>
          <w:trHeight w:val="320"/>
        </w:trPr>
        <w:tc>
          <w:tcPr>
            <w:tcW w:w="3960" w:type="dxa"/>
            <w:vMerge/>
            <w:shd w:val="clear" w:color="auto" w:fill="auto"/>
            <w:noWrap/>
            <w:vAlign w:val="bottom"/>
            <w:hideMark/>
          </w:tcPr>
          <w:p w14:paraId="1800DBC0" w14:textId="77777777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73FB048D" w14:textId="031F3245" w:rsidR="00B10C2C" w:rsidRPr="00CE71D3" w:rsidRDefault="00B10C2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E71D3">
              <w:rPr>
                <w:rFonts w:ascii="Times New Roman" w:hAnsi="Times New Roman" w:cs="Times New Roman"/>
              </w:rPr>
              <w:t>...They do show concern that I do not ever leave his room</w:t>
            </w:r>
            <w:r w:rsidR="002D0982">
              <w:rPr>
                <w:rFonts w:ascii="Times New Roman" w:hAnsi="Times New Roman" w:cs="Times New Roman"/>
              </w:rPr>
              <w:t>. [I’m]</w:t>
            </w:r>
            <w:r w:rsidRPr="00CE71D3">
              <w:rPr>
                <w:rFonts w:ascii="Times New Roman" w:hAnsi="Times New Roman" w:cs="Times New Roman"/>
              </w:rPr>
              <w:t xml:space="preserve"> scared something might happen when I am gone.  They reassure me but my anxiety just gets overwhelming.  I am calm as long as I am by his side.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</w:tbl>
    <w:p w14:paraId="64CC8FD8" w14:textId="77777777" w:rsidR="00B10C2C" w:rsidRPr="0042218D" w:rsidRDefault="00B10C2C" w:rsidP="00B10C2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2218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2218D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42218D">
        <w:rPr>
          <w:rFonts w:ascii="Times New Roman" w:hAnsi="Times New Roman" w:cs="Times New Roman"/>
          <w:sz w:val="20"/>
          <w:szCs w:val="20"/>
        </w:rPr>
        <w:t xml:space="preserve"> all parents provided “other” free text responses </w:t>
      </w:r>
    </w:p>
    <w:p w14:paraId="2C8606CC" w14:textId="77777777" w:rsidR="00687956" w:rsidRDefault="00132F1A"/>
    <w:sectPr w:rsidR="00687956" w:rsidSect="0072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C"/>
    <w:rsid w:val="000B7F79"/>
    <w:rsid w:val="00132F1A"/>
    <w:rsid w:val="001428E0"/>
    <w:rsid w:val="002D0982"/>
    <w:rsid w:val="00603E70"/>
    <w:rsid w:val="00720789"/>
    <w:rsid w:val="007F1730"/>
    <w:rsid w:val="009B6ED0"/>
    <w:rsid w:val="00B10C2C"/>
    <w:rsid w:val="00B5042F"/>
    <w:rsid w:val="00D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61127"/>
  <w14:defaultImageDpi w14:val="32767"/>
  <w15:chartTrackingRefBased/>
  <w15:docId w15:val="{A7D810FA-37CC-AC4C-84D1-951CE969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Rissman, Lauren</dc:creator>
  <cp:keywords/>
  <dc:description/>
  <cp:lastModifiedBy>Rissman, Lauren</cp:lastModifiedBy>
  <cp:revision>3</cp:revision>
  <dcterms:created xsi:type="dcterms:W3CDTF">2020-12-06T14:49:00Z</dcterms:created>
  <dcterms:modified xsi:type="dcterms:W3CDTF">2021-02-02T23:40:00Z</dcterms:modified>
</cp:coreProperties>
</file>