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A92F" w14:textId="77777777" w:rsidR="00AC05A3" w:rsidRDefault="00101172">
      <w:r>
        <w:rPr>
          <w:rFonts w:ascii="Times New Roman" w:hAnsi="Times New Roman" w:cs="Times New Roman"/>
          <w:noProof/>
          <w:sz w:val="24"/>
          <w:szCs w:val="24"/>
        </w:rPr>
        <w:drawing>
          <wp:inline distT="0" distB="0" distL="0" distR="0" wp14:anchorId="2F55551D" wp14:editId="77AF12D9">
            <wp:extent cx="5943600" cy="797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d for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974965"/>
                    </a:xfrm>
                    <a:prstGeom prst="rect">
                      <a:avLst/>
                    </a:prstGeom>
                  </pic:spPr>
                </pic:pic>
              </a:graphicData>
            </a:graphic>
          </wp:inline>
        </w:drawing>
      </w:r>
    </w:p>
    <w:p w14:paraId="09056737" w14:textId="572A48B5" w:rsidR="00101172" w:rsidRDefault="00101172">
      <w:r>
        <w:rPr>
          <w:rFonts w:ascii="Times New Roman" w:hAnsi="Times New Roman" w:cs="Times New Roman"/>
          <w:noProof/>
          <w:sz w:val="24"/>
          <w:szCs w:val="24"/>
        </w:rPr>
        <w:lastRenderedPageBreak/>
        <w:drawing>
          <wp:inline distT="0" distB="0" distL="0" distR="0" wp14:anchorId="1272FC75" wp14:editId="604BBE16">
            <wp:extent cx="5943600" cy="7670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filled for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70800"/>
                    </a:xfrm>
                    <a:prstGeom prst="rect">
                      <a:avLst/>
                    </a:prstGeom>
                  </pic:spPr>
                </pic:pic>
              </a:graphicData>
            </a:graphic>
          </wp:inline>
        </w:drawing>
      </w:r>
    </w:p>
    <w:p w14:paraId="0C3428B7" w14:textId="480AA99B" w:rsidR="005C3D92" w:rsidRDefault="005C3D92"/>
    <w:p w14:paraId="06F8BFC7" w14:textId="77777777" w:rsidR="008D78E0" w:rsidRPr="001C3988" w:rsidRDefault="008D78E0" w:rsidP="008D78E0">
      <w:pPr>
        <w:spacing w:after="0" w:line="480" w:lineRule="auto"/>
        <w:rPr>
          <w:rFonts w:ascii="Times New Roman" w:hAnsi="Times New Roman" w:cs="Times New Roman"/>
          <w:sz w:val="24"/>
          <w:szCs w:val="24"/>
        </w:rPr>
      </w:pPr>
      <w:r w:rsidRPr="001C3988">
        <w:rPr>
          <w:rFonts w:ascii="Times New Roman" w:hAnsi="Times New Roman" w:cs="Times New Roman"/>
          <w:b/>
          <w:sz w:val="24"/>
          <w:szCs w:val="24"/>
        </w:rPr>
        <w:lastRenderedPageBreak/>
        <w:t>Supplemental Figure S2.</w:t>
      </w:r>
      <w:r w:rsidRPr="001C3988">
        <w:rPr>
          <w:rFonts w:ascii="Times New Roman" w:hAnsi="Times New Roman" w:cs="Times New Roman"/>
          <w:sz w:val="24"/>
          <w:szCs w:val="24"/>
        </w:rPr>
        <w:t xml:space="preserve"> </w:t>
      </w:r>
      <w:r w:rsidRPr="001C3988">
        <w:rPr>
          <w:rFonts w:ascii="Times New Roman" w:hAnsi="Times New Roman" w:cs="Times New Roman"/>
          <w:b/>
          <w:sz w:val="24"/>
          <w:szCs w:val="24"/>
          <w:u w:val="single"/>
        </w:rPr>
        <w:t>Examples of completed anaphylaxis forms.</w:t>
      </w:r>
      <w:r w:rsidRPr="001C3988">
        <w:rPr>
          <w:rFonts w:ascii="Times New Roman" w:hAnsi="Times New Roman" w:cs="Times New Roman"/>
          <w:sz w:val="24"/>
          <w:szCs w:val="24"/>
        </w:rPr>
        <w:t xml:space="preserve"> Following the rollout of the standardized treatment plan and documentation for anaphylaxis in the allergy clinic, we reviewed the EMR of patients who had received epinephrine in the allergy clinic. Most forms were appropriately completed for signs, symptoms, vital signs, and medication administration, as shown in (</w:t>
      </w:r>
      <w:r w:rsidRPr="001C3988">
        <w:rPr>
          <w:rFonts w:ascii="Times New Roman" w:hAnsi="Times New Roman" w:cs="Times New Roman"/>
          <w:b/>
          <w:sz w:val="24"/>
          <w:szCs w:val="24"/>
        </w:rPr>
        <w:t>A</w:t>
      </w:r>
      <w:r w:rsidRPr="001C3988">
        <w:rPr>
          <w:rFonts w:ascii="Times New Roman" w:hAnsi="Times New Roman" w:cs="Times New Roman"/>
          <w:sz w:val="24"/>
          <w:szCs w:val="24"/>
        </w:rPr>
        <w:t>). However, 45% of the forms were lacking at least one component being filled out. (</w:t>
      </w:r>
      <w:r w:rsidRPr="001C3988">
        <w:rPr>
          <w:rFonts w:ascii="Times New Roman" w:hAnsi="Times New Roman" w:cs="Times New Roman"/>
          <w:b/>
          <w:sz w:val="24"/>
          <w:szCs w:val="24"/>
        </w:rPr>
        <w:t>B</w:t>
      </w:r>
      <w:r w:rsidRPr="001C3988">
        <w:rPr>
          <w:rFonts w:ascii="Times New Roman" w:hAnsi="Times New Roman" w:cs="Times New Roman"/>
          <w:sz w:val="24"/>
          <w:szCs w:val="24"/>
        </w:rPr>
        <w:t xml:space="preserve">) An example of a form with missing information, indicated by red arrows.  </w:t>
      </w:r>
    </w:p>
    <w:p w14:paraId="5C1970D4" w14:textId="77777777" w:rsidR="005C3D92" w:rsidRDefault="005C3D92">
      <w:bookmarkStart w:id="0" w:name="_GoBack"/>
      <w:bookmarkEnd w:id="0"/>
    </w:p>
    <w:sectPr w:rsidR="005C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72"/>
    <w:rsid w:val="00101172"/>
    <w:rsid w:val="005C3D92"/>
    <w:rsid w:val="008B3EDB"/>
    <w:rsid w:val="008D78E0"/>
    <w:rsid w:val="00AC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4662"/>
  <w15:chartTrackingRefBased/>
  <w15:docId w15:val="{3FEFBE50-465E-4E7A-9D2C-677D20BA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Monica</dc:creator>
  <cp:keywords/>
  <dc:description/>
  <cp:lastModifiedBy>Peluso, Juliana</cp:lastModifiedBy>
  <cp:revision>4</cp:revision>
  <dcterms:created xsi:type="dcterms:W3CDTF">2019-12-23T20:17:00Z</dcterms:created>
  <dcterms:modified xsi:type="dcterms:W3CDTF">2020-01-27T20:27:00Z</dcterms:modified>
</cp:coreProperties>
</file>