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6EF" w:rsidRPr="00C93C19" w:rsidRDefault="006C66EF">
      <w:pPr>
        <w:rPr>
          <w:rFonts w:ascii="Times New Roman" w:hAnsi="Times New Roman" w:cs="Times New Roman"/>
        </w:rPr>
      </w:pPr>
      <w:r w:rsidRPr="00C93C19">
        <w:rPr>
          <w:rFonts w:ascii="Times New Roman" w:hAnsi="Times New Roman" w:cs="Times New Roman"/>
        </w:rPr>
        <w:t>Supplement</w:t>
      </w:r>
      <w:r w:rsidR="00F4752A">
        <w:rPr>
          <w:rFonts w:ascii="Times New Roman" w:hAnsi="Times New Roman" w:cs="Times New Roman"/>
        </w:rPr>
        <w:t xml:space="preserve"> </w:t>
      </w:r>
      <w:r w:rsidR="00CD0BE8">
        <w:rPr>
          <w:rFonts w:ascii="Times New Roman" w:hAnsi="Times New Roman" w:cs="Times New Roman"/>
        </w:rPr>
        <w:t>D</w:t>
      </w:r>
      <w:bookmarkStart w:id="0" w:name="_GoBack"/>
      <w:bookmarkEnd w:id="0"/>
      <w:r w:rsidRPr="00C93C19">
        <w:rPr>
          <w:rFonts w:ascii="Times New Roman" w:hAnsi="Times New Roman" w:cs="Times New Roman"/>
        </w:rPr>
        <w:t xml:space="preserve">: </w:t>
      </w:r>
      <w:r w:rsidR="007F56E6" w:rsidRPr="00C93C19">
        <w:rPr>
          <w:rFonts w:ascii="Times New Roman" w:hAnsi="Times New Roman" w:cs="Times New Roman"/>
        </w:rPr>
        <w:t xml:space="preserve">A brief primer </w:t>
      </w:r>
      <w:r w:rsidR="002C3394" w:rsidRPr="00C93C19">
        <w:rPr>
          <w:rFonts w:ascii="Times New Roman" w:hAnsi="Times New Roman" w:cs="Times New Roman"/>
        </w:rPr>
        <w:t xml:space="preserve">on </w:t>
      </w:r>
      <w:r w:rsidRPr="00C93C19">
        <w:rPr>
          <w:rFonts w:ascii="Times New Roman" w:hAnsi="Times New Roman" w:cs="Times New Roman"/>
        </w:rPr>
        <w:t>using the Blood Culture Improvement</w:t>
      </w:r>
      <w:r w:rsidR="00010C7A" w:rsidRPr="00C93C19">
        <w:rPr>
          <w:rFonts w:ascii="Times New Roman" w:hAnsi="Times New Roman" w:cs="Times New Roman"/>
        </w:rPr>
        <w:t xml:space="preserve"> Implementation</w:t>
      </w:r>
      <w:r w:rsidRPr="00C93C19">
        <w:rPr>
          <w:rFonts w:ascii="Times New Roman" w:hAnsi="Times New Roman" w:cs="Times New Roman"/>
        </w:rPr>
        <w:t xml:space="preserve"> Framework</w:t>
      </w:r>
    </w:p>
    <w:p w:rsidR="00BC4D03" w:rsidRDefault="002C48AC" w:rsidP="007F56E6">
      <w:pPr>
        <w:pStyle w:val="ListParagraph"/>
        <w:numPr>
          <w:ilvl w:val="0"/>
          <w:numId w:val="1"/>
        </w:numPr>
        <w:rPr>
          <w:rFonts w:ascii="Times New Roman" w:hAnsi="Times New Roman" w:cs="Times New Roman"/>
        </w:rPr>
      </w:pPr>
      <w:r w:rsidRPr="00C93C19">
        <w:rPr>
          <w:rFonts w:ascii="Times New Roman" w:hAnsi="Times New Roman" w:cs="Times New Roman"/>
        </w:rPr>
        <w:t>Required p</w:t>
      </w:r>
      <w:r w:rsidR="006C66EF" w:rsidRPr="00C93C19">
        <w:rPr>
          <w:rFonts w:ascii="Times New Roman" w:hAnsi="Times New Roman" w:cs="Times New Roman"/>
        </w:rPr>
        <w:t>ersonnel: A dedicated project champion</w:t>
      </w:r>
      <w:r w:rsidR="00BC4D03" w:rsidRPr="00C93C19">
        <w:rPr>
          <w:rFonts w:ascii="Times New Roman" w:hAnsi="Times New Roman" w:cs="Times New Roman"/>
        </w:rPr>
        <w:t xml:space="preserve"> and a core project team</w:t>
      </w:r>
    </w:p>
    <w:p w:rsidR="00F4752A" w:rsidRDefault="00F4752A" w:rsidP="00F4752A">
      <w:pPr>
        <w:pStyle w:val="ListParagraph"/>
        <w:rPr>
          <w:rFonts w:ascii="Times New Roman" w:hAnsi="Times New Roman" w:cs="Times New Roman"/>
        </w:rPr>
      </w:pPr>
    </w:p>
    <w:p w:rsidR="00F4752A" w:rsidRDefault="00F4752A" w:rsidP="00F4752A">
      <w:pPr>
        <w:pStyle w:val="ListParagraph"/>
        <w:rPr>
          <w:rFonts w:ascii="Times New Roman" w:hAnsi="Times New Roman" w:cs="Times New Roman"/>
        </w:rPr>
      </w:pPr>
      <w:r w:rsidRPr="00F4752A">
        <w:rPr>
          <w:rFonts w:ascii="Times New Roman" w:hAnsi="Times New Roman" w:cs="Times New Roman"/>
        </w:rPr>
        <w:t xml:space="preserve">Project champion: A clinician familiar with the ICU environment who can devote time to the project in the pre-implementation and post-implementation periods. This clinician need not necessarily be a physician, but should partner with critical care and infectious disease physicians to ensure the new approach is grounded in the right clinical context for that ICU. </w:t>
      </w:r>
    </w:p>
    <w:p w:rsidR="00F4752A" w:rsidRPr="00F4752A" w:rsidRDefault="00F4752A" w:rsidP="00F4752A">
      <w:pPr>
        <w:pStyle w:val="ListParagraph"/>
        <w:rPr>
          <w:rFonts w:ascii="Times New Roman" w:hAnsi="Times New Roman" w:cs="Times New Roman"/>
        </w:rPr>
      </w:pPr>
    </w:p>
    <w:p w:rsidR="00F4752A" w:rsidRPr="00F4752A" w:rsidRDefault="00F4752A" w:rsidP="00F4752A">
      <w:pPr>
        <w:pStyle w:val="ListParagraph"/>
        <w:rPr>
          <w:rFonts w:ascii="Times New Roman" w:hAnsi="Times New Roman" w:cs="Times New Roman"/>
        </w:rPr>
      </w:pPr>
      <w:r w:rsidRPr="00F4752A">
        <w:rPr>
          <w:rFonts w:ascii="Times New Roman" w:hAnsi="Times New Roman" w:cs="Times New Roman"/>
        </w:rPr>
        <w:t xml:space="preserve">Core project team: 3-4 people with a combination of critical care, infectious disease, nursing, and safety/quality expertise; though this can vary. </w:t>
      </w:r>
    </w:p>
    <w:p w:rsidR="00F4752A" w:rsidRPr="00C93C19" w:rsidRDefault="00F4752A" w:rsidP="00F4752A">
      <w:pPr>
        <w:pStyle w:val="ListParagraph"/>
        <w:rPr>
          <w:rFonts w:ascii="Times New Roman" w:hAnsi="Times New Roman" w:cs="Times New Roman"/>
        </w:rPr>
      </w:pPr>
    </w:p>
    <w:p w:rsidR="007F5F25" w:rsidRDefault="002C48AC" w:rsidP="007F56E6">
      <w:pPr>
        <w:pStyle w:val="ListParagraph"/>
        <w:numPr>
          <w:ilvl w:val="0"/>
          <w:numId w:val="1"/>
        </w:numPr>
        <w:rPr>
          <w:rFonts w:ascii="Times New Roman" w:hAnsi="Times New Roman" w:cs="Times New Roman"/>
        </w:rPr>
      </w:pPr>
      <w:r w:rsidRPr="00C93C19">
        <w:rPr>
          <w:rFonts w:ascii="Times New Roman" w:hAnsi="Times New Roman" w:cs="Times New Roman"/>
        </w:rPr>
        <w:t>Required d</w:t>
      </w:r>
      <w:r w:rsidR="007F5F25" w:rsidRPr="00C93C19">
        <w:rPr>
          <w:rFonts w:ascii="Times New Roman" w:hAnsi="Times New Roman" w:cs="Times New Roman"/>
        </w:rPr>
        <w:t xml:space="preserve">ata elements: </w:t>
      </w:r>
      <w:r w:rsidR="00D04C1B" w:rsidRPr="00C93C19">
        <w:rPr>
          <w:rFonts w:ascii="Times New Roman" w:hAnsi="Times New Roman" w:cs="Times New Roman"/>
        </w:rPr>
        <w:t>blood culture rate (</w:t>
      </w:r>
      <w:r w:rsidR="007F5F25" w:rsidRPr="00C93C19">
        <w:rPr>
          <w:rFonts w:ascii="Times New Roman" w:hAnsi="Times New Roman" w:cs="Times New Roman"/>
        </w:rPr>
        <w:t>numbe</w:t>
      </w:r>
      <w:r w:rsidR="00D04C1B" w:rsidRPr="00C93C19">
        <w:rPr>
          <w:rFonts w:ascii="Times New Roman" w:hAnsi="Times New Roman" w:cs="Times New Roman"/>
        </w:rPr>
        <w:t>r of blood culture</w:t>
      </w:r>
      <w:r w:rsidR="00880AD4">
        <w:rPr>
          <w:rFonts w:ascii="Times New Roman" w:hAnsi="Times New Roman" w:cs="Times New Roman"/>
        </w:rPr>
        <w:t>s ordered and number of patient days</w:t>
      </w:r>
      <w:r w:rsidR="00D04C1B" w:rsidRPr="00C93C19">
        <w:rPr>
          <w:rFonts w:ascii="Times New Roman" w:hAnsi="Times New Roman" w:cs="Times New Roman"/>
        </w:rPr>
        <w:t xml:space="preserve"> in the ICU)</w:t>
      </w:r>
    </w:p>
    <w:p w:rsidR="00F4752A" w:rsidRPr="00C93C19" w:rsidRDefault="00F4752A" w:rsidP="00F4752A">
      <w:pPr>
        <w:pStyle w:val="ListParagraph"/>
        <w:rPr>
          <w:rFonts w:ascii="Times New Roman" w:hAnsi="Times New Roman" w:cs="Times New Roman"/>
        </w:rPr>
      </w:pPr>
    </w:p>
    <w:p w:rsidR="009018BB" w:rsidRDefault="009018BB" w:rsidP="007F56E6">
      <w:pPr>
        <w:pStyle w:val="ListParagraph"/>
        <w:numPr>
          <w:ilvl w:val="0"/>
          <w:numId w:val="1"/>
        </w:numPr>
        <w:rPr>
          <w:rFonts w:ascii="Times New Roman" w:hAnsi="Times New Roman" w:cs="Times New Roman"/>
        </w:rPr>
      </w:pPr>
      <w:r w:rsidRPr="00C93C19">
        <w:rPr>
          <w:rFonts w:ascii="Times New Roman" w:hAnsi="Times New Roman" w:cs="Times New Roman"/>
        </w:rPr>
        <w:t>Time commitment</w:t>
      </w:r>
      <w:r w:rsidR="003C59C1">
        <w:rPr>
          <w:rFonts w:ascii="Times New Roman" w:hAnsi="Times New Roman" w:cs="Times New Roman"/>
        </w:rPr>
        <w:t xml:space="preserve"> for the project champion and core project team</w:t>
      </w:r>
      <w:r w:rsidRPr="00C93C19">
        <w:rPr>
          <w:rFonts w:ascii="Times New Roman" w:hAnsi="Times New Roman" w:cs="Times New Roman"/>
        </w:rPr>
        <w:t>: This will vary site to site, but much of the time involved will be spent in the pre-implementation phase on the tasks listed below</w:t>
      </w:r>
      <w:r w:rsidR="00844458" w:rsidRPr="00C93C19">
        <w:rPr>
          <w:rFonts w:ascii="Times New Roman" w:hAnsi="Times New Roman" w:cs="Times New Roman"/>
        </w:rPr>
        <w:t xml:space="preserve">, particularly for discussions with stakeholders and creation of the clinical tools. Approximately </w:t>
      </w:r>
      <w:r w:rsidRPr="00C93C19">
        <w:rPr>
          <w:rFonts w:ascii="Times New Roman" w:hAnsi="Times New Roman" w:cs="Times New Roman"/>
        </w:rPr>
        <w:t>1-2 hours every 1-2 weeks is a general estimate. After implementation, depending on the</w:t>
      </w:r>
      <w:r w:rsidR="00034569" w:rsidRPr="00C93C19">
        <w:rPr>
          <w:rFonts w:ascii="Times New Roman" w:hAnsi="Times New Roman" w:cs="Times New Roman"/>
        </w:rPr>
        <w:t xml:space="preserve"> initial results and</w:t>
      </w:r>
      <w:r w:rsidRPr="00C93C19">
        <w:rPr>
          <w:rFonts w:ascii="Times New Roman" w:hAnsi="Times New Roman" w:cs="Times New Roman"/>
        </w:rPr>
        <w:t xml:space="preserve"> methods used for auditing</w:t>
      </w:r>
      <w:r w:rsidR="00034569" w:rsidRPr="00C93C19">
        <w:rPr>
          <w:rFonts w:ascii="Times New Roman" w:hAnsi="Times New Roman" w:cs="Times New Roman"/>
        </w:rPr>
        <w:t xml:space="preserve"> cultures, </w:t>
      </w:r>
      <w:r w:rsidR="00F74205" w:rsidRPr="00C93C19">
        <w:rPr>
          <w:rFonts w:ascii="Times New Roman" w:hAnsi="Times New Roman" w:cs="Times New Roman"/>
        </w:rPr>
        <w:t xml:space="preserve">about </w:t>
      </w:r>
      <w:r w:rsidR="00034569" w:rsidRPr="00C93C19">
        <w:rPr>
          <w:rFonts w:ascii="Times New Roman" w:hAnsi="Times New Roman" w:cs="Times New Roman"/>
        </w:rPr>
        <w:t xml:space="preserve">1 hour </w:t>
      </w:r>
      <w:r w:rsidR="00B865D5" w:rsidRPr="00C93C19">
        <w:rPr>
          <w:rFonts w:ascii="Times New Roman" w:hAnsi="Times New Roman" w:cs="Times New Roman"/>
        </w:rPr>
        <w:t>every 1-2 weeks</w:t>
      </w:r>
      <w:r w:rsidR="00AD79F2">
        <w:rPr>
          <w:rFonts w:ascii="Times New Roman" w:hAnsi="Times New Roman" w:cs="Times New Roman"/>
        </w:rPr>
        <w:t xml:space="preserve"> may be sufficient, with less time needed as the approach becomes more integrated into usual clinical practice.</w:t>
      </w:r>
      <w:r w:rsidR="00F74205" w:rsidRPr="00C93C19">
        <w:rPr>
          <w:rFonts w:ascii="Times New Roman" w:hAnsi="Times New Roman" w:cs="Times New Roman"/>
        </w:rPr>
        <w:t xml:space="preserve"> </w:t>
      </w:r>
    </w:p>
    <w:p w:rsidR="00F4752A" w:rsidRPr="00F4752A" w:rsidRDefault="00F4752A" w:rsidP="00F4752A">
      <w:pPr>
        <w:pStyle w:val="ListParagraph"/>
        <w:rPr>
          <w:rFonts w:ascii="Times New Roman" w:hAnsi="Times New Roman" w:cs="Times New Roman"/>
        </w:rPr>
      </w:pPr>
    </w:p>
    <w:p w:rsidR="00F4752A" w:rsidRPr="00C93C19" w:rsidRDefault="00F4752A" w:rsidP="00F4752A">
      <w:pPr>
        <w:pStyle w:val="ListParagraph"/>
        <w:rPr>
          <w:rFonts w:ascii="Times New Roman" w:hAnsi="Times New Roman" w:cs="Times New Roman"/>
        </w:rPr>
      </w:pPr>
    </w:p>
    <w:p w:rsidR="00B2435F" w:rsidRPr="00F4752A" w:rsidRDefault="006C66EF" w:rsidP="00F4752A">
      <w:pPr>
        <w:pStyle w:val="ListParagraph"/>
        <w:numPr>
          <w:ilvl w:val="0"/>
          <w:numId w:val="1"/>
        </w:numPr>
        <w:rPr>
          <w:rFonts w:ascii="Times New Roman" w:hAnsi="Times New Roman" w:cs="Times New Roman"/>
        </w:rPr>
      </w:pPr>
      <w:r w:rsidRPr="00F4752A">
        <w:rPr>
          <w:rFonts w:ascii="Times New Roman" w:hAnsi="Times New Roman" w:cs="Times New Roman"/>
        </w:rPr>
        <w:t>Pre-implementation</w:t>
      </w:r>
      <w:r w:rsidR="0056656F" w:rsidRPr="00F4752A">
        <w:rPr>
          <w:rFonts w:ascii="Times New Roman" w:hAnsi="Times New Roman" w:cs="Times New Roman"/>
        </w:rPr>
        <w:t xml:space="preserve"> tasks</w:t>
      </w:r>
      <w:r w:rsidRPr="00F4752A">
        <w:rPr>
          <w:rFonts w:ascii="Times New Roman" w:hAnsi="Times New Roman" w:cs="Times New Roman"/>
        </w:rPr>
        <w:t xml:space="preserve">: </w:t>
      </w:r>
    </w:p>
    <w:p w:rsidR="003F23EC" w:rsidRPr="00C93C19" w:rsidRDefault="003F23EC" w:rsidP="00B2435F">
      <w:pPr>
        <w:pStyle w:val="ListParagraph"/>
        <w:numPr>
          <w:ilvl w:val="0"/>
          <w:numId w:val="2"/>
        </w:numPr>
        <w:rPr>
          <w:rFonts w:ascii="Times New Roman" w:hAnsi="Times New Roman" w:cs="Times New Roman"/>
        </w:rPr>
      </w:pPr>
      <w:r w:rsidRPr="00C93C19">
        <w:rPr>
          <w:rFonts w:ascii="Times New Roman" w:hAnsi="Times New Roman" w:cs="Times New Roman"/>
        </w:rPr>
        <w:t xml:space="preserve">Examining the unit’s baseline blood culture rate data </w:t>
      </w:r>
      <w:r w:rsidR="0093193D" w:rsidRPr="00C93C19">
        <w:rPr>
          <w:rFonts w:ascii="Times New Roman" w:hAnsi="Times New Roman" w:cs="Times New Roman"/>
        </w:rPr>
        <w:t>before implementation, and establishing a system for how to analyze that data in each phase of the project</w:t>
      </w:r>
      <w:r w:rsidR="00D90AD8" w:rsidRPr="00C93C19">
        <w:rPr>
          <w:rFonts w:ascii="Times New Roman" w:hAnsi="Times New Roman" w:cs="Times New Roman"/>
        </w:rPr>
        <w:t>. This need not be more complex than looking at number of blood cultures/number of patient days</w:t>
      </w:r>
      <w:r w:rsidR="00C26FAB" w:rsidRPr="00C93C19">
        <w:rPr>
          <w:rFonts w:ascii="Times New Roman" w:hAnsi="Times New Roman" w:cs="Times New Roman"/>
        </w:rPr>
        <w:t xml:space="preserve"> for all included ICU patients</w:t>
      </w:r>
      <w:r w:rsidR="00424763" w:rsidRPr="00C93C19">
        <w:rPr>
          <w:rFonts w:ascii="Times New Roman" w:hAnsi="Times New Roman" w:cs="Times New Roman"/>
        </w:rPr>
        <w:t>, and we suggest analyzing this on a weekly basis.</w:t>
      </w:r>
    </w:p>
    <w:p w:rsidR="00B2435F" w:rsidRPr="00C93C19" w:rsidRDefault="00C26FAB" w:rsidP="00B2435F">
      <w:pPr>
        <w:pStyle w:val="ListParagraph"/>
        <w:numPr>
          <w:ilvl w:val="0"/>
          <w:numId w:val="2"/>
        </w:numPr>
        <w:rPr>
          <w:rFonts w:ascii="Times New Roman" w:hAnsi="Times New Roman" w:cs="Times New Roman"/>
        </w:rPr>
      </w:pPr>
      <w:r w:rsidRPr="00C93C19">
        <w:rPr>
          <w:rFonts w:ascii="Times New Roman" w:hAnsi="Times New Roman" w:cs="Times New Roman"/>
        </w:rPr>
        <w:t>U</w:t>
      </w:r>
      <w:r w:rsidR="006C66EF" w:rsidRPr="00C93C19">
        <w:rPr>
          <w:rFonts w:ascii="Times New Roman" w:hAnsi="Times New Roman" w:cs="Times New Roman"/>
        </w:rPr>
        <w:t xml:space="preserve">nderstanding </w:t>
      </w:r>
      <w:r w:rsidR="00010C7A" w:rsidRPr="00C93C19">
        <w:rPr>
          <w:rFonts w:ascii="Times New Roman" w:hAnsi="Times New Roman" w:cs="Times New Roman"/>
        </w:rPr>
        <w:t xml:space="preserve">the </w:t>
      </w:r>
      <w:r w:rsidR="006C66EF" w:rsidRPr="00C93C19">
        <w:rPr>
          <w:rFonts w:ascii="Times New Roman" w:hAnsi="Times New Roman" w:cs="Times New Roman"/>
        </w:rPr>
        <w:t>current/baseline approach to blood cultures in the unit</w:t>
      </w:r>
      <w:r w:rsidR="0056656F" w:rsidRPr="00C93C19">
        <w:rPr>
          <w:rFonts w:ascii="Times New Roman" w:hAnsi="Times New Roman" w:cs="Times New Roman"/>
        </w:rPr>
        <w:t xml:space="preserve"> (please see the </w:t>
      </w:r>
      <w:r w:rsidR="00066FE7" w:rsidRPr="00C93C19">
        <w:rPr>
          <w:rFonts w:ascii="Times New Roman" w:hAnsi="Times New Roman" w:cs="Times New Roman"/>
        </w:rPr>
        <w:t>supplement Interview Guide</w:t>
      </w:r>
      <w:r w:rsidR="003F23EC" w:rsidRPr="00C93C19">
        <w:rPr>
          <w:rFonts w:ascii="Times New Roman" w:hAnsi="Times New Roman" w:cs="Times New Roman"/>
        </w:rPr>
        <w:t xml:space="preserve"> and Dr. </w:t>
      </w:r>
      <w:proofErr w:type="spellStart"/>
      <w:r w:rsidR="003F23EC" w:rsidRPr="00C93C19">
        <w:rPr>
          <w:rFonts w:ascii="Times New Roman" w:hAnsi="Times New Roman" w:cs="Times New Roman"/>
        </w:rPr>
        <w:t>Xie’</w:t>
      </w:r>
      <w:r w:rsidR="00533B18" w:rsidRPr="00C93C19">
        <w:rPr>
          <w:rFonts w:ascii="Times New Roman" w:hAnsi="Times New Roman" w:cs="Times New Roman"/>
        </w:rPr>
        <w:t>s</w:t>
      </w:r>
      <w:proofErr w:type="spellEnd"/>
      <w:r w:rsidR="00533B18" w:rsidRPr="00C93C19">
        <w:rPr>
          <w:rFonts w:ascii="Times New Roman" w:hAnsi="Times New Roman" w:cs="Times New Roman"/>
        </w:rPr>
        <w:t xml:space="preserve"> paper</w:t>
      </w:r>
      <w:r w:rsidR="00C93C19" w:rsidRPr="00C93C19">
        <w:rPr>
          <w:rFonts w:ascii="Times New Roman" w:hAnsi="Times New Roman" w:cs="Times New Roman"/>
        </w:rPr>
        <w:t xml:space="preserve"> “Work system assessment to facilitate the dissemination of a quality improvement program for optimizing blood culture use: a case study using a human factors engineering approach” </w:t>
      </w:r>
      <w:r w:rsidR="00533B18" w:rsidRPr="00C93C19">
        <w:rPr>
          <w:rFonts w:ascii="Times New Roman" w:hAnsi="Times New Roman" w:cs="Times New Roman"/>
        </w:rPr>
        <w:t>cited in the references</w:t>
      </w:r>
      <w:r w:rsidR="00066FE7" w:rsidRPr="00C93C19">
        <w:rPr>
          <w:rFonts w:ascii="Times New Roman" w:hAnsi="Times New Roman" w:cs="Times New Roman"/>
        </w:rPr>
        <w:t xml:space="preserve"> for </w:t>
      </w:r>
      <w:r w:rsidR="003F117A" w:rsidRPr="00C93C19">
        <w:rPr>
          <w:rFonts w:ascii="Times New Roman" w:hAnsi="Times New Roman" w:cs="Times New Roman"/>
        </w:rPr>
        <w:t xml:space="preserve">one </w:t>
      </w:r>
      <w:r w:rsidR="00066FE7" w:rsidRPr="00C93C19">
        <w:rPr>
          <w:rFonts w:ascii="Times New Roman" w:hAnsi="Times New Roman" w:cs="Times New Roman"/>
        </w:rPr>
        <w:t>example of how to accomplish this)</w:t>
      </w:r>
      <w:r w:rsidR="003F117A" w:rsidRPr="00C93C19">
        <w:rPr>
          <w:rFonts w:ascii="Times New Roman" w:hAnsi="Times New Roman" w:cs="Times New Roman"/>
        </w:rPr>
        <w:t xml:space="preserve">. </w:t>
      </w:r>
    </w:p>
    <w:p w:rsidR="00B2435F" w:rsidRPr="00C93C19" w:rsidRDefault="00C26FAB" w:rsidP="00B2435F">
      <w:pPr>
        <w:pStyle w:val="ListParagraph"/>
        <w:numPr>
          <w:ilvl w:val="0"/>
          <w:numId w:val="2"/>
        </w:numPr>
        <w:rPr>
          <w:rFonts w:ascii="Times New Roman" w:hAnsi="Times New Roman" w:cs="Times New Roman"/>
        </w:rPr>
      </w:pPr>
      <w:r w:rsidRPr="00C93C19">
        <w:rPr>
          <w:rFonts w:ascii="Times New Roman" w:hAnsi="Times New Roman" w:cs="Times New Roman"/>
        </w:rPr>
        <w:t>R</w:t>
      </w:r>
      <w:r w:rsidR="006C66EF" w:rsidRPr="00C93C19">
        <w:rPr>
          <w:rFonts w:ascii="Times New Roman" w:hAnsi="Times New Roman" w:cs="Times New Roman"/>
        </w:rPr>
        <w:t>eaching out to key stakeholders whose perspectives should inform your new approach (such a</w:t>
      </w:r>
      <w:r w:rsidR="00B2435F" w:rsidRPr="00C93C19">
        <w:rPr>
          <w:rFonts w:ascii="Times New Roman" w:hAnsi="Times New Roman" w:cs="Times New Roman"/>
        </w:rPr>
        <w:t>s Oncology or Transplant teams)</w:t>
      </w:r>
      <w:r w:rsidR="003F117A" w:rsidRPr="00C93C19">
        <w:rPr>
          <w:rFonts w:ascii="Times New Roman" w:hAnsi="Times New Roman" w:cs="Times New Roman"/>
        </w:rPr>
        <w:t>.</w:t>
      </w:r>
    </w:p>
    <w:p w:rsidR="006C66EF" w:rsidRPr="00C93C19" w:rsidRDefault="00C26FAB" w:rsidP="00B2435F">
      <w:pPr>
        <w:pStyle w:val="ListParagraph"/>
        <w:numPr>
          <w:ilvl w:val="0"/>
          <w:numId w:val="2"/>
        </w:numPr>
        <w:rPr>
          <w:rFonts w:ascii="Times New Roman" w:hAnsi="Times New Roman" w:cs="Times New Roman"/>
        </w:rPr>
      </w:pPr>
      <w:r w:rsidRPr="00C93C19">
        <w:rPr>
          <w:rFonts w:ascii="Times New Roman" w:hAnsi="Times New Roman" w:cs="Times New Roman"/>
        </w:rPr>
        <w:t>C</w:t>
      </w:r>
      <w:r w:rsidR="00625C57" w:rsidRPr="00C93C19">
        <w:rPr>
          <w:rFonts w:ascii="Times New Roman" w:hAnsi="Times New Roman" w:cs="Times New Roman"/>
        </w:rPr>
        <w:t>omi</w:t>
      </w:r>
      <w:r w:rsidR="00880AD4">
        <w:rPr>
          <w:rFonts w:ascii="Times New Roman" w:hAnsi="Times New Roman" w:cs="Times New Roman"/>
        </w:rPr>
        <w:t xml:space="preserve">ng to consensus on the clinician support </w:t>
      </w:r>
      <w:r w:rsidR="00625C57" w:rsidRPr="00C93C19">
        <w:rPr>
          <w:rFonts w:ascii="Times New Roman" w:hAnsi="Times New Roman" w:cs="Times New Roman"/>
        </w:rPr>
        <w:t>tools your unit will implement</w:t>
      </w:r>
      <w:r w:rsidR="003F117A" w:rsidRPr="00C93C19">
        <w:rPr>
          <w:rFonts w:ascii="Times New Roman" w:hAnsi="Times New Roman" w:cs="Times New Roman"/>
        </w:rPr>
        <w:t>.</w:t>
      </w:r>
      <w:r w:rsidR="00625C57" w:rsidRPr="00C93C19">
        <w:rPr>
          <w:rFonts w:ascii="Times New Roman" w:hAnsi="Times New Roman" w:cs="Times New Roman"/>
        </w:rPr>
        <w:t xml:space="preserve"> </w:t>
      </w:r>
    </w:p>
    <w:p w:rsidR="003F23EC" w:rsidRDefault="00053CDC" w:rsidP="003F23EC">
      <w:pPr>
        <w:pStyle w:val="ListParagraph"/>
        <w:numPr>
          <w:ilvl w:val="0"/>
          <w:numId w:val="2"/>
        </w:numPr>
        <w:rPr>
          <w:rFonts w:ascii="Times New Roman" w:hAnsi="Times New Roman" w:cs="Times New Roman"/>
        </w:rPr>
      </w:pPr>
      <w:r w:rsidRPr="00C93C19">
        <w:rPr>
          <w:rFonts w:ascii="Times New Roman" w:hAnsi="Times New Roman" w:cs="Times New Roman"/>
        </w:rPr>
        <w:t>Developing strategies for educating your providers about the new approach to blood cultures and</w:t>
      </w:r>
      <w:r w:rsidR="003F117A" w:rsidRPr="00C93C19">
        <w:rPr>
          <w:rFonts w:ascii="Times New Roman" w:hAnsi="Times New Roman" w:cs="Times New Roman"/>
        </w:rPr>
        <w:t xml:space="preserve"> raising awareness about the project. </w:t>
      </w:r>
      <w:r w:rsidR="0045678B" w:rsidRPr="00C93C19">
        <w:rPr>
          <w:rFonts w:ascii="Times New Roman" w:hAnsi="Times New Roman" w:cs="Times New Roman"/>
        </w:rPr>
        <w:t xml:space="preserve">Examples include targeted emails to ordering providers, short discussions at unit conferences or staff meetings, </w:t>
      </w:r>
      <w:r w:rsidR="00977A8D" w:rsidRPr="00C93C19">
        <w:rPr>
          <w:rFonts w:ascii="Times New Roman" w:hAnsi="Times New Roman" w:cs="Times New Roman"/>
        </w:rPr>
        <w:t xml:space="preserve">online learning modules, </w:t>
      </w:r>
      <w:r w:rsidR="0045678B" w:rsidRPr="00C93C19">
        <w:rPr>
          <w:rFonts w:ascii="Times New Roman" w:hAnsi="Times New Roman" w:cs="Times New Roman"/>
        </w:rPr>
        <w:t>and posting descriptive flyers</w:t>
      </w:r>
      <w:r w:rsidR="009018BB" w:rsidRPr="00C93C19">
        <w:rPr>
          <w:rFonts w:ascii="Times New Roman" w:hAnsi="Times New Roman" w:cs="Times New Roman"/>
        </w:rPr>
        <w:t xml:space="preserve"> as well as the tools themselves (if using a paper format)</w:t>
      </w:r>
      <w:r w:rsidR="0045678B" w:rsidRPr="00C93C19">
        <w:rPr>
          <w:rFonts w:ascii="Times New Roman" w:hAnsi="Times New Roman" w:cs="Times New Roman"/>
        </w:rPr>
        <w:t xml:space="preserve"> around the workspaces in the unit. </w:t>
      </w:r>
      <w:r w:rsidR="000038B2" w:rsidRPr="00C93C19">
        <w:rPr>
          <w:rFonts w:ascii="Times New Roman" w:hAnsi="Times New Roman" w:cs="Times New Roman"/>
        </w:rPr>
        <w:t xml:space="preserve">Embedding the clinical tools into the electronic medical record, </w:t>
      </w:r>
      <w:r w:rsidR="000C012E" w:rsidRPr="00C93C19">
        <w:rPr>
          <w:rFonts w:ascii="Times New Roman" w:hAnsi="Times New Roman" w:cs="Times New Roman"/>
        </w:rPr>
        <w:t xml:space="preserve">if possible, is another possibility. </w:t>
      </w:r>
      <w:r w:rsidR="000038B2" w:rsidRPr="00C93C19">
        <w:rPr>
          <w:rFonts w:ascii="Times New Roman" w:hAnsi="Times New Roman" w:cs="Times New Roman"/>
        </w:rPr>
        <w:t xml:space="preserve"> </w:t>
      </w:r>
    </w:p>
    <w:p w:rsidR="00F4752A" w:rsidRPr="00C93C19" w:rsidRDefault="00F4752A" w:rsidP="00F4752A">
      <w:pPr>
        <w:pStyle w:val="ListParagraph"/>
        <w:ind w:left="1800"/>
        <w:rPr>
          <w:rFonts w:ascii="Times New Roman" w:hAnsi="Times New Roman" w:cs="Times New Roman"/>
        </w:rPr>
      </w:pPr>
    </w:p>
    <w:p w:rsidR="003F23EC" w:rsidRPr="00F4752A" w:rsidRDefault="003F23EC" w:rsidP="00F4752A">
      <w:pPr>
        <w:pStyle w:val="ListParagraph"/>
        <w:numPr>
          <w:ilvl w:val="0"/>
          <w:numId w:val="1"/>
        </w:numPr>
        <w:rPr>
          <w:rFonts w:ascii="Times New Roman" w:hAnsi="Times New Roman" w:cs="Times New Roman"/>
        </w:rPr>
      </w:pPr>
      <w:r w:rsidRPr="00F4752A">
        <w:rPr>
          <w:rFonts w:ascii="Times New Roman" w:hAnsi="Times New Roman" w:cs="Times New Roman"/>
        </w:rPr>
        <w:t xml:space="preserve">Post-implementation tasks: </w:t>
      </w:r>
    </w:p>
    <w:p w:rsidR="001A4C1D" w:rsidRPr="00C93C19" w:rsidRDefault="000F3621" w:rsidP="001A4C1D">
      <w:pPr>
        <w:pStyle w:val="ListParagraph"/>
        <w:numPr>
          <w:ilvl w:val="0"/>
          <w:numId w:val="3"/>
        </w:numPr>
        <w:rPr>
          <w:rFonts w:ascii="Times New Roman" w:hAnsi="Times New Roman" w:cs="Times New Roman"/>
        </w:rPr>
      </w:pPr>
      <w:r w:rsidRPr="00C93C19">
        <w:rPr>
          <w:rFonts w:ascii="Times New Roman" w:hAnsi="Times New Roman" w:cs="Times New Roman"/>
        </w:rPr>
        <w:lastRenderedPageBreak/>
        <w:t>Analyzing the blood culture rate using a run or control chart if possible; and doing so on a weekly basis to monitor progress</w:t>
      </w:r>
      <w:r w:rsidR="00AB1415" w:rsidRPr="00C93C19">
        <w:rPr>
          <w:rFonts w:ascii="Times New Roman" w:hAnsi="Times New Roman" w:cs="Times New Roman"/>
        </w:rPr>
        <w:t>.</w:t>
      </w:r>
    </w:p>
    <w:p w:rsidR="000F3621" w:rsidRPr="00C93C19" w:rsidRDefault="000F3621" w:rsidP="001A4C1D">
      <w:pPr>
        <w:pStyle w:val="ListParagraph"/>
        <w:numPr>
          <w:ilvl w:val="0"/>
          <w:numId w:val="3"/>
        </w:numPr>
        <w:rPr>
          <w:rFonts w:ascii="Times New Roman" w:hAnsi="Times New Roman" w:cs="Times New Roman"/>
        </w:rPr>
      </w:pPr>
      <w:r w:rsidRPr="00C93C19">
        <w:rPr>
          <w:rFonts w:ascii="Times New Roman" w:hAnsi="Times New Roman" w:cs="Times New Roman"/>
        </w:rPr>
        <w:t>Sharing this data with your unit’s clinicians</w:t>
      </w:r>
      <w:r w:rsidR="00CF2798" w:rsidRPr="00C93C19">
        <w:rPr>
          <w:rFonts w:ascii="Times New Roman" w:hAnsi="Times New Roman" w:cs="Times New Roman"/>
        </w:rPr>
        <w:t>, using feedback</w:t>
      </w:r>
      <w:r w:rsidRPr="00C93C19">
        <w:rPr>
          <w:rFonts w:ascii="Times New Roman" w:hAnsi="Times New Roman" w:cs="Times New Roman"/>
        </w:rPr>
        <w:t xml:space="preserve"> to </w:t>
      </w:r>
      <w:r w:rsidR="00CF2798" w:rsidRPr="00C93C19">
        <w:rPr>
          <w:rFonts w:ascii="Times New Roman" w:hAnsi="Times New Roman" w:cs="Times New Roman"/>
        </w:rPr>
        <w:t>help drive behavior change.</w:t>
      </w:r>
      <w:r w:rsidR="00AE78F1" w:rsidRPr="00C93C19">
        <w:rPr>
          <w:rFonts w:ascii="Times New Roman" w:hAnsi="Times New Roman" w:cs="Times New Roman"/>
        </w:rPr>
        <w:t xml:space="preserve"> This can be accomplished simply by emailing the weekly control charts to your clinicians</w:t>
      </w:r>
      <w:r w:rsidR="003D429A" w:rsidRPr="00C93C19">
        <w:rPr>
          <w:rFonts w:ascii="Times New Roman" w:hAnsi="Times New Roman" w:cs="Times New Roman"/>
        </w:rPr>
        <w:t xml:space="preserve">, or by targeted emails to attending physicians displaying the number of blood cultures sent for their patients that week or that month. </w:t>
      </w:r>
    </w:p>
    <w:p w:rsidR="00CF2798" w:rsidRPr="00C93C19" w:rsidRDefault="00CF2798" w:rsidP="001A4C1D">
      <w:pPr>
        <w:pStyle w:val="ListParagraph"/>
        <w:numPr>
          <w:ilvl w:val="0"/>
          <w:numId w:val="3"/>
        </w:numPr>
        <w:rPr>
          <w:rFonts w:ascii="Times New Roman" w:hAnsi="Times New Roman" w:cs="Times New Roman"/>
        </w:rPr>
      </w:pPr>
      <w:r w:rsidRPr="00C93C19">
        <w:rPr>
          <w:rFonts w:ascii="Times New Roman" w:hAnsi="Times New Roman" w:cs="Times New Roman"/>
        </w:rPr>
        <w:t>Monitor</w:t>
      </w:r>
      <w:r w:rsidR="00CD1060" w:rsidRPr="00C93C19">
        <w:rPr>
          <w:rFonts w:ascii="Times New Roman" w:hAnsi="Times New Roman" w:cs="Times New Roman"/>
        </w:rPr>
        <w:t>ing</w:t>
      </w:r>
      <w:r w:rsidRPr="00C93C19">
        <w:rPr>
          <w:rFonts w:ascii="Times New Roman" w:hAnsi="Times New Roman" w:cs="Times New Roman"/>
        </w:rPr>
        <w:t xml:space="preserve"> for adherence to the new guidelines</w:t>
      </w:r>
      <w:r w:rsidR="00CD1060" w:rsidRPr="00C93C19">
        <w:rPr>
          <w:rFonts w:ascii="Times New Roman" w:hAnsi="Times New Roman" w:cs="Times New Roman"/>
        </w:rPr>
        <w:t xml:space="preserve"> and for unintended consequences</w:t>
      </w:r>
      <w:r w:rsidRPr="00C93C19">
        <w:rPr>
          <w:rFonts w:ascii="Times New Roman" w:hAnsi="Times New Roman" w:cs="Times New Roman"/>
        </w:rPr>
        <w:t xml:space="preserve">. </w:t>
      </w:r>
      <w:r w:rsidR="002948E9" w:rsidRPr="00C93C19">
        <w:rPr>
          <w:rFonts w:ascii="Times New Roman" w:hAnsi="Times New Roman" w:cs="Times New Roman"/>
        </w:rPr>
        <w:t>One example strategy is to a</w:t>
      </w:r>
      <w:r w:rsidR="00CD1060" w:rsidRPr="00C93C19">
        <w:rPr>
          <w:rFonts w:ascii="Times New Roman" w:hAnsi="Times New Roman" w:cs="Times New Roman"/>
        </w:rPr>
        <w:t>udit</w:t>
      </w:r>
      <w:r w:rsidRPr="00C93C19">
        <w:rPr>
          <w:rFonts w:ascii="Times New Roman" w:hAnsi="Times New Roman" w:cs="Times New Roman"/>
        </w:rPr>
        <w:t xml:space="preserve"> blood cultures ordered in the unit for a brief period of time (such as 1-2 months after implementation starts) to see if clinicians </w:t>
      </w:r>
      <w:r w:rsidR="00CD1060" w:rsidRPr="00C93C19">
        <w:rPr>
          <w:rFonts w:ascii="Times New Roman" w:hAnsi="Times New Roman" w:cs="Times New Roman"/>
        </w:rPr>
        <w:t xml:space="preserve">are following the guidelines; and to audit positive blood cultures after implementation starts to see if there was any delay in appropriately obtaining a blood culture or treating infection. </w:t>
      </w:r>
    </w:p>
    <w:p w:rsidR="003A3DFA" w:rsidRPr="00C93C19" w:rsidRDefault="003A3DFA" w:rsidP="001A4C1D">
      <w:pPr>
        <w:pStyle w:val="ListParagraph"/>
        <w:numPr>
          <w:ilvl w:val="0"/>
          <w:numId w:val="3"/>
        </w:numPr>
        <w:rPr>
          <w:rFonts w:ascii="Times New Roman" w:hAnsi="Times New Roman" w:cs="Times New Roman"/>
        </w:rPr>
      </w:pPr>
      <w:r w:rsidRPr="00C93C19">
        <w:rPr>
          <w:rFonts w:ascii="Times New Roman" w:hAnsi="Times New Roman" w:cs="Times New Roman"/>
        </w:rPr>
        <w:t xml:space="preserve">Revising the clinical approach or implementation plan if initial results are suboptimal. A key part of quality improvement is the Plan-Do-Study-Act rapid test of change model. The project champion and core project team should be prepared to alter their approach and try new things to optimize this improvement work in their unit. </w:t>
      </w:r>
    </w:p>
    <w:p w:rsidR="002948E9" w:rsidRPr="00C93C19" w:rsidRDefault="006B3881" w:rsidP="00D5576D">
      <w:pPr>
        <w:pStyle w:val="ListParagraph"/>
        <w:ind w:left="1800"/>
        <w:rPr>
          <w:rFonts w:ascii="Times New Roman" w:hAnsi="Times New Roman" w:cs="Times New Roman"/>
        </w:rPr>
      </w:pPr>
      <w:r w:rsidRPr="00C93C19">
        <w:rPr>
          <w:rFonts w:ascii="Times New Roman" w:hAnsi="Times New Roman" w:cs="Times New Roman"/>
        </w:rPr>
        <w:t xml:space="preserve"> </w:t>
      </w:r>
    </w:p>
    <w:sectPr w:rsidR="002948E9" w:rsidRPr="00C93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A3558"/>
    <w:multiLevelType w:val="hybridMultilevel"/>
    <w:tmpl w:val="843A0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52306D"/>
    <w:multiLevelType w:val="hybridMultilevel"/>
    <w:tmpl w:val="36B63D0E"/>
    <w:lvl w:ilvl="0" w:tplc="04D0FC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6B4323E"/>
    <w:multiLevelType w:val="hybridMultilevel"/>
    <w:tmpl w:val="52701A84"/>
    <w:lvl w:ilvl="0" w:tplc="95A678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6EF"/>
    <w:rsid w:val="000038B2"/>
    <w:rsid w:val="0000660F"/>
    <w:rsid w:val="00010C7A"/>
    <w:rsid w:val="00034569"/>
    <w:rsid w:val="00053CDC"/>
    <w:rsid w:val="00066FE7"/>
    <w:rsid w:val="000C012E"/>
    <w:rsid w:val="000F3621"/>
    <w:rsid w:val="000F796B"/>
    <w:rsid w:val="001A4C1D"/>
    <w:rsid w:val="002948E9"/>
    <w:rsid w:val="002C3394"/>
    <w:rsid w:val="002C48AC"/>
    <w:rsid w:val="003A3DFA"/>
    <w:rsid w:val="003C59C1"/>
    <w:rsid w:val="003D429A"/>
    <w:rsid w:val="003F117A"/>
    <w:rsid w:val="003F23EC"/>
    <w:rsid w:val="00424763"/>
    <w:rsid w:val="0045678B"/>
    <w:rsid w:val="004B2B49"/>
    <w:rsid w:val="00533B18"/>
    <w:rsid w:val="0056656F"/>
    <w:rsid w:val="005718AA"/>
    <w:rsid w:val="00625C57"/>
    <w:rsid w:val="006B3881"/>
    <w:rsid w:val="006C66EF"/>
    <w:rsid w:val="007A0A20"/>
    <w:rsid w:val="007A7D4E"/>
    <w:rsid w:val="007F56E6"/>
    <w:rsid w:val="007F5F25"/>
    <w:rsid w:val="00844458"/>
    <w:rsid w:val="00880AD4"/>
    <w:rsid w:val="009018BB"/>
    <w:rsid w:val="0093193D"/>
    <w:rsid w:val="00977A8D"/>
    <w:rsid w:val="00AB1415"/>
    <w:rsid w:val="00AD79F2"/>
    <w:rsid w:val="00AE78F1"/>
    <w:rsid w:val="00B2435F"/>
    <w:rsid w:val="00B62383"/>
    <w:rsid w:val="00B865D5"/>
    <w:rsid w:val="00BC4D03"/>
    <w:rsid w:val="00C26FAB"/>
    <w:rsid w:val="00C93C19"/>
    <w:rsid w:val="00CD0BE8"/>
    <w:rsid w:val="00CD1060"/>
    <w:rsid w:val="00CF2798"/>
    <w:rsid w:val="00D04C1B"/>
    <w:rsid w:val="00D5576D"/>
    <w:rsid w:val="00D90AD8"/>
    <w:rsid w:val="00E95F7D"/>
    <w:rsid w:val="00F4752A"/>
    <w:rsid w:val="00F74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4D341-39B9-42F6-83A6-37270BF2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3494</Characters>
  <Application>Microsoft Office Word</Application>
  <DocSecurity>0</DocSecurity>
  <Lines>57</Lines>
  <Paragraphs>11</Paragraphs>
  <ScaleCrop>false</ScaleCrop>
  <HeadingPairs>
    <vt:vector size="2" baseType="variant">
      <vt:variant>
        <vt:lpstr>Title</vt:lpstr>
      </vt:variant>
      <vt:variant>
        <vt:i4>1</vt:i4>
      </vt:variant>
    </vt:vector>
  </HeadingPairs>
  <TitlesOfParts>
    <vt:vector size="1" baseType="lpstr">
      <vt:lpstr/>
    </vt:vector>
  </TitlesOfParts>
  <Company>The Children's Hospital of Philadelphia</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Woods-hill, Charlotte Z</dc:creator>
  <cp:keywords/>
  <dc:description/>
  <cp:lastModifiedBy>Woods-hill, Charlotte Z</cp:lastModifiedBy>
  <cp:revision>2</cp:revision>
  <dcterms:created xsi:type="dcterms:W3CDTF">2018-07-08T03:05:00Z</dcterms:created>
  <dcterms:modified xsi:type="dcterms:W3CDTF">2018-07-08T03:05:00Z</dcterms:modified>
</cp:coreProperties>
</file>