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61" w:rsidRPr="00585E61" w:rsidRDefault="00585E61">
      <w:pPr>
        <w:rPr>
          <w:b/>
          <w:bCs/>
        </w:rPr>
      </w:pPr>
      <w:bookmarkStart w:id="0" w:name="_GoBack"/>
      <w:bookmarkEnd w:id="0"/>
      <w:r w:rsidRPr="00585E61">
        <w:rPr>
          <w:b/>
          <w:bCs/>
        </w:rPr>
        <w:t>Supplementary Figures exploring the association between pain severity and the Cluster D symptoms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8C07C4" w:rsidTr="00D909A0">
        <w:tc>
          <w:tcPr>
            <w:tcW w:w="2789" w:type="dxa"/>
          </w:tcPr>
          <w:p w:rsidR="008C07C4" w:rsidRDefault="00585E61" w:rsidP="00D909A0">
            <w:pPr>
              <w:jc w:val="center"/>
              <w:rPr>
                <w:noProof/>
              </w:rPr>
            </w:pPr>
            <w:r>
              <w:t xml:space="preserve">8. </w:t>
            </w:r>
            <w:r w:rsidR="008C07C4">
              <w:t>DIFFICULTY REMEMBERING</w:t>
            </w:r>
          </w:p>
        </w:tc>
        <w:tc>
          <w:tcPr>
            <w:tcW w:w="2789" w:type="dxa"/>
          </w:tcPr>
          <w:p w:rsidR="008C07C4" w:rsidRDefault="00585E61" w:rsidP="00D909A0">
            <w:pPr>
              <w:jc w:val="center"/>
              <w:rPr>
                <w:noProof/>
              </w:rPr>
            </w:pPr>
            <w:r>
              <w:t xml:space="preserve">9. </w:t>
            </w:r>
            <w:r w:rsidR="008C07C4">
              <w:t>LOSS OF INTEREST</w:t>
            </w:r>
          </w:p>
        </w:tc>
        <w:tc>
          <w:tcPr>
            <w:tcW w:w="2790" w:type="dxa"/>
          </w:tcPr>
          <w:p w:rsidR="008C07C4" w:rsidRDefault="00585E61" w:rsidP="00D909A0">
            <w:pPr>
              <w:jc w:val="center"/>
              <w:rPr>
                <w:noProof/>
              </w:rPr>
            </w:pPr>
            <w:r>
              <w:t xml:space="preserve">10. </w:t>
            </w:r>
            <w:r w:rsidR="008C07C4">
              <w:t>FEELING CUT OFF</w:t>
            </w:r>
          </w:p>
        </w:tc>
        <w:tc>
          <w:tcPr>
            <w:tcW w:w="2790" w:type="dxa"/>
          </w:tcPr>
          <w:p w:rsidR="008C07C4" w:rsidRDefault="00585E61" w:rsidP="00D909A0">
            <w:pPr>
              <w:jc w:val="center"/>
              <w:rPr>
                <w:noProof/>
              </w:rPr>
            </w:pPr>
            <w:r>
              <w:t xml:space="preserve">11. </w:t>
            </w:r>
            <w:r w:rsidR="008C07C4">
              <w:t>EMOTIONALLY NUMB</w:t>
            </w:r>
          </w:p>
        </w:tc>
        <w:tc>
          <w:tcPr>
            <w:tcW w:w="2790" w:type="dxa"/>
          </w:tcPr>
          <w:p w:rsidR="008C07C4" w:rsidRDefault="00585E61" w:rsidP="00D909A0">
            <w:pPr>
              <w:jc w:val="center"/>
              <w:rPr>
                <w:noProof/>
              </w:rPr>
            </w:pPr>
            <w:r>
              <w:t xml:space="preserve">12. </w:t>
            </w:r>
            <w:r w:rsidR="008C07C4">
              <w:t>FORESHORTENED FUTURE</w:t>
            </w:r>
          </w:p>
        </w:tc>
      </w:tr>
      <w:tr w:rsidR="0011056B" w:rsidTr="004E5FA1">
        <w:tc>
          <w:tcPr>
            <w:tcW w:w="2789" w:type="dxa"/>
          </w:tcPr>
          <w:p w:rsidR="0011056B" w:rsidRPr="0004408D" w:rsidRDefault="0011056B" w:rsidP="0011056B">
            <w:pPr>
              <w:jc w:val="center"/>
              <w:rPr>
                <w:noProof/>
              </w:rPr>
            </w:pPr>
            <w:r>
              <w:rPr>
                <w:noProof/>
              </w:rPr>
              <w:t>r</w:t>
            </w:r>
            <w:r w:rsidRPr="0011056B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= .32, p&lt;.001</w:t>
            </w:r>
          </w:p>
        </w:tc>
        <w:tc>
          <w:tcPr>
            <w:tcW w:w="2789" w:type="dxa"/>
          </w:tcPr>
          <w:p w:rsidR="0011056B" w:rsidRPr="0004408D" w:rsidRDefault="0011056B" w:rsidP="0011056B">
            <w:pPr>
              <w:jc w:val="center"/>
              <w:rPr>
                <w:noProof/>
              </w:rPr>
            </w:pPr>
            <w:r>
              <w:rPr>
                <w:noProof/>
              </w:rPr>
              <w:t>r</w:t>
            </w:r>
            <w:r w:rsidRPr="0011056B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= .54, p&lt;.001</w:t>
            </w:r>
          </w:p>
        </w:tc>
        <w:tc>
          <w:tcPr>
            <w:tcW w:w="2790" w:type="dxa"/>
          </w:tcPr>
          <w:p w:rsidR="0011056B" w:rsidRPr="0004408D" w:rsidRDefault="0011056B" w:rsidP="0011056B">
            <w:pPr>
              <w:jc w:val="center"/>
              <w:rPr>
                <w:noProof/>
              </w:rPr>
            </w:pPr>
            <w:r>
              <w:rPr>
                <w:noProof/>
              </w:rPr>
              <w:t>r</w:t>
            </w:r>
            <w:r w:rsidRPr="0011056B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= .47, p&lt;.001</w:t>
            </w:r>
          </w:p>
        </w:tc>
        <w:tc>
          <w:tcPr>
            <w:tcW w:w="2790" w:type="dxa"/>
          </w:tcPr>
          <w:p w:rsidR="0011056B" w:rsidRPr="0004408D" w:rsidRDefault="0011056B" w:rsidP="0011056B">
            <w:pPr>
              <w:jc w:val="center"/>
              <w:rPr>
                <w:noProof/>
              </w:rPr>
            </w:pPr>
            <w:r>
              <w:rPr>
                <w:noProof/>
              </w:rPr>
              <w:t>r</w:t>
            </w:r>
            <w:r w:rsidRPr="0011056B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= .37, p&lt;.001</w:t>
            </w:r>
          </w:p>
        </w:tc>
        <w:tc>
          <w:tcPr>
            <w:tcW w:w="2790" w:type="dxa"/>
          </w:tcPr>
          <w:p w:rsidR="0011056B" w:rsidRPr="0004408D" w:rsidRDefault="0011056B" w:rsidP="0011056B">
            <w:pPr>
              <w:jc w:val="center"/>
              <w:rPr>
                <w:noProof/>
              </w:rPr>
            </w:pPr>
            <w:r>
              <w:rPr>
                <w:noProof/>
              </w:rPr>
              <w:t>r</w:t>
            </w:r>
            <w:r w:rsidRPr="0011056B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= .48, p&lt;.001</w:t>
            </w:r>
          </w:p>
        </w:tc>
      </w:tr>
      <w:tr w:rsidR="0004408D" w:rsidTr="0004408D">
        <w:tc>
          <w:tcPr>
            <w:tcW w:w="2789" w:type="dxa"/>
          </w:tcPr>
          <w:p w:rsidR="0004408D" w:rsidRDefault="0004408D" w:rsidP="00585E61">
            <w:pPr>
              <w:jc w:val="center"/>
            </w:pPr>
            <w:r w:rsidRPr="0004408D">
              <w:rPr>
                <w:noProof/>
                <w:lang w:val="en-US" w:eastAsia="en-US"/>
              </w:rPr>
              <w:drawing>
                <wp:inline distT="0" distB="0" distL="0" distR="0">
                  <wp:extent cx="1260000" cy="1260000"/>
                  <wp:effectExtent l="0" t="0" r="0" b="0"/>
                  <wp:docPr id="8" name="Picture 8" descr="S:\MNHS-SPP\ENRU\ARC_LinkagePain\6_Projects\Study_2\6_Pubs\2_SC_PTSDpain\Data_Figures\BPI_Sev_PTSD_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:\MNHS-SPP\ENRU\ARC_LinkagePain\6_Projects\Study_2\6_Pubs\2_SC_PTSDpain\Data_Figures\BPI_Sev_PTSD_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:rsidR="0004408D" w:rsidRDefault="0004408D" w:rsidP="00585E61">
            <w:pPr>
              <w:jc w:val="center"/>
            </w:pPr>
            <w:r w:rsidRPr="0004408D">
              <w:rPr>
                <w:noProof/>
                <w:lang w:val="en-US" w:eastAsia="en-US"/>
              </w:rPr>
              <w:drawing>
                <wp:inline distT="0" distB="0" distL="0" distR="0">
                  <wp:extent cx="1260000" cy="1260000"/>
                  <wp:effectExtent l="0" t="0" r="0" b="0"/>
                  <wp:docPr id="7" name="Picture 7" descr="S:\MNHS-SPP\ENRU\ARC_LinkagePain\6_Projects\Study_2\6_Pubs\2_SC_PTSDpain\Data_Figures\BPI_Sev_PTSD_09d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:\MNHS-SPP\ENRU\ARC_LinkagePain\6_Projects\Study_2\6_Pubs\2_SC_PTSDpain\Data_Figures\BPI_Sev_PTSD_09d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04408D" w:rsidRDefault="0004408D" w:rsidP="00585E61">
            <w:pPr>
              <w:jc w:val="center"/>
            </w:pPr>
            <w:r w:rsidRPr="0004408D">
              <w:rPr>
                <w:noProof/>
                <w:lang w:val="en-US" w:eastAsia="en-US"/>
              </w:rPr>
              <w:drawing>
                <wp:inline distT="0" distB="0" distL="0" distR="0">
                  <wp:extent cx="1260000" cy="1260000"/>
                  <wp:effectExtent l="0" t="0" r="0" b="0"/>
                  <wp:docPr id="9" name="Picture 9" descr="S:\MNHS-SPP\ENRU\ARC_LinkagePain\6_Projects\Study_2\6_Pubs\2_SC_PTSDpain\Data_Figures\BPI_Sev_PTSD_10d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:\MNHS-SPP\ENRU\ARC_LinkagePain\6_Projects\Study_2\6_Pubs\2_SC_PTSDpain\Data_Figures\BPI_Sev_PTSD_10d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04408D" w:rsidRDefault="0004408D" w:rsidP="00585E61">
            <w:pPr>
              <w:jc w:val="center"/>
            </w:pPr>
            <w:r w:rsidRPr="0004408D">
              <w:rPr>
                <w:noProof/>
                <w:lang w:val="en-US" w:eastAsia="en-US"/>
              </w:rPr>
              <w:drawing>
                <wp:inline distT="0" distB="0" distL="0" distR="0">
                  <wp:extent cx="1260000" cy="1260000"/>
                  <wp:effectExtent l="0" t="0" r="0" b="0"/>
                  <wp:docPr id="10" name="Picture 10" descr="S:\MNHS-SPP\ENRU\ARC_LinkagePain\6_Projects\Study_2\6_Pubs\2_SC_PTSDpain\Data_Figures\BPI_Sev_PTSD_11d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:\MNHS-SPP\ENRU\ARC_LinkagePain\6_Projects\Study_2\6_Pubs\2_SC_PTSDpain\Data_Figures\BPI_Sev_PTSD_11d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04408D" w:rsidRDefault="0004408D" w:rsidP="00585E61">
            <w:pPr>
              <w:jc w:val="center"/>
            </w:pPr>
            <w:r w:rsidRPr="0004408D">
              <w:rPr>
                <w:noProof/>
                <w:lang w:val="en-US" w:eastAsia="en-US"/>
              </w:rPr>
              <w:drawing>
                <wp:inline distT="0" distB="0" distL="0" distR="0">
                  <wp:extent cx="1260000" cy="1260000"/>
                  <wp:effectExtent l="0" t="0" r="0" b="0"/>
                  <wp:docPr id="6" name="Picture 6" descr="S:\MNHS-SPP\ENRU\ARC_LinkagePain\6_Projects\Study_2\6_Pubs\2_SC_PTSDpain\Data_Figures\BPI_Sev_PTSD_12d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MNHS-SPP\ENRU\ARC_LinkagePain\6_Projects\Study_2\6_Pubs\2_SC_PTSDpain\Data_Figures\BPI_Sev_PTSD_12d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08D" w:rsidTr="0004408D">
        <w:tc>
          <w:tcPr>
            <w:tcW w:w="2789" w:type="dxa"/>
          </w:tcPr>
          <w:p w:rsidR="0004408D" w:rsidRDefault="0004408D" w:rsidP="00585E61">
            <w:pPr>
              <w:jc w:val="center"/>
            </w:pPr>
            <w:r w:rsidRPr="0004408D">
              <w:rPr>
                <w:noProof/>
                <w:lang w:val="en-US" w:eastAsia="en-US"/>
              </w:rPr>
              <w:drawing>
                <wp:inline distT="0" distB="0" distL="0" distR="0">
                  <wp:extent cx="1260000" cy="1260000"/>
                  <wp:effectExtent l="0" t="0" r="0" b="0"/>
                  <wp:docPr id="5" name="Picture 5" descr="S:\MNHS-SPP\ENRU\ARC_LinkagePain\6_Projects\Study_2\6_Pubs\2_SC_PTSDpain\Data_Figures\BPI_Sev_PTSD_08h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MNHS-SPP\ENRU\ARC_LinkagePain\6_Projects\Study_2\6_Pubs\2_SC_PTSDpain\Data_Figures\BPI_Sev_PTSD_08h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:rsidR="0004408D" w:rsidRDefault="0004408D" w:rsidP="00585E61">
            <w:pPr>
              <w:jc w:val="center"/>
            </w:pPr>
            <w:r w:rsidRPr="0004408D">
              <w:rPr>
                <w:noProof/>
                <w:lang w:val="en-US" w:eastAsia="en-US"/>
              </w:rPr>
              <w:drawing>
                <wp:inline distT="0" distB="0" distL="0" distR="0">
                  <wp:extent cx="1260000" cy="1260000"/>
                  <wp:effectExtent l="0" t="0" r="0" b="0"/>
                  <wp:docPr id="4" name="Picture 4" descr="S:\MNHS-SPP\ENRU\ARC_LinkagePain\6_Projects\Study_2\6_Pubs\2_SC_PTSDpain\Data_Figures\BPI_Sev_PTSD_09h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NHS-SPP\ENRU\ARC_LinkagePain\6_Projects\Study_2\6_Pubs\2_SC_PTSDpain\Data_Figures\BPI_Sev_PTSD_09h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04408D" w:rsidRDefault="0004408D" w:rsidP="00585E61">
            <w:pPr>
              <w:jc w:val="center"/>
            </w:pPr>
            <w:r w:rsidRPr="0004408D">
              <w:rPr>
                <w:noProof/>
                <w:lang w:val="en-US" w:eastAsia="en-US"/>
              </w:rPr>
              <w:drawing>
                <wp:inline distT="0" distB="0" distL="0" distR="0">
                  <wp:extent cx="1260000" cy="1260000"/>
                  <wp:effectExtent l="0" t="0" r="0" b="0"/>
                  <wp:docPr id="3" name="Picture 3" descr="S:\MNHS-SPP\ENRU\ARC_LinkagePain\6_Projects\Study_2\6_Pubs\2_SC_PTSDpain\Data_Figures\BPI_Sev_PTSD_10h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MNHS-SPP\ENRU\ARC_LinkagePain\6_Projects\Study_2\6_Pubs\2_SC_PTSDpain\Data_Figures\BPI_Sev_PTSD_10h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04408D" w:rsidRDefault="0004408D" w:rsidP="00585E61">
            <w:pPr>
              <w:jc w:val="center"/>
            </w:pPr>
            <w:r w:rsidRPr="0004408D">
              <w:rPr>
                <w:noProof/>
                <w:lang w:val="en-US" w:eastAsia="en-US"/>
              </w:rPr>
              <w:drawing>
                <wp:inline distT="0" distB="0" distL="0" distR="0">
                  <wp:extent cx="1260000" cy="1260000"/>
                  <wp:effectExtent l="0" t="0" r="0" b="0"/>
                  <wp:docPr id="2" name="Picture 2" descr="S:\MNHS-SPP\ENRU\ARC_LinkagePain\6_Projects\Study_2\6_Pubs\2_SC_PTSDpain\Data_Figures\BPI_Sev_PTSD_11h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MNHS-SPP\ENRU\ARC_LinkagePain\6_Projects\Study_2\6_Pubs\2_SC_PTSDpain\Data_Figures\BPI_Sev_PTSD_11h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</w:tcPr>
          <w:p w:rsidR="0004408D" w:rsidRDefault="0004408D" w:rsidP="00585E61">
            <w:pPr>
              <w:jc w:val="center"/>
            </w:pPr>
            <w:r w:rsidRPr="0004408D">
              <w:rPr>
                <w:noProof/>
                <w:lang w:val="en-US" w:eastAsia="en-US"/>
              </w:rPr>
              <w:drawing>
                <wp:inline distT="0" distB="0" distL="0" distR="0">
                  <wp:extent cx="1260000" cy="1260000"/>
                  <wp:effectExtent l="0" t="0" r="0" b="0"/>
                  <wp:docPr id="1" name="Picture 1" descr="S:\MNHS-SPP\ENRU\ARC_LinkagePain\6_Projects\Study_2\6_Pubs\2_SC_PTSDpain\Data_Figures\BPI_Sev_PTSD_12h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MNHS-SPP\ENRU\ARC_LinkagePain\6_Projects\Study_2\6_Pubs\2_SC_PTSDpain\Data_Figures\BPI_Sev_PTSD_12h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E61" w:rsidTr="00436ACF">
        <w:tc>
          <w:tcPr>
            <w:tcW w:w="5578" w:type="dxa"/>
            <w:gridSpan w:val="2"/>
          </w:tcPr>
          <w:p w:rsidR="00585E61" w:rsidRDefault="00585E61" w:rsidP="00436ACF">
            <w:pPr>
              <w:jc w:val="center"/>
            </w:pPr>
            <w:r>
              <w:t>Memory and loss of interest</w:t>
            </w:r>
          </w:p>
        </w:tc>
        <w:tc>
          <w:tcPr>
            <w:tcW w:w="8370" w:type="dxa"/>
            <w:gridSpan w:val="3"/>
          </w:tcPr>
          <w:p w:rsidR="00585E61" w:rsidRDefault="00585E61" w:rsidP="00436ACF">
            <w:pPr>
              <w:jc w:val="center"/>
            </w:pPr>
            <w:r>
              <w:t>Dissociative symptoms</w:t>
            </w:r>
          </w:p>
        </w:tc>
      </w:tr>
      <w:tr w:rsidR="00585E61" w:rsidTr="00296DAC">
        <w:tc>
          <w:tcPr>
            <w:tcW w:w="5578" w:type="dxa"/>
            <w:gridSpan w:val="2"/>
          </w:tcPr>
          <w:p w:rsidR="00585E61" w:rsidRPr="0004408D" w:rsidRDefault="00585E61" w:rsidP="00585E61">
            <w:pPr>
              <w:jc w:val="center"/>
              <w:rPr>
                <w:noProof/>
              </w:rPr>
            </w:pPr>
            <w:r>
              <w:rPr>
                <w:noProof/>
              </w:rPr>
              <w:t>r</w:t>
            </w:r>
            <w:r w:rsidRPr="0011056B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= .52, p&lt;.001</w:t>
            </w:r>
          </w:p>
        </w:tc>
        <w:tc>
          <w:tcPr>
            <w:tcW w:w="8370" w:type="dxa"/>
            <w:gridSpan w:val="3"/>
          </w:tcPr>
          <w:p w:rsidR="00585E61" w:rsidRPr="0004408D" w:rsidRDefault="00585E61" w:rsidP="00585E61">
            <w:pPr>
              <w:jc w:val="center"/>
              <w:rPr>
                <w:noProof/>
              </w:rPr>
            </w:pPr>
            <w:r>
              <w:rPr>
                <w:noProof/>
              </w:rPr>
              <w:t>r</w:t>
            </w:r>
            <w:r w:rsidRPr="0011056B">
              <w:rPr>
                <w:noProof/>
                <w:vertAlign w:val="superscript"/>
              </w:rPr>
              <w:t>2</w:t>
            </w:r>
            <w:r>
              <w:rPr>
                <w:noProof/>
              </w:rPr>
              <w:t xml:space="preserve"> = .50, p&lt;.001</w:t>
            </w:r>
          </w:p>
        </w:tc>
      </w:tr>
      <w:tr w:rsidR="00585E61" w:rsidTr="001139B2">
        <w:tc>
          <w:tcPr>
            <w:tcW w:w="5578" w:type="dxa"/>
            <w:gridSpan w:val="2"/>
          </w:tcPr>
          <w:p w:rsidR="00585E61" w:rsidRPr="0004408D" w:rsidRDefault="00585E61" w:rsidP="00585E61">
            <w:pPr>
              <w:jc w:val="center"/>
              <w:rPr>
                <w:noProof/>
              </w:rPr>
            </w:pPr>
            <w:r w:rsidRPr="008C07C4">
              <w:rPr>
                <w:noProof/>
                <w:lang w:val="en-US" w:eastAsia="en-US"/>
              </w:rPr>
              <w:drawing>
                <wp:inline distT="0" distB="0" distL="0" distR="0" wp14:anchorId="4852B77D" wp14:editId="28561E0A">
                  <wp:extent cx="1260000" cy="1260000"/>
                  <wp:effectExtent l="0" t="0" r="0" b="0"/>
                  <wp:docPr id="12" name="Picture 12" descr="S:\MNHS-SPP\ENRU\ARC_LinkagePain\6_Projects\Study_2\6_Pubs\2_SC_PTSDpain\Data_Figures\BPI_Sev_PTSD_mem_d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:\MNHS-SPP\ENRU\ARC_LinkagePain\6_Projects\Study_2\6_Pubs\2_SC_PTSDpain\Data_Figures\BPI_Sev_PTSD_mem_d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3"/>
          </w:tcPr>
          <w:p w:rsidR="00585E61" w:rsidRPr="0004408D" w:rsidRDefault="00585E61" w:rsidP="00585E61">
            <w:pPr>
              <w:jc w:val="center"/>
              <w:rPr>
                <w:noProof/>
              </w:rPr>
            </w:pPr>
            <w:r w:rsidRPr="00585E61">
              <w:rPr>
                <w:noProof/>
                <w:lang w:val="en-US" w:eastAsia="en-US"/>
              </w:rPr>
              <w:drawing>
                <wp:inline distT="0" distB="0" distL="0" distR="0" wp14:anchorId="0ACB2121" wp14:editId="2DC2AB02">
                  <wp:extent cx="1260000" cy="1260000"/>
                  <wp:effectExtent l="0" t="0" r="0" b="0"/>
                  <wp:docPr id="13" name="Picture 13" descr="S:\MNHS-SPP\ENRU\ARC_LinkagePain\6_Projects\Study_2\6_Pubs\2_SC_PTSDpain\Data_Figures\BPI_Sev_PTSD_dissoc_d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:\MNHS-SPP\ENRU\ARC_LinkagePain\6_Projects\Study_2\6_Pubs\2_SC_PTSDpain\Data_Figures\BPI_Sev_PTSD_dissoc_d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E61" w:rsidTr="003A1D4D">
        <w:tc>
          <w:tcPr>
            <w:tcW w:w="5578" w:type="dxa"/>
            <w:gridSpan w:val="2"/>
          </w:tcPr>
          <w:p w:rsidR="00585E61" w:rsidRPr="0004408D" w:rsidRDefault="00585E61" w:rsidP="00585E61">
            <w:pPr>
              <w:jc w:val="center"/>
              <w:rPr>
                <w:noProof/>
              </w:rPr>
            </w:pPr>
            <w:r w:rsidRPr="008C07C4">
              <w:rPr>
                <w:noProof/>
                <w:lang w:val="en-US" w:eastAsia="en-US"/>
              </w:rPr>
              <w:drawing>
                <wp:inline distT="0" distB="0" distL="0" distR="0" wp14:anchorId="20273229" wp14:editId="1ABC1ED8">
                  <wp:extent cx="1260000" cy="1260000"/>
                  <wp:effectExtent l="0" t="0" r="0" b="0"/>
                  <wp:docPr id="11" name="Picture 11" descr="S:\MNHS-SPP\ENRU\ARC_LinkagePain\6_Projects\Study_2\6_Pubs\2_SC_PTSDpain\Data_Figures\BPI_Sev_PTSD_mem_h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:\MNHS-SPP\ENRU\ARC_LinkagePain\6_Projects\Study_2\6_Pubs\2_SC_PTSDpain\Data_Figures\BPI_Sev_PTSD_mem_h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gridSpan w:val="3"/>
          </w:tcPr>
          <w:p w:rsidR="00585E61" w:rsidRPr="0004408D" w:rsidRDefault="00585E61" w:rsidP="00585E61">
            <w:pPr>
              <w:jc w:val="center"/>
              <w:rPr>
                <w:noProof/>
              </w:rPr>
            </w:pPr>
            <w:r w:rsidRPr="00585E61">
              <w:rPr>
                <w:noProof/>
                <w:lang w:val="en-US" w:eastAsia="en-US"/>
              </w:rPr>
              <w:drawing>
                <wp:inline distT="0" distB="0" distL="0" distR="0" wp14:anchorId="3DF8170A" wp14:editId="7198BAEA">
                  <wp:extent cx="1260000" cy="1260000"/>
                  <wp:effectExtent l="0" t="0" r="0" b="0"/>
                  <wp:docPr id="14" name="Picture 14" descr="S:\MNHS-SPP\ENRU\ARC_LinkagePain\6_Projects\Study_2\6_Pubs\2_SC_PTSDpain\Data_Figures\BPI_Sev_PTSD_dissoc_he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:\MNHS-SPP\ENRU\ARC_LinkagePain\6_Projects\Study_2\6_Pubs\2_SC_PTSDpain\Data_Figures\BPI_Sev_PTSD_dissoc_he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67C" w:rsidRDefault="00095DB6" w:rsidP="00585E61"/>
    <w:sectPr w:rsidR="00B8667C" w:rsidSect="00585E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8D"/>
    <w:rsid w:val="0004408D"/>
    <w:rsid w:val="00095DB6"/>
    <w:rsid w:val="0011056B"/>
    <w:rsid w:val="002969C9"/>
    <w:rsid w:val="003B5E74"/>
    <w:rsid w:val="00585E61"/>
    <w:rsid w:val="008C07C4"/>
    <w:rsid w:val="00DA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A95B3-B5CF-4694-AC96-890E1A76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Giummarra</dc:creator>
  <cp:keywords/>
  <dc:description/>
  <cp:lastModifiedBy>Kiniry, Jennie</cp:lastModifiedBy>
  <cp:revision>2</cp:revision>
  <dcterms:created xsi:type="dcterms:W3CDTF">2017-08-07T13:16:00Z</dcterms:created>
  <dcterms:modified xsi:type="dcterms:W3CDTF">2017-08-07T13:16:00Z</dcterms:modified>
</cp:coreProperties>
</file>