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4F3" w:rsidRPr="00F855CA" w:rsidRDefault="00F104F3" w:rsidP="00F104F3">
      <w:pPr>
        <w:rPr>
          <w:b/>
          <w:lang w:val="en-US"/>
        </w:rPr>
      </w:pPr>
      <w:r w:rsidRPr="00F855CA">
        <w:rPr>
          <w:b/>
          <w:lang w:val="en-US"/>
        </w:rPr>
        <w:t>Text Box 2</w:t>
      </w:r>
    </w:p>
    <w:p w:rsidR="00205782" w:rsidRDefault="00F855CA">
      <w:pPr>
        <w:rPr>
          <w:lang w:val="en-US"/>
        </w:rPr>
      </w:pPr>
      <w:r>
        <w:rPr>
          <w:lang w:val="en-US"/>
        </w:rPr>
        <w:t>Case report</w:t>
      </w:r>
      <w:bookmarkStart w:id="0" w:name="_GoBack"/>
      <w:bookmarkEnd w:id="0"/>
      <w:r>
        <w:rPr>
          <w:lang w:val="en-US"/>
        </w:rPr>
        <w:t xml:space="preserve">: </w:t>
      </w:r>
      <w:r w:rsidR="00205782">
        <w:rPr>
          <w:lang w:val="en-US"/>
        </w:rPr>
        <w:t>development of dependence and tolerance to ketamine</w:t>
      </w:r>
      <w:r>
        <w:rPr>
          <w:lang w:val="en-US"/>
        </w:rPr>
        <w:t xml:space="preserve"> (Bonnet, 2015 </w:t>
      </w:r>
      <w:r w:rsidRPr="00F855CA">
        <w:rPr>
          <w:vertAlign w:val="superscript"/>
          <w:lang w:val="en-US"/>
        </w:rPr>
        <w:t>11</w:t>
      </w:r>
      <w:r>
        <w:rPr>
          <w:lang w:val="en-US"/>
        </w:rPr>
        <w:t>)</w:t>
      </w:r>
      <w:r w:rsidRPr="00F855CA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205782" w:rsidRDefault="00205782">
      <w:pPr>
        <w:rPr>
          <w:lang w:val="en-US"/>
        </w:rPr>
      </w:pPr>
    </w:p>
    <w:p w:rsidR="00E61090" w:rsidRPr="00F855CA" w:rsidRDefault="00F81A8C">
      <w:pPr>
        <w:rPr>
          <w:lang w:val="en-US"/>
        </w:rPr>
      </w:pPr>
      <w:r w:rsidRPr="00F855CA">
        <w:rPr>
          <w:i/>
          <w:lang w:val="en-US"/>
        </w:rPr>
        <w:t xml:space="preserve">A nurse </w:t>
      </w:r>
      <w:proofErr w:type="spellStart"/>
      <w:r w:rsidRPr="00F855CA">
        <w:rPr>
          <w:i/>
          <w:lang w:val="en-US"/>
        </w:rPr>
        <w:t>anaesthetist</w:t>
      </w:r>
      <w:proofErr w:type="spellEnd"/>
      <w:r w:rsidRPr="00F855CA">
        <w:rPr>
          <w:i/>
          <w:lang w:val="en-US"/>
        </w:rPr>
        <w:t xml:space="preserve"> who suffered back pain and intermittent depression received a single intramuscular (IM) dose of ketamine 25 mg from a pain specialist which she experienced immediately improved her pain and depression. After a week the effects had subsided and she started to self-inject ketamine 50 mg IM per week. After 6-8 weekly injections she experienced tolerance to the effect and increased the dose and frequency of injection</w:t>
      </w:r>
      <w:r w:rsidR="00231E86">
        <w:rPr>
          <w:i/>
          <w:lang w:val="en-US"/>
        </w:rPr>
        <w:t xml:space="preserve"> up to</w:t>
      </w:r>
      <w:r w:rsidRPr="00F855CA">
        <w:rPr>
          <w:i/>
          <w:lang w:val="en-US"/>
        </w:rPr>
        <w:t xml:space="preserve"> 5.6 mg/kg on a daily basis</w:t>
      </w:r>
      <w:r w:rsidR="00231E86">
        <w:rPr>
          <w:i/>
          <w:lang w:val="en-US"/>
        </w:rPr>
        <w:t xml:space="preserve"> and was ultimately injecting up to 2 g IM per day</w:t>
      </w:r>
      <w:r w:rsidRPr="00F855CA">
        <w:rPr>
          <w:i/>
          <w:lang w:val="en-US"/>
        </w:rPr>
        <w:t>. The authors describe a difficult detoxification with pronounced cravings</w:t>
      </w:r>
      <w:r w:rsidR="00F855CA">
        <w:rPr>
          <w:lang w:val="en-US"/>
        </w:rPr>
        <w:t>.</w:t>
      </w:r>
      <w:r w:rsidRPr="00F855CA">
        <w:rPr>
          <w:lang w:val="en-US"/>
        </w:rPr>
        <w:t xml:space="preserve"> </w:t>
      </w:r>
    </w:p>
    <w:p w:rsidR="00F81A8C" w:rsidRDefault="00F81A8C">
      <w:pPr>
        <w:rPr>
          <w:lang w:val="en-US"/>
        </w:rPr>
      </w:pPr>
    </w:p>
    <w:p w:rsidR="00F81A8C" w:rsidRPr="00F81A8C" w:rsidRDefault="00F81A8C">
      <w:pPr>
        <w:rPr>
          <w:lang w:val="en-US"/>
        </w:rPr>
      </w:pPr>
    </w:p>
    <w:sectPr w:rsidR="00F81A8C" w:rsidRPr="00F81A8C" w:rsidSect="002B15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8C"/>
    <w:rsid w:val="00205782"/>
    <w:rsid w:val="00231E86"/>
    <w:rsid w:val="002B1532"/>
    <w:rsid w:val="007F6952"/>
    <w:rsid w:val="00E61090"/>
    <w:rsid w:val="00F104F3"/>
    <w:rsid w:val="00F81A8C"/>
    <w:rsid w:val="00F8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30A2"/>
  <w15:chartTrackingRefBased/>
  <w15:docId w15:val="{A3B0A010-C1FF-EE46-8C96-9DC8FC5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104F3"/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04F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586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Frances Bell</dc:creator>
  <cp:keywords/>
  <dc:description/>
  <cp:lastModifiedBy>Rae Frances Bell</cp:lastModifiedBy>
  <cp:revision>4</cp:revision>
  <dcterms:created xsi:type="dcterms:W3CDTF">2018-04-22T17:26:00Z</dcterms:created>
  <dcterms:modified xsi:type="dcterms:W3CDTF">2018-04-25T11:14:00Z</dcterms:modified>
</cp:coreProperties>
</file>