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03F4" w14:textId="40AAA466" w:rsidR="004B36BB" w:rsidRPr="005B3B0C" w:rsidRDefault="00292479" w:rsidP="005B3B0C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5B3B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Supplemental </w:t>
      </w:r>
      <w:r w:rsidR="00B02BF7">
        <w:rPr>
          <w:rFonts w:ascii="Times New Roman" w:hAnsi="Times New Roman" w:cs="Times New Roman"/>
          <w:b/>
          <w:sz w:val="20"/>
          <w:szCs w:val="20"/>
          <w:lang w:val="en-GB"/>
        </w:rPr>
        <w:t>Material</w:t>
      </w:r>
      <w:r w:rsidR="00CD23BB" w:rsidRPr="005B3B0C">
        <w:rPr>
          <w:rFonts w:ascii="Times New Roman" w:hAnsi="Times New Roman" w:cs="Times New Roman"/>
          <w:sz w:val="20"/>
          <w:szCs w:val="20"/>
          <w:lang w:val="en-GB"/>
        </w:rPr>
        <w:br/>
        <w:t>Man</w:t>
      </w:r>
      <w:r w:rsidRPr="005B3B0C">
        <w:rPr>
          <w:rFonts w:ascii="Times New Roman" w:hAnsi="Times New Roman" w:cs="Times New Roman"/>
          <w:sz w:val="20"/>
          <w:szCs w:val="20"/>
          <w:lang w:val="en-GB"/>
        </w:rPr>
        <w:t>uscript number: PAINREPORTS-D-17-0007</w:t>
      </w:r>
      <w:r w:rsidR="00CD23BB" w:rsidRPr="005B3B0C">
        <w:rPr>
          <w:rFonts w:ascii="Times New Roman" w:hAnsi="Times New Roman" w:cs="Times New Roman"/>
          <w:sz w:val="20"/>
          <w:szCs w:val="20"/>
          <w:lang w:val="en-GB"/>
        </w:rPr>
        <w:br/>
        <w:t xml:space="preserve">Title: </w:t>
      </w:r>
      <w:r w:rsidR="004B36BB" w:rsidRPr="005B3B0C">
        <w:rPr>
          <w:rFonts w:ascii="Times New Roman" w:hAnsi="Times New Roman" w:cs="Times New Roman"/>
          <w:sz w:val="20"/>
          <w:szCs w:val="20"/>
          <w:lang w:val="en-GB"/>
        </w:rPr>
        <w:t>The impact of pain-related fear on neural pathways of pain modulation in chronic low back pain</w:t>
      </w:r>
    </w:p>
    <w:p w14:paraId="50E3F3CD" w14:textId="1849E253" w:rsidR="00B767A0" w:rsidRPr="00B82246" w:rsidRDefault="00B767A0" w:rsidP="005B3B0C">
      <w:pPr>
        <w:spacing w:line="360" w:lineRule="auto"/>
        <w:rPr>
          <w:rFonts w:ascii="Times New Roman" w:hAnsi="Times New Roman" w:cs="Times New Roman"/>
          <w:i/>
          <w:color w:val="000000"/>
          <w:sz w:val="20"/>
          <w:szCs w:val="20"/>
          <w:lang w:val="en-CA"/>
        </w:rPr>
      </w:pPr>
      <w:r w:rsidRPr="00B82246">
        <w:rPr>
          <w:rFonts w:ascii="Times New Roman" w:hAnsi="Times New Roman" w:cs="Times New Roman"/>
          <w:i/>
          <w:color w:val="000000"/>
          <w:sz w:val="20"/>
          <w:szCs w:val="20"/>
          <w:lang w:val="en-CA"/>
        </w:rPr>
        <w:t>Subject Recruitment and characteristics</w:t>
      </w:r>
    </w:p>
    <w:p w14:paraId="38689862" w14:textId="110F5B11" w:rsidR="00B767A0" w:rsidRPr="00B82246" w:rsidRDefault="00B82246" w:rsidP="001565C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>S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ubjects were recruited via </w:t>
      </w:r>
      <w:r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in </w:t>
      </w:r>
      <w:r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local chiropractic and physiotherapy centers </w:t>
      </w:r>
      <w:r w:rsidR="005349BC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as well as via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online advertisements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.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Inclusion criteria for c</w:t>
      </w:r>
      <w:r w:rsidR="006C1B78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hronic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LBP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patients</w:t>
      </w:r>
      <w:r w:rsidR="005C47E8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were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low back pain of at least 6 months duration</w:t>
      </w:r>
      <w:r w:rsid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and </w:t>
      </w:r>
      <w:proofErr w:type="gramStart"/>
      <w:r w:rsid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age </w:t>
      </w:r>
      <w:r w:rsidR="00614971" w:rsidRP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≥</w:t>
      </w:r>
      <w:proofErr w:type="gramEnd"/>
      <w:r w:rsidR="00614971" w:rsidRP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>18</w:t>
      </w:r>
      <w:r w:rsidR="00996CA0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years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. Exclusion criteria wer</w:t>
      </w:r>
      <w:r w:rsidR="000F124E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e a history of psychiatric or neurological disorders and specific causes for the pain that were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ruled out by the chiropractor and/or</w:t>
      </w:r>
      <w:r w:rsidR="005349BC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manual therapist. For the hea</w:t>
      </w:r>
      <w:r w:rsidR="000F124E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l</w:t>
      </w:r>
      <w:r w:rsidR="005349BC">
        <w:rPr>
          <w:rFonts w:ascii="Times New Roman" w:hAnsi="Times New Roman" w:cs="Times New Roman"/>
          <w:color w:val="000000"/>
          <w:sz w:val="20"/>
          <w:szCs w:val="20"/>
          <w:lang w:val="en-CA"/>
        </w:rPr>
        <w:t>t</w:t>
      </w:r>
      <w:r w:rsidR="000F124E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hy controls e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xclusion cri</w:t>
      </w:r>
      <w:r w:rsidR="000F124E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teria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were </w:t>
      </w:r>
      <w:r w:rsidR="000F124E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past chronic pain episodes,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acute and/or recurrent back</w:t>
      </w:r>
      <w:r w:rsid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pain within the last 6 months,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a history of psychiatric or neurologica</w:t>
      </w:r>
      <w:r w:rsidR="005C27BD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l disorders</w:t>
      </w:r>
      <w:r w:rsidR="00614971" w:rsidRP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</w:t>
      </w:r>
      <w:r w:rsid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and </w:t>
      </w:r>
      <w:proofErr w:type="gramStart"/>
      <w:r w:rsid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>age</w:t>
      </w:r>
      <w:r w:rsidR="00614971" w:rsidRP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</w:t>
      </w:r>
      <w:r w:rsid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≤</w:t>
      </w:r>
      <w:proofErr w:type="gramEnd"/>
      <w:r w:rsidR="00614971" w:rsidRPr="00614971">
        <w:rPr>
          <w:rFonts w:ascii="Times New Roman" w:hAnsi="Times New Roman" w:cs="Times New Roman"/>
          <w:color w:val="000000"/>
          <w:sz w:val="20"/>
          <w:szCs w:val="20"/>
          <w:lang w:val="en-CA"/>
        </w:rPr>
        <w:t>18</w:t>
      </w:r>
      <w:r w:rsidR="00996CA0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years</w:t>
      </w:r>
      <w:r w:rsidR="005C27BD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. The groups were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gender-</w:t>
      </w:r>
      <w:r w:rsidR="005C27BD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and age-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matched (Pearson Chi-Square test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for gender</w:t>
      </w:r>
      <w:r w:rsidR="004572F6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: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x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CA"/>
        </w:rPr>
        <w:t>2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 = 2.506, p &gt; .05, two-sample t-test for age</w:t>
      </w:r>
      <w:r w:rsidR="004572F6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: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</w:t>
      </w:r>
      <w:proofErr w:type="gramStart"/>
      <w:r w:rsidR="006C6A64" w:rsidRPr="00B82246">
        <w:rPr>
          <w:rFonts w:ascii="Times New Roman" w:hAnsi="Times New Roman" w:cs="Times New Roman"/>
          <w:i/>
          <w:color w:val="000000"/>
          <w:sz w:val="20"/>
          <w:szCs w:val="20"/>
          <w:lang w:val="en-CA"/>
        </w:rPr>
        <w:t>t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(</w:t>
      </w:r>
      <w:proofErr w:type="gramEnd"/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38) = 1.874</w:t>
      </w:r>
      <w:r w:rsidR="00BE2031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, p &gt; </w:t>
      </w:r>
      <w:r w:rsidR="006C6A64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.05).</w:t>
      </w:r>
    </w:p>
    <w:p w14:paraId="20E863F8" w14:textId="75BAE131" w:rsidR="00BE2031" w:rsidRPr="00B82246" w:rsidRDefault="00BE2031" w:rsidP="005B3B0C">
      <w:pPr>
        <w:spacing w:line="360" w:lineRule="auto"/>
        <w:rPr>
          <w:rFonts w:ascii="Times New Roman" w:hAnsi="Times New Roman" w:cs="Times New Roman"/>
          <w:i/>
          <w:color w:val="000000"/>
          <w:sz w:val="20"/>
          <w:szCs w:val="20"/>
          <w:lang w:val="en-CA"/>
        </w:rPr>
      </w:pPr>
      <w:r w:rsidRPr="00B82246">
        <w:rPr>
          <w:rFonts w:ascii="Times New Roman" w:hAnsi="Times New Roman" w:cs="Times New Roman"/>
          <w:i/>
          <w:color w:val="000000"/>
          <w:sz w:val="20"/>
          <w:szCs w:val="20"/>
          <w:lang w:val="en-CA"/>
        </w:rPr>
        <w:t xml:space="preserve">Questionnaires </w:t>
      </w:r>
    </w:p>
    <w:p w14:paraId="490DC9A8" w14:textId="6A7F7AFE" w:rsidR="00B767A0" w:rsidRPr="005B3B0C" w:rsidRDefault="006005B2" w:rsidP="001565C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Pain-related fear in chronic LBP patients was assessed by using two questionnaires focusing on potentially different conceptual definitions of pain-related fear, either on fear of movement/(re)injury/</w:t>
      </w:r>
      <w:proofErr w:type="spellStart"/>
      <w:r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kinesiophobia</w:t>
      </w:r>
      <w:proofErr w:type="spellEnd"/>
      <w:r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(Tampa Scale of </w:t>
      </w:r>
      <w:proofErr w:type="spellStart"/>
      <w:r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Kinesiophobia</w:t>
      </w:r>
      <w:proofErr w:type="spellEnd"/>
      <w:r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questionnaire, TSK</w: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begin"/>
      </w:r>
      <w:r w:rsidR="00C519DB">
        <w:rPr>
          <w:rFonts w:ascii="Times New Roman" w:hAnsi="Times New Roman" w:cs="Times New Roman"/>
          <w:color w:val="000000"/>
          <w:sz w:val="20"/>
          <w:szCs w:val="20"/>
          <w:lang w:val="en-CA"/>
        </w:rPr>
        <w:instrText>ADDIN CITAVI.PLACEHOLDER ec17d4c5-8d0c-46a6-bced-75c6bf4fb38c PFBsYWNlaG9sZGVyPg0KICA8QWRkSW5WZXJzaW9uPjUuNC4wLjI8L0FkZEluVmVyc2lvbj4NCiAgPElkPmVjMTdkNGM1LThkMGMtNDZhNi1iY2VkLTc1YzZiZjRmYjM4YzwvSWQ+DQogIDxFbnRyaWVzPg0KICAgIDxFbnRyeT4NCiAgICAgIDxJZD5mMjQzYzU1NC02ODVmLTRiY2UtYmMzNy03NTljZjViNDQzMmY8L0lkPg0KICAgICAgPFJlZmVyZW5jZUlkPjI2NGYxZjlkLTYwNmMtNDEyYy05ZmY0LTU3N2IyYTkwMzAwOD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TLjwvRmlyc3ROYW1lPg0KICAgICAgICAgICAgPExhc3ROYW1lPktvcmk8L0xhc3ROYW1lPg0KICAgICAgICAgICAgPE1pZGRsZU5hbWU+SC48L01pZGRsZU5hbWU+DQogICAgICAgICAgPC9QZXJzb24+DQogICAgICAgICAgPFBlcnNvbj4NCiAgICAgICAgICAgIDxMYXN0TmFtZT5NaWxsZXIgUi5QLjwvTGFzdE5hbWU+DQogICAgICAgICAgPC9QZXJzb24+DQogICAgICAgICAgPFBlcnNvbj4NCiAgICAgICAgICAgIDxMYXN0TmFtZT5Ub2RkIEQuRC48L0xhc3ROYW1lPg0KICAgICAgICAgIDwvUGVyc29uPg0KICAgICAgICA8L0F1dGhvcnM+DQogICAgICAgIDxJZD4yNjRmMWY5ZC02MDZjLTQxMmMtOWZmNC01NzdiMmE5MDMwMDg8L0lkPg0KICAgICAgICA8UGFnZVJhbmdlPjwhW0NEQVRBWzxzcD4NCiAgPG4+MzU8L24+DQogIDxpbj50cnVlPC9pbj4NCiAgPG9zPjM1PC9vcz4NCiAgPHBzPjM1PC9wcz4NCjwvc3A+DQo8ZXA+DQogIDxuPjQzPC9uPg0KICA8aW4+dHJ1ZTwvaW4+DQogIDxvcz40Mzwvb3M+DQogIDxwcz40MzwvcHM+DQo8L2VwPg0KPG9zPjM14oCTNDM8L29zPl1dPjwvUGFnZVJhbmdlPg0KICAgICAgICA8RW5kUGFnZT40MzwvRW5kUGFnZT4NCiAgICAgICAgPFN0YXJ0UGFnZT4zNTwvU3RhcnRQYWdlPg0KICAgICAgICA8UGVyaW9kaWNhbD4NCiAgICAgICAgICA8TmFtZT5QYWluIE1hbmFnZW1lbnQ8L05hbWU+DQogICAgICAgIDwvUGVyaW9kaWNhbD4NCiAgICAgICAgPFNlcXVlbmNlTnVtYmVyPjI3PC9TZXF1ZW5jZU51bWJlcj4NCiAgICAgICAgPFNob3J0VGl0bGU+S29yaSwgTWlsbGVyIFIuUC4gZXQgYWwuIDE5OTAg4oCTIEtpbmVzb3Bob2JpYTwvU2hvcnRUaXRsZT4NCiAgICAgICAgPFRpdGxlPktpbmVzb3Bob2JpYTogYSBuZXcgdmlldyBvZiBjaHJvbmljIHBhaW4gYmVoYXZpb3VyPC9UaXRsZT4NCiAgICAgICAgPFllYXI+MTk5MDwvWWVhcj4NCiAgICAgIDwvUmVmZXJlbmNlPg0KICAgIDwvRW50cnk+DQogICAgPEVudHJ5Pg0KICAgICAgPElkPmIzMzY3YzkyLWM2NGYtNDE3Ny1iNTQ4LTZhNmVlMTZiZjY1MDwvSWQ+DQogICAgICA8UmVmZXJlbmNlSWQ+Yzk1Y2M3NmQtZTU0ZC00NDgyLWI4NjAtMTY4MTNjYjk4ZTc3PC9SZWZlcmVuY2VJZD4NCiAgICAgIDxSYW5nZT4NCiAgICAgICAgPFN0YXJ0PjI8L1N0YXJ0Pg0KICAgICAgICA8TGVuZ3RoPjQ8L0xlbmd0aD4NCiAgICAgIDwvUmFuZ2U+DQogICAgICA8UmVmZXJlbmNlPg0KICAgICAgICA8UmVmZXJlbmNlVHlwZUlkPkpvdXJuYWxBcnRpY2xlPC9SZWZlcmVuY2VUeXBlSWQ+DQogICAgICAgIDxBdXRob3JzPg0KICAgICAgICAgIDxQZXJzb24+DQogICAgICAgICAgICA8Rmlyc3ROYW1lPkouPC9GaXJzdE5hbWU+DQogICAgICAgICAgICA8TGFzdE5hbWU+VmxhZXllbjwvTGFzdE5hbWU+DQogICAgICAgICAgICA8TWlkZGxlTmFtZT5XLjwvTWlkZGxlTmFtZT4NCiAgICAgICAgICA8L1BlcnNvbj4NCiAgICAgICAgICA8UGVyc29uPg0KICAgICAgICAgICAgPEZpcnN0TmFtZT5BLjwvRmlyc3ROYW1lPg0KICAgICAgICAgICAgPExhc3ROYW1lPktvbGUtU25pamRlcnM8L0xhc3ROYW1lPg0KICAgICAgICAgICAgPE1pZGRsZU5hbWU+TS48L01pZGRsZU5hbWU+DQogICAgICAgICAgPC9QZXJzb24+DQogICAgICAgICAgPFBlcnNvbj4NCiAgICAgICAgICAgIDxGaXJzdE5hbWU+Ui48L0ZpcnN0TmFtZT4NCiAgICAgICAgICAgIDxMYXN0TmFtZT5Cb2VyZW48L0xhc3ROYW1lPg0KICAgICAgICAgICAgPE1pZGRsZU5hbWU+Ry48L01pZGRsZU5hbWU+DQogICAgICAgICAgPC9QZXJzb24+DQogICAgICAgICAgPFBlcnNvbj4NCiAgICAgICAgICAgIDxGaXJzdE5hbWU+SC48L0ZpcnN0TmFtZT4NCiAgICAgICAgICAgIDxMYXN0TmFtZT52YW4gRWVrPC9MYXN0TmFtZT4NCiAgICAgICAgICA8L1BlcnNvbj4NCiAgICAgICAgPC9BdXRob3JzPg0KICAgICAgICA8SWQ+Yzk1Y2M3NmQtZTU0ZC00NDgyLWI4NjAtMTY4MTNjYjk4ZTc3PC9JZD4NCiAgICAgICAgPExhbmd1YWdlPkVORzwvTGFuZ3VhZ2U+DQogICAgICAgIDxMYW5ndWFnZUNvZGU+ZW48L0xhbmd1YWdlQ29kZT4NCiAgICAgICAgPExvY2F0aW9ucz4NCiAgICAgICAgICA8TG9jYXRpb24+DQogICAgICAgICAgICA8QWRkcmVzcz44NjU3NDM3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UGFnZVJhbmdlPjwhW0NEQVRBWzxzcD4NCiAgPG4+MzYzPC9uPg0KICA8aW4+dHJ1ZTwvaW4+DQogIDxvcz4zNjM8L29zPg0KICA8cHM+MzYzPC9wcz4NCjwvc3A+DQo8ZXA+DQogIDxuPjM3Mjwvbj4NCiAgPGluPnRydWU8L2luPg0KICA8b3M+MzcyPC9vcz4NCiAgPHBzPjM3MjwvcHM+DQo8L2VwPg0KPG9zPjM2My03Mjwvb3M+XV0+PC9QYWdlUmFuZ2U+DQogICAgICAgIDxFbmRQYWdlPjM3MjwvRW5kUGFnZT4NCiAgICAgICAgPFN0YXJ0UGFnZT4zNjM8L1N0YXJ0UGFnZT4NCiAgICAgICAgPFBlcmlvZGljYWw+DQogICAgICAgICAgPElzc24+MTg3Mi02NjIzPC9Jc3NuPg0KICAgICAgICAgIDxOYW1lPlBhaW48L05hbWU+DQogICAgICAgICAgPFVzZXJBYmJyZXZpYXRpb24xPlBhaW48L1VzZXJBYmJyZXZpYXRpb24xPg0KICAgICAgICA8L1BlcmlvZGljYWw+DQogICAgICAgIDxQdWJNZWRJZD44NjU3NDM3PC9QdWJNZWRJZD4NCiAgICAgICAgPFNlcXVlbmNlTnVtYmVyPjc0PC9TZXF1ZW5jZU51bWJlcj4NCiAgICAgICAgPFNob3J0VGl0bGU+VmxhZXllbiwgS29sZS1TbmlqZGVycyBldCBhbC4gMTk5NSDigJMgRmVhciBvZiBtb3ZlbWVudC9yZWluanVyeSBpbiBjaHJvbmljPC9TaG9ydFRpdGxlPg0KICAgICAgICA8U291cmNlT2ZCaWJsaW9ncmFwaGljSW5mb3JtYXRpb24+UHViTWVkPC9Tb3VyY2VPZkJpYmxpb2dyYXBoaWNJbmZvcm1hdGlvbj4NCiAgICAgICAgPFRpdGxlPkZlYXIgb2YgbW92ZW1lbnQvKHJlKWluanVyeSBpbiBjaHJvbmljIGxvdyBiYWNrIHBhaW4gYW5kIGl0cyByZWxhdGlvbiB0byBiZWhhdmlvcmFsIHBlcmZvcm1hbmNlPC9UaXRsZT4NCiAgICAgICAgPFZvbHVtZT42MjwvVm9sdW1lPg0KICAgICAgICA8WWVhcj4xOTk1PC9ZZWFyPg0KICAgICAgPC9SZWZlcmVuY2U+DQogICAgPC9FbnRyeT4NCiAgPC9FbnRyaWVzPg0KICA8VGV4dD5bNCwxM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sMTFdPC9UZXh0Pg0KICAgIDwvVGV4dFVuaXQ+DQogIDwvVGV4dFVuaXRzPg0KPC9QbGFjZWhvbGRlcj4=</w:instrTex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separate"/>
      </w:r>
      <w:bookmarkStart w:id="1" w:name="_CTVP001ec17d4c58d0c46a6bced75c6bf4fb38c"/>
      <w:r w:rsidR="00C519DB" w:rsidRPr="00C519DB">
        <w:rPr>
          <w:rFonts w:ascii="Times New Roman" w:hAnsi="Times New Roman" w:cs="Times New Roman"/>
          <w:color w:val="000000"/>
          <w:sz w:val="20"/>
          <w:szCs w:val="20"/>
          <w:lang w:val="en-CA"/>
        </w:rPr>
        <w:t>[4,11]</w:t>
      </w:r>
      <w:bookmarkEnd w:id="1"/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end"/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 xml:space="preserve">) or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fear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 xml:space="preserve">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avoidance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 xml:space="preserve">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beliefs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 xml:space="preserve"> (Fear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Avoidan</w: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ce</w:t>
      </w:r>
      <w:proofErr w:type="spellEnd"/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 xml:space="preserve"> </w:t>
      </w:r>
      <w:proofErr w:type="spellStart"/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Beliefs</w:t>
      </w:r>
      <w:proofErr w:type="spellEnd"/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 xml:space="preserve"> Questionnaire, FABQ </w: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begin"/>
      </w:r>
      <w:r w:rsidR="00C519DB">
        <w:rPr>
          <w:rFonts w:ascii="Times New Roman" w:hAnsi="Times New Roman" w:cs="Times New Roman"/>
          <w:color w:val="000000"/>
          <w:sz w:val="20"/>
          <w:szCs w:val="20"/>
          <w:lang w:val="fr-CH"/>
        </w:rPr>
        <w:instrText>ADDIN CITAVI.PLACEHOLDER d5cee9b9-d599-4218-b82a-fa1a5a0c5428 PFBsYWNlaG9sZGVyPg0KICA8QWRkSW5WZXJzaW9uPjUuNC4wLjI8L0FkZEluVmVyc2lvbj4NCiAgPElkPmQ1Y2VlOWI5LWQ1OTktNDIxOC1iODJhLWZhMWE1YTBjNTQyODwvSWQ+DQogIDxFbnRyaWVzPg0KICAgIDxFbnRyeT4NCiAgICAgIDxJZD5lY2MwNjg0MC1mOWQ0LTRmOTQtYTVlYy04ODdmNzJlYjk4MjM8L0lkPg0KICAgICAgPFJlZmVyZW5jZUlkPmEzODJmN2EzLTAzM2MtNDA0ZC1hZTRlLTQ1NzI5ZTJhMGYw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HLjwvRmlyc3ROYW1lPg0KICAgICAgICAgICAgPExhc3ROYW1lPldhZGRlbGw8L0xhc3ROYW1lPg0KICAgICAgICAgIDwvUGVyc29uPg0KICAgICAgICAgIDxQZXJzb24+DQogICAgICAgICAgICA8Rmlyc3ROYW1lPk0uPC9GaXJzdE5hbWU+DQogICAgICAgICAgICA8TGFzdE5hbWU+TmV3dG9uPC9MYXN0TmFtZT4NCiAgICAgICAgICA8L1BlcnNvbj4NCiAgICAgICAgICA8UGVyc29uPg0KICAgICAgICAgICAgPEZpcnN0TmFtZT5JLjwvRmlyc3ROYW1lPg0KICAgICAgICAgICAgPExhc3ROYW1lPkhlbmRlcnNvbjwvTGFzdE5hbWU+DQogICAgICAgICAgPC9QZXJzb24+DQogICAgICAgICAgPFBlcnNvbj4NCiAgICAgICAgICAgIDxGaXJzdE5hbWU+RC48L0ZpcnN0TmFtZT4NCiAgICAgICAgICAgIDxMYXN0TmFtZT5Tb21lcnZpbGxlPC9MYXN0TmFtZT4NCiAgICAgICAgICA8L1BlcnNvbj4NCiAgICAgICAgICA8UGVyc29uPg0KICAgICAgICAgICAgPEZpcnN0TmFtZT5DLjwvRmlyc3ROYW1lPg0KICAgICAgICAgICAgPExhc3ROYW1lPk1haW48L0xhc3ROYW1lPg0KICAgICAgICAgICAgPE1pZGRsZU5hbWU+Si48L01pZGRsZU5hbWU+DQogICAgICAgICAgPC9QZXJzb24+DQogICAgICAgIDwvQXV0aG9ycz4NCiAgICAgICAgPElkPmEzODJmN2EzLTAzM2MtNDA0ZC1hZTRlLTQ1NzI5ZTJhMGYwMjwvSWQ+DQogICAgICAgIDxMYW5ndWFnZT5FTkc8L0xhbmd1YWdlPg0KICAgICAgICA8TGFuZ3VhZ2VDb2RlPmVuPC9MYW5ndWFnZUNvZGU+DQogICAgICAgIDxMb2NhdGlvbnM+DQogICAgICAgICAgPExvY2F0aW9uPg0KICAgICAgICAgICAgPEFkZHJlc3M+ODQ1NTk2Mz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E1Nzwvbj4NCiAgPGluPnRydWU8L2luPg0KICA8b3M+MTU3PC9vcz4NCiAgPHBzPjE1NzwvcHM+DQo8L3NwPg0KPGVwPg0KICA8bj4xNjg8L24+DQogIDxpbj50cnVlPC9pbj4NCiAgPG9zPjE2ODwvb3M+DQogIDxwcz4xNjg8L3BzPg0KP</w:instrText>
      </w:r>
      <w:r w:rsidR="00C519DB" w:rsidRPr="00C519DB">
        <w:rPr>
          <w:rFonts w:ascii="Times New Roman" w:hAnsi="Times New Roman" w:cs="Times New Roman"/>
          <w:color w:val="000000"/>
          <w:sz w:val="20"/>
          <w:szCs w:val="20"/>
          <w:lang w:val="en-US"/>
        </w:rPr>
        <w:instrText>C9lcD4NCjxvcz4xNTctNjg8L29zPl1dPjwvUGFnZVJhbmdlPg0KICAgICAgICA8RW5kUGFnZT4xNjg8L0VuZFBhZ2U+DQogICAgICAgIDxTdGFydFBhZ2U+MTU3PC9TdGFydFBhZ2U+DQogICAgICAgIDxQZXJpb2RpY2FsPg0KICAgICAgICAgIDxJc3NuPjE4NzItNjYyMzwvSXNzbj4NCiAgICAgICAgICA8TmFtZT5QYWluPC9OYW1lPg0KICAgICAgICAgIDxVc2VyQWJicmV2aWF0aW9uMT5QYWluPC9Vc2VyQWJicmV2aWF0aW9uMT4NCiAgICAgICAgPC9QZXJpb2RpY2FsPg0KICAgICAgICA8UHViTWVkSWQ+ODQ1NTk2MzwvUHViTWVkSWQ+DQogICAgICAgIDxTZXF1ZW5jZU51bWJlcj43ODwvU2VxdWVuY2VOdW1iZXI+DQogICAgICAgIDxTaG9ydFRpdGxlPldhZGRlbGwsIE5ld3RvbiBldCBhbC4gMTk5MyDigJMgQSBGZWFyLUF2b2lkYW5jZSBCZWxpZWZzIFF1ZXN0aW9ubmFpcmUgRkFCUTwvU2hvcnRUaXRsZT4NCiAgICAgICAgPFNvdXJjZU9mQmlibGlvZ3JhcGhpY0luZm9ybWF0aW9uPlB1Yk1lZDwvU291cmNlT2ZCaWJsaW9ncmFwaGljSW5mb3JtYXRpb24+DQogICAgICAgIDxUaXRsZT5BIEZlYXItQXZvaWRhbmNlIEJlbGllZnMgUXVlc3Rpb25uYWlyZSAoRkFCUSkgYW5kIHRoZSByb2xlIG9mIGZlYXItYXZvaWRhbmNlIGJlbGllZnMgaW4gY2hyb25pYyBsb3cgYmFjayBwYWluIGFuZCBkaXNhYmlsaXR5PC9UaXRsZT4NCiAgICAgICAgPFZvbHVtZT41MjwvVm9sdW1lPg0KICAgICAgICA8WWVhcj4xOTkzPC9ZZWFyPg0KICAgICAgPC9SZWZlcmVuY2U+DQogICAgPC9FbnRyeT4NCiAgPC9FbnRyaWVzPg0KICA8VGV4dD5bMT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xMl08L1RleHQ+DQogICAgPC9UZXh0VW5pdD4NCiAgPC9UZXh0VW5pdHM+DQo8L1BsYWNlaG9sZGVyPg==</w:instrTex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separate"/>
      </w:r>
      <w:bookmarkStart w:id="2" w:name="_CTVP001d5cee9b9d5994218b82afa1a5a0c5428"/>
      <w:r w:rsidR="00C519DB" w:rsidRPr="00C519DB">
        <w:rPr>
          <w:rFonts w:ascii="Times New Roman" w:hAnsi="Times New Roman" w:cs="Times New Roman"/>
          <w:color w:val="000000"/>
          <w:sz w:val="20"/>
          <w:szCs w:val="20"/>
          <w:lang w:val="en-US"/>
        </w:rPr>
        <w:t>[12]</w:t>
      </w:r>
      <w:bookmarkEnd w:id="2"/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end"/>
      </w:r>
      <w:r w:rsidR="006C1B78" w:rsidRPr="00FA772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). </w:t>
      </w:r>
      <w:r w:rsidR="006C1B78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T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he 17-item </w:t>
      </w:r>
      <w:r w:rsidR="006C1B78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German version of the TSK 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has a satisfactory internal consistency (Cronbach’s 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t>α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= 0.76–0.84) and contains statements focusing on fear of physical activity which were rated by t</w:t>
      </w:r>
      <w:r w:rsidR="006C1B78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he subjects</w:t>
      </w:r>
      <w:r w:rsidR="00B767A0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on a 4-point Likert scale from 1 = “strongly disagree”</w:t>
      </w:r>
      <w:r w:rsidR="006C1B78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to 4 = “strongly agree” </w: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begin"/>
      </w:r>
      <w:r w:rsidR="00C519DB">
        <w:rPr>
          <w:rFonts w:ascii="Times New Roman" w:hAnsi="Times New Roman" w:cs="Times New Roman"/>
          <w:color w:val="000000"/>
          <w:sz w:val="20"/>
          <w:szCs w:val="20"/>
          <w:lang w:val="en-CA"/>
        </w:rPr>
        <w:instrText>ADDIN CITAVI.PLACEHOLDER 5e7b72a9-bfb1-4868-941d-075089e0188f PFBsYWNlaG9sZGVyPg0KICA8QWRkSW5WZXJzaW9uPjUuNC4wLjI8L0FkZEluVmVyc2lvbj4NCiAgPElkPjVlN2I3MmE5LWJmYjEtNDg2OC05NDFkLTA3NTA4OWUwMTg4ZjwvSWQ+DQogIDxFbnRyaWVzPg0KICAgIDxFbnRyeT4NCiAgICAgIDxJZD4yNDg3ZWE4ZC1mMzgwLTQxYTUtODZjNi1mNmIwYTkxMzI3OTA8L0lkPg0KICAgICAgPFJlZmVyZW5jZUlkPmFiY2QwNTQ2LTVhMTktNDA1MC05MDhkLThmMTM4ZTk3NDdlOTwvUmVmZXJlbmNlSWQ+DQogICAgICA8UmFuZ2U+DQogICAgICAgIDxTdGFydD4yPC9TdGFydD4NCiAgICAgICAgPExlbmd0aD4zPC9MZW5ndGg+DQogICAgICA8L1JhbmdlPg0KICAgICAgPFJlZmVyZW5jZT4NCiAgICAgICAgPFJlZmVyZW5jZVR5cGVJZD5Kb3VybmFsQXJ0aWNsZTwvUmVmZXJlbmNlVHlwZUlkPg0KICAgICAgICA8QXV0aG9ycz4NCiAgICAgICAgICA8UGVyc29uPg0KICAgICAgICAgICAgPEZpcnN0TmFtZT5BZGluYTwvRmlyc3ROYW1lPg0KICAgICAgICAgICAgPExhc3ROYW1lPlJ1c3U8L0xhc3ROYW1lPg0KICAgICAgICAgICAgPE1pZGRsZU5hbWU+Q2FybWVuPC9NaWRkbGVOYW1lPg0KICAgICAgICAgICAgPFNleD5GZW1hbGU8L1NleD4NCiAgICAgICAgICA8L1BlcnNvbj4NCiAgICAgICAgICA8UGVyc29uPg0KICAgICAgICAgICAgPEZpcnN0TmFtZT5OaW5hPC9GaXJzdE5hbWU+DQogICAgICAgICAgICA8TGFzdE5hbWU+S3JlZGRpZzwvTGFzdE5hbWU+DQogICAgICAgICAgICA8U2V4PkZlbWFsZTwvU2V4Pg0KICAgICAgICAgIDwvUGVyc29uPg0KICAgICAgICAgIDxQZXJzb24+DQogICAgICAgICAgICA8Rmlyc3ROYW1lPkRpcms8L0ZpcnN0TmFtZT4NCiAgICAgICAgICAgIDxMYXN0TmFtZT5IYWxsbmVyPC9MYXN0TmFtZT4NCiAgICAgICAgICAgIDxTZXg+TWFsZTwvU2V4Pg0KICAgICAgICAgIDwvUGVyc29uPg0KICAgICAgICAgIDxQZXJzb24+DQogICAgICAgICAgICA8Rmlyc3ROYW1lPkphbmluYTwvRmlyc3ROYW1lPg0KICAgICAgICAgICAgPExhc3ROYW1lPkjDvGxzZWJ1c2NoPC9MYXN0TmFtZT4NCiAgICAgICAgICAgIDxTZXg+RmVtYWxlPC9TZXg+DQogICAgICAgICAgPC9QZXJzb24+DQogICAgICAgICAgPFBlcnNvbj4NCiAgICAgICAgICAgIDxGaXJzdE5hbWU+TW9uaWthPC9GaXJzdE5hbWU+DQogICAgICAgICAgICA8TGFzdE5hbWU+SGFzZW5icmluZzwvTGFzdE5hbWU+DQogICAgICAgICAgICA8TWlkZGxlTmFtZT5JLjwvTWlkZGxlTmFtZT4NCiAgICAgICAgICAgIDxTZXg+RmVtYWxlPC9TZXg+DQogICAgICAgICAgPC9QZXJzb24+DQogICAgICAgIDwvQXV0aG9ycz4NCiAgICAgICAgPERvaT4xMC4xMTg2LzE0NzEtMjQ3NC0xNS0yODA8L0RvaT4NCiAgICAgICAgPElkPmFiY2QwNTQ2LTVhMTktNDA1MC05MDhkLThmMTM4ZTk3NDdlOTwvSWQ+DQogICAgICAgIDxMYW5ndWFnZT5lbmc8L0xhbmd1YWdlPg0KICAgICAgICA8TGFuZ3VhZ2VDb2RlPmVuPC9MYW5ndWFnZUNvZGU+DQogICAgICAgIDxMb2NhdGlvbnM+DQogICAgICAgICAgPExvY2F0aW9uPg0KICAgICAgICAgICAgPEFkZHJlc3M+MTAuMTE4Ni8xNDcxLTI0NzQtMTUtMjgwPC9BZGRyZXNzPg0KICAgICAgICAgICAgPExvY2F0aW9uVHlwZT5FbGVjdHJvbmljQWRkcmVzczwvTG9jYXRpb25UeXBlPg0KICAgICAgICAgIDwvTG9jYXRpb24+DQogICAgICAgICAgPExvY2F0aW9uPg0KICAgICAgICAgICAgPEFkZHJlc3M+MjUxMzgxMTE8L0FkZHJlc3M+DQogICAgICAgICAgICA8TG9jYXRpb25UeXBlPkVsZWN0cm9uaWNBZGRyZXNzPC9Mb2NhdGlvblR5cGU+DQogICAgICAgICAgPC9Mb2NhdGlvbj4NCiAgICAgICAgPC9Mb2NhdGlvbnM+DQogICAgICAgIDxOb3Rlcz5Kb3VybmFsIEFydGljbGUNCk11bHRpY2VudGVyIFN0dWR5DQpSZXNlYXJjaCBTdXBwb3J0LCBOb24tVS5TLiBHb3YndA0KVmFsaWRhdGlvbiBTdHVkaWVzPC9Ob3Rlcz4NCiAgICAgICAgPFBhZ2VSYW5nZT48IVtDREFUQVs8c3A+DQogIDxuPjI4MDwvbj4NCiAgPGluPnRydWU8L2luPg0KICA8b3M+MjgwPC9vcz4NCiAgPHBzPjI4MDwvcHM+DQo8L3NwPg0KPG9zPjI4MDwvb3M+XV0+PC9QYWdlUmFuZ2U+DQogICAgICAgIDxTdGFydFBhZ2U+MjgwPC9TdGFydFBhZ2U+DQogICAgICAgIDxQZXJpb2RpY2FsPg0KICAgICAgICAgIDxJc3NuPjE0NzEtMjQ3NDwvSXNzbj4NCiAgICAgICAgICA8TmFtZT5CTUMgbXVzY3Vsb3NrZWxldGFsIGRpc29yZGVyczwvTmFtZT4NCiAgICAgICAgICA8VXNlckFiYnJldmlhdGlvbjE+Qk1DIE11c2N1bG9za2VsZXQgRGlzb3JkPC9Vc2VyQWJicmV2aWF0aW9uMT4NCiAgICAgICAgPC9QZXJpb2RpY2FsPg0KICAgICAgICA8UHViTWVkSWQ+MjUxMzgxMTE8L1B1Yk1lZElkPg0KICAgICAgICA8U2VxdWVuY2VOdW1iZXI+Mjg8L1NlcXVlbmNlTnVtYmVyPg0KICAgICAgICA8U2hvcnRUaXRsZT5SdXN1LCBLcmVkZGlnIGV0IGFsLiAyMDE0IOKAkyBGZWFyIG9mIG1vdmVtZW50L1JlaW5qdXJ5IGluIGxvdzwvU2hvcnRUaXRsZT4NCiAgICAgICAgPFNvdXJjZU9mQmlibGlvZ3JhcGhpY0luZm9ybWF0aW9uPlB1Yk1lZDwvU291cmNlT2ZCaWJsaW9ncmFwaGljSW5mb3JtYXRpb24+DQogICAgICAgIDxUaXRsZT5GZWFyIG9mIG1vdmVtZW50LyhSZSlpbmp1cnkgaW4gbG93IGJhY2sgcGFpbjogY29uZmlybWF0b3J5IHZhbGlkYXRpb24gb2YgYSBHZXJtYW4gdmVyc2lvbiBvZiB0aGUgVGFtcGEgU2NhbGUgZm9yIEtpbmVzaW9waG9iaWE8L1RpdGxlPg0KICAgICAgICA8Vm9sdW1lPjE1PC9Wb2x1bWU+DQogICAgICAgIDxZZWFyPjIwMTQ8L1llYXI+DQogICAgICA8L1JlZmVyZW5jZT4NCiAgICA8L0VudHJ5Pg0KICAgIDxFbnRyeT4NCiAgICAgIDxJZD5lMDAyOTY2ZC0wMWIwLTQyYmItYTk0OS04Y2U3ZjJkYmViMzE8L0lkPg0KICAgICAgPFJlZmVyZW5jZUlkPmQzZmEyNzk0LTY0MTgtNDY4My1hMjAyLTU4N2NhNzNiNmRhOD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BbnRvbmlhPC9GaXJzdE5hbWU+DQogICAgICAgICAgICA8TGFzdE5hbWU+QmFya2U8L0xhc3ROYW1lPg0KICAgICAgICAgICAgPFNleD5GZW1hbGU8L1NleD4NCiAgICAgICAgICA8L1BlcnNvbj4NCiAgICAgICAgICA8UGVyc29uPg0KICAgICAgICAgICAgPEZpcnN0TmFtZT5Kw7xyZ2VuPC9GaXJzdE5hbWU+DQogICAgICAgICAgICA8TGFzdE5hbWU+QmF1ZGV3aWc8L0xhc3ROYW1lPg0KICAgICAgICAgICAgPFNleD5NYWxlPC9TZXg+DQogICAgICAgICAgPC9QZXJzb24+DQogICAgICAgICAgPFBlcnNvbj4NCiAgICAgICAgICAgIDxGaXJzdE5hbWU+Q2Fyc3RlbjwvRmlyc3ROYW1lPg0KICAgICAgICAgICAgPExhc3ROYW1lPlNjaG1pZHQtU2Ftb2E8L0xhc3ROYW1lPg0KICAgICAgICAgICAgPFNleD5NYWxlPC9TZXg+DQogICAgICAgICAgPC9QZXJzb24+DQogICAgICAgICAgPFBlcnNvbj4NCiAgICAgICAgICAgIDxGaXJzdE5hbWU+UGV0ZXI8L0ZpcnN0TmFtZT4NCiAgICAgICAgICAgIDxMYXN0TmFtZT5EZWNoZW50PC9MYXN0TmFtZT4NCiAgICAgICAgICAgIDxTZXg+TWFsZTwvU2V4Pg0KICAgICAgICAgIDwvUGVyc29uPg0KICAgICAgICAgIDxQZXJzb24+DQogICAgICAgICAgICA8Rmlyc3ROYW1lPkJpcmdpdDwvRmlyc3ROYW1lPg0KICAgICAgICAgICAgPExhc3ROYW1lPktyw7ZuZXItSGVyd2lnPC9MYXN0TmFtZT4NCiAgICAgICAgICAgIDxTZXg+RmVtYWxlPC9TZXg+DQogICAgICAgICAgPC9QZXJzb24+DQogICAgICAgIDwvQXV0aG9ycz4NCiAgICAgICAgPERvaT4xMC4xMDE2L2oucGFpbi4yMDExLjExLjAxMjwvRG9pPg0KICAgICAgICA8SWQ+ZDNmYTI3OTQtNjQxOC00NjgzLWEyMDItNTg3Y2E3M2I2ZGE4PC9JZD4NCiAgICAgICAgPExhbmd1YWdlPmVuZzwvTGFuZ3VhZ2U+DQogICAgICAgIDxMYW5ndWFnZUNvZGU+ZW48L0xhbmd1YWdlQ29kZT4NCiAgICAgICAgPExvY2F0aW9ucz4NCiAgICAgICAgICA8TG9jYXRpb24+DQogICAgICAgICAgICA8QWRkcmVzcz4xMC4xMDE2L2oucGFpbi4yMDExLjExLjAxMjwvQWRkcmVzcz4NCiAgICAgICAgICAgIDxMb2NhdGlvblR5cGU+RWxlY3Ryb25pY0FkZHJlc3M8L0xvY2F0aW9uVHlwZT4NCiAgICAgICAgICA8L0xvY2F0aW9uPg0KICAgICAgICAgIDxMb2NhdGlvbj4NCiAgICAgICAgICAgIDxBZGRyZXNzPjIyMjMwODA1PC9BZGRyZXNzPg0KICAgICAgICAgICAgPExvY2F0aW9uVHlwZT5FbGVjdHJvbmljQWRkcmVzczwvTG9jYXRpb25UeXBlPg0KICAgICAgICAgIDwvTG9jYXRpb24+DQogICAgICAgIDwvTG9jYXRpb25zPg0KICAgICAgICA8Tm90ZXM+Sm91cm5hbCBBcnRpY2xlPC9Ob3Rlcz4NCiAgICAgICAgPE51bWJlcj4zPC9OdW1iZXI+DQogICAgICAgIDxQYWdlUmFuZ2U+PCFbQ0RBVEFbPHNwPg0KICA8bj41NDA8L24+DQogIDxpbj50cnVlPC9pbj4NCiAgPG9zPjU0MDwvb3M+DQogIDxwcz41NDA8L3BzPg0KPC9zcD4NCjxlcD4NCiAgPG4+NTUyPC9uPg0KICA8aW4+dHJ1ZTwvaW4+DQogIDxvcz41NTI8L29zPg0KICA8cHM+NTUyPC9wcz4NCjwvZXA+DQo8b3M+NTQw4oCTNTUyPC9vcz5dXT48L1BhZ2VSYW5nZT4NCiAgICAgICAgPEVuZFBhZ2U+NTUyPC9FbmRQYWdlPg0KICAgICAgICA8U3RhcnRQYWdlPjU0MDwvU3RhcnRQYWdlPg0KICAgICAgICA8UGVyaW9kaWNhbD4NCiAgICAgICAgICA8SXNzbj4xODcyLTY2MjM8L0lzc24+DQogICAgICAgICAgPE5hbWU+UGFpbjwvTmFtZT4NCiAgICAgICAgICA8VXNlckFiYnJldmlhdGlvbjE+UGFpbjwvVXNlckFiYnJldmlhdGlvbjE+DQogICAgICAgIDwvUGVyaW9kaWNhbD4NCiAgICAgICAgPFB1Yk1lZElkPjIyMjMwODA1PC9QdWJNZWRJZD4NCiAgICAgICAgPFNlcXVlbmNlTnVtYmVyPjExPC9TZXF1ZW5jZU51bWJlcj4NCiAgICAgICAgPFNob3J0VGl0bGU+QmFya2UsIEJhdWRld2lnIGV0IGFsLiAyMDEyIOKAkyBOZXVyYWwgY29ycmVsYXRlcyBvZiBmZWFyPC9TaG9ydFRpdGxlPg0KICAgICAgICA8U291cmNlT2ZCaWJsaW9ncmFwaGljSW5mb3JtYXRpb24+UHViTWVkPC9Tb3VyY2VPZkJpYmxpb2dyYXBoaWNJbmZvcm1hdGlvbj4NCiAgICAgICAgPFRpdGxlPk5ldXJhbCBjb3JyZWxhdGVzIG9mIGZlYXIgb2YgbW92ZW1lbnQgaW4gaGlnaCBhbmQgbG93IGZlYXItYXZvaWRhbnQgY2hyb25pYyBsb3cgYmFjayBwYWluIHBhdGllbnRzOiBhbiBldmVudC1yZWxhdGVkIGZNUkkgc3R1ZHk8L1RpdGxlPg0KICAgICAgICA8Vm9sdW1lPjE1MzwvVm9sdW1lPg0KICAgICAgICA8WWVhcj4yMDEyPC9ZZWFyPg0KICAgICAgPC9SZWZlcmVuY2U+DQogICAgPC9FbnRyeT4NCiAgPC9FbnRyaWVzPg0KICA8VGV4dD5bMSw5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Sw5XTwvVGV4dD4NCiAgICA8L1RleHRVbml0Pg0KICA8L1RleHRVbml0cz4NCjwvUGxhY2Vob2xkZXI+</w:instrTex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separate"/>
      </w:r>
      <w:bookmarkStart w:id="3" w:name="_CTVP0015e7b72a9bfb14868941d075089e0188f"/>
      <w:r w:rsidR="00C519DB" w:rsidRPr="00C519DB">
        <w:rPr>
          <w:rFonts w:ascii="Times New Roman" w:hAnsi="Times New Roman" w:cs="Times New Roman"/>
          <w:color w:val="000000"/>
          <w:sz w:val="20"/>
          <w:szCs w:val="20"/>
          <w:lang w:val="en-CA"/>
        </w:rPr>
        <w:t>[1,9]</w:t>
      </w:r>
      <w:bookmarkEnd w:id="3"/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fr-CH"/>
        </w:rPr>
        <w:fldChar w:fldCharType="end"/>
      </w:r>
      <w:r w:rsidR="006C1B78" w:rsidRPr="00FA772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4572F6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>Due to further abbreviated and established versions of original 17-item TS</w:t>
      </w:r>
      <w:r w:rsidR="00DC48A2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K questionnaire, we also </w:t>
      </w:r>
      <w:r w:rsidR="004572F6" w:rsidRPr="00B82246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calculated the questionnaire scores of the 13- and 11-item TSK versions. </w:t>
      </w:r>
      <w:r w:rsidR="004572F6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Both versions were previously validated by using confirmatory factor analysis and demonstrate acceptable levels of internal consistency </w:t>
      </w:r>
      <w:r w:rsidR="004572F6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C519DB">
        <w:rPr>
          <w:rFonts w:ascii="Times New Roman" w:hAnsi="Times New Roman" w:cs="Times New Roman"/>
          <w:sz w:val="20"/>
          <w:szCs w:val="20"/>
          <w:lang w:val="en-GB"/>
        </w:rPr>
        <w:instrText>ADDIN CITAVI.PLACEHOLDER def16a7a-266a-48ba-9d27-5864bf3d16ca PFBsYWNlaG9sZGVyPg0KICA8QWRkSW5WZXJzaW9uPjUuNC4wLjI8L0FkZEluVmVyc2lvbj4NCiAgPElkPmRlZjE2YTdhLTI2NmEtNDhiYS05ZDI3LTU4NjRiZjNkMTZjYTwvSWQ+DQogIDxFbnRyaWVzPg0KICAgIDxFbnRyeT4NCiAgICAgIDxJZD4yOTViYzFkYS01NjZkLTQyZjItOWI1Yy01YjM2MmRlMGEyYmI8L0lkPg0KICAgICAgPFJlZmVyZW5jZUlkPjQ4ZWQzNDlmLTJmMzYtNGViMS1hNDFiLTg2YmQwNmJhYTg4ZjwvUmVmZXJlbmNlSWQ+DQogICAgICA8UmFuZ2U+DQogICAgICAgIDxTdGFydD4yPC9TdGFydD4NCiAgICAgICAgPExlbmd0aD40PC9MZW5ndGg+DQogICAgICA8L1JhbmdlPg0KICAgICAgPFJlZmVyZW5jZT4NCiAgICAgICAgPFJlZmVyZW5jZVR5cGVJZD5Kb3VybmFsQXJ0aWNsZTwvUmVmZXJlbmNlVHlwZUlkPg0KICAgICAgICA8QXV0aG9ycz4NCiAgICAgICAgICA8UGVyc29uPg0KICAgICAgICAgICAgPEZpcnN0TmFtZT5HcmVnZzwvRmlyc3ROYW1lPg0KICAgICAgICAgICAgPExhc3ROYW1lPlRrYWNodWs8L0xhc3ROYW1lPg0KICAgICAgICAgICAgPE1pZGRsZU5hbWU+QS48L01pZGRsZU5hbWU+DQogICAgICAgICAgICA8U2V4Pk1hbGU8L1NleD4NCiAgICAgICAgICA8L1BlcnNvbj4NCiAgICAgICAgICA8UGVyc29uPg0KICAgICAgICAgICAgPEZpcnN0TmFtZT5DaGVyeWw8L0ZpcnN0TmFtZT4NCiAgICAgICAgICAgIDxMYXN0TmFtZT5IYXJyaXM8L0xhc3ROYW1lPg0KICAgICAgICAgICAgPE1pZGRsZU5hbWU+QS48L01pZGRsZU5hbWU+DQogICAgICAgICAgICA8U2V4PkZlbWFsZTwvU2V4Pg0KICAgICAgICAgIDwvUGVyc29uPg0KICAgICAgICA8L0F1dGhvcnM+DQogICAgICAgIDxEb2k+MTAuMTAxNi9qLmpwYWluLjIwMTIuMDcuMDAxPC9Eb2k+DQogICAgICAgIDxJZD40OGVkMzQ5Zi0yZjM2LTRlYjEtYTQxYi04NmJkMDZiYWE4OGY8L0lkPg0KICAgICAgICA8TGFuZ3VhZ2U+RU5HPC9MYW5ndWFnZT4NCiAgICAgICAgPExhbmd1YWdlQ29kZT5lbjwvTGFuZ3VhZ2VDb2RlPg0KICAgICAgICA8TG9jYXRpb25zPg0KICAgICAgICAgIDxMb2NhdGlvbj4NCiAgICAgICAgICAgIDxBZGRyZXNzPjIzMDMxMzk2PC9BZGRyZXNzPg0KICAgICAgICAgICAgPExvY2F0aW9uVHlwZT5FbGVjdHJvbmljQWRkcmVzczwvTG9jYXRpb25UeXBlPg0KICAgICAgICAgIDwvTG9jYXRpb24+DQogICAgICAgICAgPExvY2F0aW9uPg0KICAgICAgICAgICAgPEFkZHJlc3M+MTAuMTAxNi9qLmpwYWluLjIwMTIuMDcuMDAxPC9BZGRyZXNzPg0KICAgICAgICAgICAgPExvY2F0aW9uVHlwZT5FbGVjdHJvbmljQWRkcmVzczwvTG9jYXRpb25UeXBlPg0KICAgICAgICAgIDwvTG9jYXRpb24+DQogICAgICAgIDwvTG9jYXRpb25zPg0KICAgICAgICA8Tm90ZXM+Sm91cm5hbCBBcnRpY2xlDQpSZXNlYXJjaCBTdXBwb3J0LCBOb24tVS5TLiBHb3YndA0KVmFsaWRhdGlvbiBTdHVkaWVzPC9Ob3Rlcz4NCiAgICAgICAgPE51bWJlcj4xMDwvTnVtYmVyPg0KICAgICAgICA8UGFnZVJhbmdlPjwhW0NEQVRBWzxzcD4NCiAgPG4+OTcwPC9uPg0KICA8aW4+dHJ1ZTwvaW4+DQogIDxvcz45NzA8L29zPg0KICA8cHM+OTcwPC9wcz4NCjwvc3A+DQo8ZXA+DQogIDxuPjk3Nzwvbj4NCiAgPGluPnRydWU8L2luPg0KICA8b3M+OTc3PC9vcz4NCiAgPHBzPjk3NzwvcHM+DQo8L2VwPg0KPG9zPjk3MC03PC9vcz5dXT48L1BhZ2VSYW5nZT4NCiAgICAgICAgPEVuZFBhZ2U+OTc3PC9FbmRQYWdlPg0KICAgICAgICA8U3RhcnRQYWdlPjk3MDwvU3RhcnRQYWdlPg0KICAgICAgICA8UGVyaW9kaWNhbD4NCiAgICAgICAgICA8SXNzbj4xNTI2LTU5MDA8L0lzc24+DQogICAgICAgICAgPE5hbWU+VGhlIGpvdXJuYWwgb2YgcGFpbiA6IG9mZmljaWFsIGpvdXJuYWwgb2YgdGhlIEFtZXJpY2FuIFBhaW4gU29jaWV0eTwvTmFtZT4NCiAgICAgICAgICA8VXNlckFiYnJldmlhdGlvbjE+SiBQYWluPC9Vc2VyQWJicmV2aWF0aW9uMT4NCiAgICAgICAgPC9QZXJpb2RpY2FsPg0KICAgICAgICA8UHViTWVkSWQ+MjMwMzEzOTY8L1B1Yk1lZElkPg0KICAgICAgICA8U2VxdWVuY2VOdW1iZXI+NzU8L1NlcXVlbmNlTnVtYmVyPg0KICAgICAgICA8U2hvcnRUaXRsZT5Ua2FjaHVrLCBIYXJyaXMgMjAxMiDigJMgUHN5Y2hvbWV0cmljIHByb3BlcnRpZXMgb2YgdGhlIFRhbXBhPC9TaG9ydFRpdGxlPg0KICAgICAgICA8U291cmNlT2ZCaWJsaW9ncmFwaGljSW5mb3JtYXRpb24+UHViTWVkPC9Tb3VyY2VPZkJpYmxpb2dyYXBoaWNJbmZvcm1hdGlvbj4NCiAgICAgICAgPFRpdGxlPlBzeWNob21ldHJpYyBwcm9wZXJ0aWVzIG9mIHRoZSBUYW1wYSBTY2FsZSBmb3IgS2luZXNpb3Bob2JpYS0xMSAoVFNLLTExKTwvVGl0bGU+DQogICAgICAgIDxWb2x1bWU+MTM8L1ZvbHVtZT4NCiAgICAgICAgPFllYXI+MjAxMjwvWWVhcj4NCiAgICAgIDwvUmVmZXJlbmNlPg0KICAgIDwvRW50cnk+DQogICAgPEVudHJ5Pg0KICAgICAgPElkPjAzYjViY2EzLWY2OTItNGVhZi1iMjQxLWNmN2U3ZmFhNjBjZTwvSWQ+DQogICAgICA8UmVmZXJlbmNlSWQ+OGI0YjJhOTQtZWVjNy00OWEzLTgxZjEtM2EwYTc0YTRlNDRhPC9SZWZlcmVuY2VJZD4NCiAgICAgIDxSYW5nZT4NCiAgICAgICAgPFN0YXJ0PjA8L1N0YXJ0Pg0KICAgICAgICA8TGVuZ3RoPjI8L0xlbmd0aD4NCiAgICAgIDwvUmFuZ2U+DQogICAgICA8UmVmZXJlbmNlPg0KICAgICAgICA8UmVmZXJlbmNlVHlwZUlkPkpvdXJuYWxBcnRpY2xlPC9SZWZlcmVuY2VUeXBlSWQ+DQogICAgICAgIDxBdXRob3JzPg0KICAgICAgICAgIDxQZXJzb24+DQogICAgICAgICAgICA8Rmlyc3ROYW1lPkxpZXNiZXQ8L0ZpcnN0TmFtZT4NCiAgICAgICAgICAgIDxMYXN0TmFtZT5Hb3ViZXJ0PC9MYXN0TmFtZT4NCiAgICAgICAgICA8L1BlcnNvbj4NCiAgICAgICAgICA8UGVyc29uPg0KICAgICAgICAgICAgPEZpcnN0TmFtZT5HZWVydDwvRmlyc3ROYW1lPg0KICAgICAgICAgICAgPExhc3ROYW1lPkNyb21iZXo8L0xhc3ROYW1lPg0KICAgICAgICAgICAgPFNleD5NYWxlPC9TZXg+DQogICAgICAgICAgPC9QZXJzb24+DQogICAgICAgICAgPFBlcnNvbj4NCiAgICAgICAgICAgIDxGaXJzdE5hbWU+U3RlZmFhbjwvRmlyc3ROYW1lPg0KICAgICAgICAgICAgPExhc3ROYW1lPnZhbiBEYW1tZTwvTGFzdE5hbWU+DQogICAgICAgICAgPC9QZXJzb24+DQogICAgICAgICAgPFBlcnNvbj4NCiAgICAgICAgICAgIDxGaXJzdE5hbWU+Sm9oYW48L0ZpcnN0TmFtZT4NCiAgICAgICAgICAgIDxMYXN0TmFtZT5WbGFleWVuPC9MYXN0TmFtZT4NCiAgICAgICAgICAgIDxNaWRkbGVOYW1lPlcuIFMuPC9NaWRkbGVOYW1lPg0KICAgICAgICAgICAgPFNleD5NYWxlPC9TZXg+DQogICAgICAgICAgPC9QZXJzb24+DQogICAgICAgICAgPFBlcnNvbj4NCiAgICAgICAgICAgIDxGaXJzdE5hbWU+UGF0cmljaWE8L0ZpcnN0TmFtZT4NCiAgICAgICAgICAgIDxMYXN0TmFtZT5CaWp0dGViaWVyPC9MYXN0TmFtZT4NCiAgICAgICAgICAgIDxTZXg+RmVtYWxlPC9TZXg+DQogICAgICAgICAgPC9QZXJzb24+DQogICAgICAgICAgPFBlcnNvbj4NCiAgICAgICAgICAgIDxGaXJzdE5hbWU+SmVmZnJleTwvRmlyc3ROYW1lPg0KICAgICAgICAgICAgPExhc3ROYW1lPlJvZWxvZnM8L0xhc3ROYW1lPg0KICAgICAgICAgICAgPFNleD5NYWxlPC9TZXg+DQogICAgICAgICAgPC9QZXJzb24+DQogICAgICAgIDwvQXV0aG9ycz4NCiAgICAgICAgPElkPjhiNGIyYTk0LWVlYzctNDlhMy04MWYxLTNhMGE3NGE0ZTQ0YTwvSWQ+DQogICAgICAgIDxMYW5ndWFnZT5FTkc8L0xhbmd1YWdlPg0KICAgICAgICA8TGFuZ3VhZ2VDb2RlPmVuPC9MYW5ndWFnZUNvZGU+DQogICAgICAgIDxMb2NhdGlvbnM+DQogICAgICAgICAgPExvY2F0aW9uPg0KICAgICAgICAgICAgPEFkZHJlc3M+MTQ3NzAwNTA8L0FkZHJlc3M+DQogICAgICAgICAgICA8TG9jYXRpb25UeXBlPkVsZWN0cm9uaWNBZGRyZXNzPC9Mb2NhdGlvblR5cGU+DQogICAgICAgICAgPC9Mb2NhdGlvbj4NCiAgICAgICAgPC9Mb2NhdGlvbnM+DQogICAgICAgIDxOb3Rlcz5Kb3VybmFsIEFydGljbGU8L05vdGVzPg0KICAgICAgICA8TnVtYmVyPjI8L051bWJlcj4NCiAgICAgICAgPFBhZ2VSYW5nZT48IVtDREFUQVs8c3A+DQogIDxuPjEwMzwvbj4NCiAgPGluPnRydWU8L2luPg0KICA8b3M+MTAzPC9vcz4NCiAgPHBzPjEwMzwvcHM+DQo8L3NwPg0KPGVwPg0KICA8bj4xMTA8L24+DQogIDxpbj50cnVlPC9pbj4NCiAgPG9zPjExMDwvb3M+DQogIDxwcz4xMTA8L3BzPg0KPC9lcD4NCjxvcz4xMDMtMTA8L29zPl1dPjwvUGFnZVJhbmdlPg0KICAgICAgICA8RW5kUGFnZT4xMTA8L0VuZFBhZ2U+DQogICAgICAgIDxTdGFydFBhZ2U+MTAzPC9TdGFydFBhZ2U+DQogICAgICAgIDxQZXJpb2RpY2FsPg0KICAgICAgICAgIDxJc3NuPjA3NDktODA0NzwvSXNzbj4NCiAgICAgICAgICA8TmFtZT5UaGUgQ2xpbmljYWwgam91cm5hbCBvZiBwYWluPC9OYW1lPg0KICAgICAgICAgIDxVc2VyQWJicmV2aWF0aW9uMT5DbGluIEogUGFpbjwvVXNlckFiYnJldmlhdGlvbjE+DQogICAgICAgIDwvUGVyaW9kaWNhbD4NCiAgICAgICAgPFB1Yk1lZElkPjE0NzcwMDUwPC9QdWJNZWRJZD4NCiAgICAgICAgPFNlcXVlbmNlTnVtYmVyPjc2PC9TZXF1ZW5jZU51bWJlcj4NCiAgICAgICAgPFNob3J0VGl0bGU+R291YmVydCwgQ3JvbWJleiBldCBhbC4gMjAwNCDigJMgQ29uZmlybWF0b3J5IGZhY3RvciBhbmFseXNpczwvU2hvcnRUaXRsZT4NCiAgICAgICAgPFNvdXJjZU9mQmlibGlvZ3JhcGhpY0luZm9ybWF0aW9uPlB1Yk1lZDwvU291cmNlT2ZCaWJsaW9ncmFwaGljSW5mb3JtYXRpb24+DQogICAgICAgIDxUaXRsZT5Db25maXJtYXRvcnkgZmFjdG9yIGFuYWx5c2lzIG9mIHRoZSBUYW1wYSBTY2FsZSBmb3IgS2luZXNpb3Bob2JpYTogaW52YXJpYW50IHR3by1mYWN0b3IgbW9kZWwgYWNyb3NzIGxvdyBiYWNrIHBhaW4gcGF0aWVudHMgYW5kIGZpYnJvbXlhbGdpYSBwYXRpZW50czwvVGl0bGU+DQogICAgICAgIDxWb2x1bWU+MjA8L1ZvbHVtZT4NCiAgICAgICAgPFllYXI+MjAwNDwvWWVhcj4NCiAgICAgIDwvUmVmZXJlbmNlPg0KICAgIDwvRW50cnk+DQogIDwvRW50cmllcz4NCiAgPFRleHQ+WzMsMTB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LDEwXTwvVGV4dD4NCiAgICA8L1RleHRVbml0Pg0KICA8L1RleHRVbml0cz4NCjwvUGxhY2Vob2xkZXI+</w:instrText>
      </w:r>
      <w:r w:rsidR="004572F6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bookmarkStart w:id="4" w:name="_CTVP001def16a7a266a48ba9d275864bf3d16ca"/>
      <w:r w:rsidR="00C519DB">
        <w:rPr>
          <w:rFonts w:ascii="Times New Roman" w:hAnsi="Times New Roman" w:cs="Times New Roman"/>
          <w:sz w:val="20"/>
          <w:szCs w:val="20"/>
          <w:lang w:val="en-GB"/>
        </w:rPr>
        <w:t>[3,10]</w:t>
      </w:r>
      <w:bookmarkEnd w:id="4"/>
      <w:r w:rsidR="004572F6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4572F6" w:rsidRPr="005B3B0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 In addition, the chro</w:t>
      </w:r>
      <w:r w:rsidR="003F670C">
        <w:rPr>
          <w:rFonts w:ascii="Times New Roman" w:hAnsi="Times New Roman" w:cs="Times New Roman"/>
          <w:sz w:val="20"/>
          <w:szCs w:val="20"/>
          <w:lang w:val="en-GB"/>
        </w:rPr>
        <w:t>nic LBP patients completed the G</w: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erman version of the FABQ </w:t>
      </w:r>
      <w:r w:rsidR="00C314AD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(FABQ-D </w:t>
      </w:r>
      <w:r w:rsidR="00C314AD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C519DB">
        <w:rPr>
          <w:rFonts w:ascii="Times New Roman" w:hAnsi="Times New Roman" w:cs="Times New Roman"/>
          <w:sz w:val="20"/>
          <w:szCs w:val="20"/>
          <w:lang w:val="en-GB"/>
        </w:rPr>
        <w:instrText>ADDIN CITAVI.PLACEHOLDER aad53059-9e2c-42cb-ace3-c952b08ea90a PFBsYWNlaG9sZGVyPg0KICA8QWRkSW5WZXJzaW9uPjUuNC4wLjI8L0FkZEluVmVyc2lvbj4NCiAgPElkPmFhZDUzMDU5LTllMmMtNDJjYi1hY2UzLWM5NTJiMDhlYTkwYTwvSWQ+DQogIDxFbnRyaWVzPg0KICAgIDxFbnRyeT4NCiAgICAgIDxJZD5lYzNmOGI4NS1hMWFjLTRjZWQtODkxYS00NWFjYWY4ZGY1M2Q8L0lkPg0KICAgICAgPFJlZmVyZW5jZUlkPjZiMDNmNzI2LWYzZWItNDYwOS05YTkyLTZjYzQyNzNhNGFmN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NLjwvRmlyc3ROYW1lPg0KICAgICAgICAgICAgPExhc3ROYW1lPlBmaW5nc3RlbjwvTGFzdE5hbWU+DQogICAgICAgICAgPC9QZXJzb24+DQogICAgICAgICAgPFBlcnNvbj4NCiAgICAgICAgICAgIDxGaXJzdE5hbWU+Qi48L0ZpcnN0TmFtZT4NCiAgICAgICAgICAgIDxMYXN0TmFtZT5Lcm9uZXItSGVyd2lnPC9MYXN0TmFtZT4NCiAgICAgICAgICA8L1BlcnNvbj4NCiAgICAgICAgICA8UGVyc29uPg0KICAgICAgICAgICAgPEZpcnN0TmFtZT5FLjwvRmlyc3ROYW1lPg0KICAgICAgICAgICAgPExhc3ROYW1lPkxlaWJpbmc8L0xhc3ROYW1lPg0KICAgICAgICAgIDwvUGVyc29uPg0KICAgICAgICAgIDxQZXJzb24+DQogICAgICAgICAgICA8Rmlyc3ROYW1lPlUuPC9GaXJzdE5hbWU+DQogICAgICAgICAgICA8TGFzdE5hbWU+S3JvbnNoYWdlPC9MYXN0TmFtZT4NCiAgICAgICAgICA8L1BlcnNvbj4NCiAgICAgICAgICA8UGVyc29uPg0KICAgICAgICAgICAgPEZpcnN0TmFtZT5KLjwvRmlyc3ROYW1lPg0KICAgICAgICAgICAgPExhc3ROYW1lPkhpbGRlYnJhbmR0PC9MYXN0TmFtZT4NCiAgICAgICAgICA8L1BlcnNvbj4NCiAgICAgICAgPC9BdXRob3JzPg0KICAgICAgICA8RG9pPjEwLjEwNTMvZXVqcC4yMDAwLjAxNzg8L0RvaT4NCiAgICAgICAgPElkPjZiMDNmNzI2LWYzZWItNDYwOS05YTkyLTZjYzQyNzNhNGFmNzwvSWQ+DQogICAgICAgIDxMYW5ndWFnZT5lbmc8L0xhbmd1YWdlPg0KICAgICAgICA8TGFuZ3VhZ2VDb2RlPmVuPC9MYW5ndWFnZUNvZGU+DQogICAgICAgIDxMb2NhdGlvbnM+DQogICAgICAgICAgPExvY2F0aW9uPg0KICAgICAgICAgICAgPEFkZHJlc3M+MTA5ODU4Njk8L0FkZHJlc3M+DQogICAgICAgICAgICA8TG9jYXRpb25UeXBlPkVsZWN0cm9uaWNBZGRyZXNzPC9Mb2NhdGlvblR5cGU+DQogICAgICAgICAgPC9Mb2NhdGlvbj4NCiAgICAgICAgICA8TG9jYXRpb24+DQogICAgICAgICAgICA8QWRkcmVzcz4xMC4xMDUzL2V1anAuMjAwMC4wMTc4PC9BZGRyZXNzPg0KICAgICAgICAgICAgPExvY2F0aW9uVHlwZT5FbGVjdHJvbmljQWRkcmVzczwvTG9jYXRpb25UeXBlPg0KICAgICAgICAgIDwvTG9jYXRpb24+DQogICAgICAgIDwvTG9jYXRpb25zPg0KICAgICAgICA8Tm90ZXM+SGlzdG9yaWNhbCBBcnRpY2xlDQpKb3VybmFsIEFydGljbGUNClJlc2VhcmNoIFN1cHBvcnQsIE5vbi1VLlMuIEdvdid0DQpWYWxpZGF0aW9uIFN0dWRpZXM8L05vdGVzPg0KICAgICAgICA8TnVtYmVyPjM8L051bWJlcj4NCiAgICAgICAgPFBhZ2VSYW5nZT48IVtDREFUQVs8c3A+DQogIDxuPjI1OTwvbj4NCiAgPGluPnRydWU8L2luPg0KICA8b3M+MjU5PC9vcz4NCiAgPHBzPjI1OTwvcHM+DQo8L3NwPg0KPGVwPg0KICA8bj4yNjY8L24+DQogIDxpbj50cnVlPC9pbj4NCiAgPG9zPjI2Njwvb3M+DQogIDxwcz4yNjY8L3BzPg0KPC9lcD4NCjxvcz4yNTktNjY8L29zPl1dPjwvUGFnZVJhbmdlPg0KICAgICAgICA8RW5kUGFnZT4yNjY8L0VuZFBhZ2U+DQogICAgICAgIDxTdGFydFBhZ2U+MjU5PC9TdGFydFBhZ2U+DQogICAgICAgIDxQZXJpb2RpY2FsPg0KICAgICAgICAgIDxJc3NuPjEwOTAtMzgwMTwvSXNzbj4NCiAgICAgICAgICA8TmFtZT5FdXJvcGVhbiBqb3VybmFsIG9mIHBhaW4gKExvbmRvbiwgRW5nbGFuZCk8L05hbWU+DQogICAgICAgICAgPFVzZXJBYmJyZXZpYXRpb24xPkV1ciBKIFBhaW48L1VzZXJBYmJyZXZpYXRpb24xPg0KICAgICAgICA8L1BlcmlvZGljYWw+DQogICAgICAgIDxQdWJNZWRJZD4xMDk4NTg2OTwvUHViTWVkSWQ+DQogICAgICAgIDxTZXF1ZW5jZU51bWJlcj43NjwvU2VxdWVuY2VOdW1iZXI+DQogICAgICAgIDxTaG9ydFRpdGxlPlBmaW5nc3RlbiwgS3JvbmVyLUhlcndpZyBldCBhbC4gMjAwMCDigJMgVmFsaWRhdGlvbiBvZiB0aGUgR2VybWFuIHZlcnNpb248L1Nob3J0VGl0bGU+DQogICAgICAgIDxTb3VyY2VPZkJpYmxpb2dyYXBoaWNJbmZvcm1hdGlvbj5QdWJNZWQ8L1NvdXJjZU9mQmlibGlvZ3JhcGhpY0luZm9ybWF0aW9uPg0KICAgICAgICA8VGl0bGU+VmFsaWRhdGlvbiBvZiB0aGUgR2VybWFuIHZlcnNpb24gb2YgdGhlIEZlYXItQXZvaWRhbmNlIEJlbGllZnMgUXVlc3Rpb25uYWlyZSAoRkFCUSk8L1RpdGxlPg0KICAgICAgICA8Vm9sdW1lPjQ8L1ZvbHVtZT4NCiAgICAgICAgPFllYXI+MjAwMDwvWWVhcj4NCiAgICAgIDwvUmVmZXJlbmNlPg0KICAgIDwvRW50cnk+DQogIDwvRW50cmllcz4NCiAgPFRleHQ+Wzh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4XTwvVGV4dD4NCiAgICA8L1RleHRVbml0Pg0KICA8L1RleHRVbml0cz4NCjwvUGxhY2Vob2xkZXI+</w:instrText>
      </w:r>
      <w:r w:rsidR="00C314AD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bookmarkStart w:id="5" w:name="_CTVP001aad530599e2c42cbace3c952b08ea90a"/>
      <w:r w:rsidR="00C519DB">
        <w:rPr>
          <w:rFonts w:ascii="Times New Roman" w:hAnsi="Times New Roman" w:cs="Times New Roman"/>
          <w:sz w:val="20"/>
          <w:szCs w:val="20"/>
          <w:lang w:val="en-GB"/>
        </w:rPr>
        <w:t>[8]</w:t>
      </w:r>
      <w:bookmarkEnd w:id="5"/>
      <w:r w:rsidR="00C314AD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C314AD" w:rsidRPr="005B3B0C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A610AE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which includes two subscales, namely beliefs about work and beliefs about physical activity with internal consistencies of α = 0.88 and α = 0.77, respectively </w: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C519DB">
        <w:rPr>
          <w:rFonts w:ascii="Times New Roman" w:hAnsi="Times New Roman" w:cs="Times New Roman"/>
          <w:sz w:val="20"/>
          <w:szCs w:val="20"/>
          <w:lang w:val="en-GB"/>
        </w:rPr>
        <w:instrText>ADDIN CITAVI.PLACEHOLDER 4f50b193-1d60-4e71-b1b7-be46b3f8db93 PFBsYWNlaG9sZGVyPg0KICA8QWRkSW5WZXJzaW9uPjUuNC4wLjI8L0FkZEluVmVyc2lvbj4NCiAgPElkPjRmNTBiMTkzLTFkNjAtNGU3MS1iMWI3LWJlNDZiM2Y4ZGI5MzwvSWQ+DQogIDxFbnRyaWVzPg0KICAgIDxFbnRyeT4NCiAgICAgIDxJZD44ZTU1MDAwNy0xODZkLTQxZmEtOWNhZS03ZTg5Mjk1ZGVkMDk8L0lkPg0KICAgICAgPFJlZmVyZW5jZUlkPmEzODJmN2EzLTAzM2MtNDA0ZC1hZTRlLTQ1NzI5ZTJhMGYw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HLjwvRmlyc3ROYW1lPg0KICAgICAgICAgICAgPExhc3ROYW1lPldhZGRlbGw8L0xhc3ROYW1lPg0KICAgICAgICAgIDwvUGVyc29uPg0KICAgICAgICAgIDxQZXJzb24+DQogICAgICAgICAgICA8Rmlyc3ROYW1lPk0uPC9GaXJzdE5hbWU+DQogICAgICAgICAgICA8TGFzdE5hbWU+TmV3dG9uPC9MYXN0TmFtZT4NCiAgICAgICAgICA8L1BlcnNvbj4NCiAgICAgICAgICA8UGVyc29uPg0KICAgICAgICAgICAgPEZpcnN0TmFtZT5JLjwvRmlyc3ROYW1lPg0KICAgICAgICAgICAgPExhc3ROYW1lPkhlbmRlcnNvbjwvTGFzdE5hbWU+DQogICAgICAgICAgPC9QZXJzb24+DQogICAgICAgICAgPFBlcnNvbj4NCiAgICAgICAgICAgIDxGaXJzdE5hbWU+RC48L0ZpcnN0TmFtZT4NCiAgICAgICAgICAgIDxMYXN0TmFtZT5Tb21lcnZpbGxlPC9MYXN0TmFtZT4NCiAgICAgICAgICA8L1BlcnNvbj4NCiAgICAgICAgICA8UGVyc29uPg0KICAgICAgICAgICAgPEZpcnN0TmFtZT5DLjwvRmlyc3ROYW1lPg0KICAgICAgICAgICAgPExhc3ROYW1lPk1haW48L0xhc3ROYW1lPg0KICAgICAgICAgICAgPE1pZGRsZU5hbWU+Si48L01pZGRsZU5hbWU+DQogICAgICAgICAgPC9QZXJzb24+DQogICAgICAgIDwvQXV0aG9ycz4NCiAgICAgICAgPElkPmEzODJmN2EzLTAzM2MtNDA0ZC1hZTRlLTQ1NzI5ZTJhMGYwMjwvSWQ+DQogICAgICAgIDxMYW5ndWFnZT5FTkc8L0xhbmd1YWdlPg0KICAgICAgICA8TGFuZ3VhZ2VDb2RlPmVuPC9MYW5ndWFnZUNvZGU+DQogICAgICAgIDxMb2NhdGlvbnM+DQogICAgICAgICAgPExvY2F0aW9uPg0KICAgICAgICAgICAgPEFkZHJlc3M+ODQ1NTk2Mz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E1Nzwvbj4NCiAgPGluPnRydWU8L2luPg0KICA8b3M+MTU3PC9vcz4NCiAgPHBzPjE1NzwvcHM+DQo8L3NwPg0KPGVwPg0KICA8bj4xNjg8L24+DQogIDxpbj50cnVlPC9pbj4NCiAgPG9zPjE2ODwvb3M+DQogIDxwcz4xNjg8L3BzPg0KPC9lcD4NCjxvcz4xNTctNjg8L29zPl1dPjwvUGFnZVJhbmdlPg0KICAgICAgICA8RW5kUGFnZT4xNjg8L0VuZFBhZ2U+DQogICAgICAgIDxTdGFydFBhZ2U+MTU3PC9TdGFydFBhZ2U+DQogICAgICAgIDxQZXJpb2RpY2FsPg0KICAgICAgICAgIDxJc3NuPjE4NzItNjYyMzwvSXNzbj4NCiAgICAgICAgICA8TmFtZT5QYWluPC9OYW1lPg0KICAgICAgICAgIDxVc2VyQWJicmV2aWF0aW9uMT5QYWluPC9Vc2VyQWJicmV2aWF0aW9uMT4NCiAgICAgICAgPC9QZXJpb2RpY2FsPg0KICAgICAgICA8UHViTWVkSWQ+ODQ1NTk2MzwvUHViTWVkSWQ+DQogICAgICAgIDxTZXF1ZW5jZU51bWJlcj43ODwvU2VxdWVuY2VOdW1iZXI+DQogICAgICAgIDxTaG9ydFRpdGxlPldhZGRlbGwsIE5ld3RvbiBldCBhbC4gMTk5MyDigJMgQSBGZWFyLUF2b2lkYW5jZSBCZWxpZWZzIFF1ZXN0aW9ubmFpcmUgRkFCUTwvU2hvcnRUaXRsZT4NCiAgICAgICAgPFNvdXJjZU9mQmlibGlvZ3JhcGhpY0luZm9ybWF0aW9uPlB1Yk1lZDwvU291cmNlT2ZCaWJsaW9ncmFwaGljSW5mb3JtYXRpb24+DQogICAgICAgIDxUaXRsZT5BIEZlYXItQXZvaWRhbmNlIEJlbGllZnMgUXVlc3Rpb25uYWlyZSAoRkFCUSkgYW5kIHRoZSByb2xlIG9mIGZlYXItYXZvaWRhbmNlIGJlbGllZnMgaW4gY2hyb25pYyBsb3cgYmFjayBwYWluIGFuZCBkaXNhYmlsaXR5PC9UaXRsZT4NCiAgICAgICAgPFZvbHVtZT41MjwvVm9sdW1lPg0KICAgICAgICA8WWVhcj4xOTkzPC9ZZWFyPg0KICAgICAgPC9SZWZlcmVuY2U+DQogICAgPC9FbnRyeT4NCiAgPC9FbnRyaWVzPg0KICA8VGV4dD5bMT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xMl08L1RleHQ+DQogICAgPC9UZXh0VW5pdD4NCiAgPC9UZXh0VW5pdHM+DQo8L1BsYWNlaG9sZGVyPg==</w:instrTex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bookmarkStart w:id="6" w:name="_CTVP0014f50b1931d604e71b1b7be46b3f8db93"/>
      <w:r w:rsidR="00C519DB">
        <w:rPr>
          <w:rFonts w:ascii="Times New Roman" w:hAnsi="Times New Roman" w:cs="Times New Roman"/>
          <w:sz w:val="20"/>
          <w:szCs w:val="20"/>
          <w:lang w:val="en-GB"/>
        </w:rPr>
        <w:t>[12]</w:t>
      </w:r>
      <w:bookmarkEnd w:id="6"/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610AE" w:rsidRPr="003F670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A610AE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The FABQ-D consists of 16 items </w:t>
      </w:r>
      <w:r w:rsidR="003F670C">
        <w:rPr>
          <w:rFonts w:ascii="Times New Roman" w:hAnsi="Times New Roman" w:cs="Times New Roman"/>
          <w:sz w:val="20"/>
          <w:szCs w:val="20"/>
          <w:lang w:val="en-GB"/>
        </w:rPr>
        <w:t xml:space="preserve">with which subjects </w:t>
      </w:r>
      <w:r w:rsidR="00A610AE" w:rsidRPr="005B3B0C">
        <w:rPr>
          <w:rFonts w:ascii="Times New Roman" w:hAnsi="Times New Roman" w:cs="Times New Roman"/>
          <w:sz w:val="20"/>
          <w:szCs w:val="20"/>
          <w:lang w:val="en-GB"/>
        </w:rPr>
        <w:t>rate their agreement on a 7-point rating scale (0 = “completely disagree” to 6 = “completely agree”).</w: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 Furthermore, the chronic LBP patients were asked to fill out the </w:t>
      </w:r>
      <w:proofErr w:type="spellStart"/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>painDETECT</w:t>
      </w:r>
      <w:proofErr w:type="spellEnd"/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 (P</w:t>
      </w:r>
      <w:r w:rsidR="003F670C">
        <w:rPr>
          <w:rFonts w:ascii="Times New Roman" w:hAnsi="Times New Roman" w:cs="Times New Roman"/>
          <w:sz w:val="20"/>
          <w:szCs w:val="20"/>
          <w:lang w:val="en-GB"/>
        </w:rPr>
        <w:t>D-Q) questionnaire</w:t>
      </w:r>
      <w:r w:rsidR="0078029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0297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="00780297">
        <w:rPr>
          <w:rFonts w:ascii="Times New Roman" w:hAnsi="Times New Roman" w:cs="Times New Roman"/>
          <w:sz w:val="20"/>
          <w:szCs w:val="20"/>
          <w:lang w:val="en-GB"/>
        </w:rPr>
        <w:instrText>ADDIN CITAVI.PLACEHOLDER 5b0bc8ae-86ad-42e0-9cc3-96673410b391 PFBsYWNlaG9sZGVyPg0KICA8QWRkSW5WZXJzaW9uPjUuMy4xLjA8L0FkZEluVmVyc2lvbj4NCiAgPElkPjViMGJjOGFlLTg2YWQtNDJlMC05Y2MzLTk2NjczNDEwYjM5MTwvSWQ+DQogIDxFbnRyaWVzPg0KICAgIDxFbnRyeT4NCiAgICAgIDxJZD4yYWE5MmJlOS02YzgyLTQ4MjYtYWI4NC01NjBhY2NmOTQwMDE8L0lkPg0KICAgICAgPFJlZmVyZW5jZUlkPjdkOTE1MjFjLTM3MWEtNDc2OC04MWY5LWQ4YTc5NDY5NzEzY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SYWluZXI8L0ZpcnN0TmFtZT4NCiAgICAgICAgICAgIDxMYXN0TmFtZT5GcmV5bmhhZ2VuPC9MYXN0TmFtZT4NCiAgICAgICAgICAgIDxTZXg+TWFsZTwvU2V4Pg0KICAgICAgICAgIDwvUGVyc29uPg0KICAgICAgICAgIDxQZXJzb24+DQogICAgICAgICAgICA8Rmlyc3ROYW1lPlJhbGY8L0ZpcnN0TmFtZT4NCiAgICAgICAgICAgIDxMYXN0TmFtZT5CYXJvbjwvTGFzdE5hbWU+DQogICAgICAgICAgICA8U2V4Pk1hbGU8L1NleD4NCiAgICAgICAgICA8L1BlcnNvbj4NCiAgICAgICAgICA8UGVyc29uPg0KICAgICAgICAgICAgPEZpcnN0TmFtZT5VbHJpY2g8L0ZpcnN0TmFtZT4NCiAgICAgICAgICAgIDxMYXN0TmFtZT5Hb2NrZWw8L0xhc3ROYW1lPg0KICAgICAgICAgICAgPFNleD5NYWxlPC9TZXg+DQogICAgICAgICAgPC9QZXJzb24+DQogICAgICAgICAgPFBlcnNvbj4NCiAgICAgICAgICAgIDxGaXJzdE5hbWU+VGhvbWFzPC9GaXJzdE5hbWU+DQogICAgICAgICAgICA8TGFzdE5hbWU+VG9sbGU8L0xhc3ROYW1lPg0KICAgICAgICAgICAgPE1pZGRsZU5hbWU+Ui48L01pZGRsZU5hbWU+DQogICAgICAgICAgICA8U2V4Pk1hbGU8L1NleD4NCiAgICAgICAgICA8L1BlcnNvbj4NCiAgICAgICAgPC9BdXRob3JzPg0KICAgICAgICA8RG9pPjEwLjExODUvMDMwMDc5OTA2WDEzMjQ4ODwvRG9pPg0KICAgICAgICA8SWQ+N2Q5MTUyMWMtMzcxYS00NzY4LTgxZjktZDhhNzk0Njk3MTNhPC9JZD4NCiAgICAgICAgPExhbmd1YWdlPmVuZzwvTGFuZ3VhZ2U+DQogICAgICAgIDxMYW5ndWFnZUNvZGU+ZW48L0xhbmd1YWdlQ29kZT4NCiAgICAgICAgPExvY2F0aW9ucz4NCiAgICAgICAgICA8TG9jYXRpb24+DQogICAgICAgICAgICA8QWRkcmVzcz4xNzAyMjg0OTwvQWRkcmVzcz4NCiAgICAgICAgICAgIDxMb2NhdGlvblR5cGU+RWxlY3Ryb25pY0FkZHJlc3M8L0xvY2F0aW9uVHlwZT4NCiAgICAgICAgICA8L0xvY2F0aW9uPg0KICAgICAgICAgIDxMb2NhdGlvbj4NCiAgICAgICAgICAgIDxBZGRyZXNzPjEwLjExODUvMDMwMDc5OTA2WDEzMjQ4ODwvQWRkcmVzcz4NCiAgICAgICAgICAgIDxMb2NhdGlvblR5cGU+RWxlY3Ryb25pY0FkZHJlc3M8L0xvY2F0aW9uVHlwZT4NCiAgICAgICAgICA8L0xvY2F0aW9uPg0KICAgICAgICA8L0xvY2F0aW9ucz4NCiAgICAgICAgPE5vdGVzPkpvdXJuYWwgQXJ0aWNsZQ0KTXVsdGljZW50ZXIgU3R1ZHkNClJlc2VhcmNoIFN1cHBvcnQsIE5vbi1VLlMuIEdvdid0DQpWYWxpZGF0aW9uIFN0dWRpZXM8L05vdGVzPg0KICAgICAgICA8TnVtYmVyPjEwPC9OdW1iZXI+DQogICAgICAgIDxQYWdlUmFuZ2U+PCFbQ0RBVEFbPHNwPg0KICA8bj4xOTExPC9uPg0KICA8aW4+dHJ1ZTwvaW4+DQogIDxvcz4xOTExPC9vcz4NCiAgPHBzPjE5MTE8L3BzPg0KPC9zcD4NCjxlcD4NCiAgPG4+MTkyMDwvbj4NCiAgPGluPnRydWU8L2luPg0KICA8b3M+MTkyMDwvb3M+DQogIDxwcz4xOTIwPC9wcz4NCjwvZXA+DQo8b3M+MTkxMS0yMDwvb3M+XV0+PC9QYWdlUmFuZ2U+DQogICAgICAgIDxFbmRQYWdlPjE5MjA8L0VuZFBhZ2U+DQogICAgICAgIDxTdGFydFBhZ2U+MTkxMTwvU3RhcnRQYWdlPg0KICAgICAgICA8UGVyaW9kaWNhbD4NCiAgICAgICAgICA8SXNzbj4wMzAwLTc5OTU8L0lzc24+DQogICAgICAgICAgPE5hbWU+Q3VycmVudCBtZWRpY2FsIHJlc2VhcmNoIGFuZCBvcGluaW9uPC9OYW1lPg0KICAgICAgICAgIDxVc2VyQWJicmV2aWF0aW9uMT5DdXJyIE1lZCBSZXMgT3BpbjwvVXNlckFiYnJldmlhdGlvbjE+DQogICAgICAgIDwvUGVyaW9kaWNhbD4NCiAgICAgICAgPFB1Yk1lZElkPjE3MDIyODQ5PC9QdWJNZWRJZD4NCiAgICAgICAgPFNlcXVlbmNlTnVtYmVyPjcwPC9TZXF1ZW5jZU51bWJlcj4NCiAgICAgICAgPFNob3J0VGl0bGU+RnJleW5oYWdlbiwgQmFyb24gZXQgYWwuIDIwMDYg4oCTIHBhaW5ERVRFQ1Q8L1Nob3J0VGl0bGU+DQogICAgICAgIDxTb3VyY2VPZkJpYmxpb2dyYXBoaWNJbmZvcm1hdGlvbj5QdWJNZWQ8L1NvdXJjZU9mQmlibGlvZ3JhcGhpY0luZm9ybWF0aW9uPg0KICAgICAgICA8VGl0bGU+cGFpbkRFVEVDVDogYSBuZXcgc2NyZWVuaW5nIHF1ZXN0aW9ubmFpcmUgdG8gaWRlbnRpZnkgbmV1cm9wYXRoaWMgY29tcG9uZW50cyBpbiBwYXRpZW50cyB3aXRoIGJhY2sgcGFpbjwvVGl0bGU+DQogICAgICAgIDxWb2x1bWU+MjI8L1ZvbHVtZT4NCiAgICAgICAgPFllYXI+MjAwNjwvWWVhcj4NCiAgICAgIDwvUmVmZXJlbmNlPg0KICAgIDwvRW50cnk+DQogIDwvRW50cmllcz4NCiAgPFRleHQ+Wz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XTwvVGV4dD4NCiAgICA8L1RleHRVbml0Pg0KICA8L1RleHRVbml0cz4NCjwvUGxhY2Vob2xkZXI+</w:instrText>
      </w:r>
      <w:r w:rsidR="00780297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bookmarkStart w:id="7" w:name="_CTVP0015b0bc8ae86ad42e09cc396673410b391"/>
      <w:r w:rsidR="00780297">
        <w:rPr>
          <w:rFonts w:ascii="Times New Roman" w:hAnsi="Times New Roman" w:cs="Times New Roman"/>
          <w:sz w:val="20"/>
          <w:szCs w:val="20"/>
          <w:lang w:val="en-GB"/>
        </w:rPr>
        <w:t>[2]</w:t>
      </w:r>
      <w:bookmarkEnd w:id="7"/>
      <w:r w:rsidR="00780297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3F670C">
        <w:rPr>
          <w:rFonts w:ascii="Times New Roman" w:hAnsi="Times New Roman" w:cs="Times New Roman"/>
          <w:sz w:val="20"/>
          <w:szCs w:val="20"/>
          <w:lang w:val="en-GB"/>
        </w:rPr>
        <w:t xml:space="preserve"> that includes</w:t>
      </w:r>
      <w:r w:rsidR="00394018" w:rsidRPr="005B3B0C">
        <w:rPr>
          <w:rFonts w:ascii="Times New Roman" w:hAnsi="Times New Roman" w:cs="Times New Roman"/>
          <w:sz w:val="20"/>
          <w:szCs w:val="20"/>
          <w:lang w:val="en-GB"/>
        </w:rPr>
        <w:t xml:space="preserve"> three 11-point numeric rating scales (NRS), with 0 being “no pain” and 10 being the “worst imaginable pain”. </w:t>
      </w:r>
      <w:r w:rsidR="008A1BDD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Mean scores were </w:t>
      </w:r>
      <w:r w:rsidR="008A1BDD" w:rsidRPr="005B3B0C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M</w:t>
      </w:r>
      <w:r w:rsidR="003F67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= 3.77 (SD = 3.77) </w:t>
      </w:r>
      <w:r w:rsidR="008A1BDD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>for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current pain, </w:t>
      </w:r>
      <w:r w:rsidR="008A1BDD" w:rsidRPr="005B3B0C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M</w:t>
      </w:r>
      <w:r w:rsidR="008A1BDD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= 6.15 (SD = 2.16)</w:t>
      </w:r>
      <w:r w:rsidR="003F670C">
        <w:rPr>
          <w:rFonts w:ascii="Times New Roman" w:hAnsi="Times New Roman" w:cs="Times New Roman"/>
          <w:color w:val="000000"/>
          <w:sz w:val="20"/>
          <w:szCs w:val="20"/>
          <w:lang w:val="en-GB"/>
        </w:rPr>
        <w:t>,</w:t>
      </w:r>
      <w:r w:rsidR="008A1BDD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for 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>strongest and</w:t>
      </w:r>
      <w:r w:rsidR="008A1BDD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8A1BDD" w:rsidRPr="005B3B0C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M</w:t>
      </w:r>
      <w:r w:rsidR="008A1BDD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= 3.75 (SD = 1.88) for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average pain intensity in the previous 4</w:t>
      </w:r>
      <w:r w:rsidR="006C1B78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weeks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</w:p>
    <w:p w14:paraId="371E272B" w14:textId="6693A42A" w:rsidR="00292479" w:rsidRPr="005B3B0C" w:rsidRDefault="00292479" w:rsidP="005B3B0C">
      <w:pPr>
        <w:spacing w:line="360" w:lineRule="auto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5B3B0C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MR </w:t>
      </w:r>
      <w:r w:rsidRPr="005B3B0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scanning parameters</w:t>
      </w:r>
    </w:p>
    <w:p w14:paraId="182B54C8" w14:textId="67B98122" w:rsidR="00BC4D59" w:rsidRPr="005B3B0C" w:rsidRDefault="00292479" w:rsidP="001565C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MR measurements were conducted using a 3-T whole-body MRI system (Philips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Achieva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Best, Netherlands), equipped with a 32-element receiving head coil and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MultiTransmit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parallel RF transmission. Each imaging session consisted of a survey scan, a B1 calibration scan (for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MultiTrans</w:t>
      </w:r>
      <w:r w:rsidR="001F47A4">
        <w:rPr>
          <w:rFonts w:ascii="Times New Roman" w:hAnsi="Times New Roman" w:cs="Times New Roman"/>
          <w:color w:val="000000"/>
          <w:sz w:val="20"/>
          <w:szCs w:val="20"/>
          <w:lang w:val="en-US"/>
        </w:rPr>
        <w:t>mit</w:t>
      </w:r>
      <w:proofErr w:type="spellEnd"/>
      <w:r w:rsidR="001F47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), a SENSE reference scan, 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a high resolution T1-weighted anatomical scan</w:t>
      </w:r>
      <w:r w:rsidR="00A504A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</w:t>
      </w:r>
      <w:r w:rsidR="0008443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 </w:t>
      </w:r>
      <w:r w:rsidR="00A504A7" w:rsidRPr="00A504A7">
        <w:rPr>
          <w:rFonts w:ascii="Times New Roman" w:hAnsi="Times New Roman" w:cs="Times New Roman"/>
          <w:color w:val="000000"/>
          <w:sz w:val="20"/>
          <w:szCs w:val="20"/>
          <w:lang w:val="en-US"/>
        </w:rPr>
        <w:t>echo planar imaging (EPI</w:t>
      </w:r>
      <w:r w:rsidR="00A504A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08443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sequence for blood oxygen level-dependent (BOLD) functional MRI (fMRI) data acquisition</w:t>
      </w:r>
      <w:r w:rsidR="001565C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084433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w</w:t>
      </w:r>
      <w:r w:rsidR="001565C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hole-brain </w:t>
      </w:r>
      <w:r w:rsidR="00A504A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EPI 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sequence including 365 volumes</w:t>
      </w:r>
      <w:r w:rsidR="00BC4D59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with 37 slices in the axial </w:t>
      </w:r>
      <w:r w:rsidR="003D643F">
        <w:rPr>
          <w:rFonts w:ascii="Times New Roman" w:hAnsi="Times New Roman" w:cs="Times New Roman"/>
          <w:color w:val="000000"/>
          <w:sz w:val="20"/>
          <w:szCs w:val="20"/>
          <w:lang w:val="en-US"/>
        </w:rPr>
        <w:t>orientation</w:t>
      </w:r>
      <w:r w:rsidR="00BC4D59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using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D643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following parameters: field of view (FOV) = 240 × 240 mm</w:t>
      </w:r>
      <w:r w:rsidRPr="003D643F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2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; acquisition matrix = 96 × 96; slice thickness = 2.8 m</w:t>
      </w:r>
      <w:r w:rsidR="00BC4D59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 without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slice gap; repetition time (TR) = 2100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ms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echo time (TE) = 30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ms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SENSE factor = 2.5; flip angle 80°. Anatomical data were obtained with a 3D T1-weighted turbo field echo scan consisting of 145 slices in sagittal orientation with the following parameters: FOV = 230 × 226 mm2; slice 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thickness = 1.2 mm; acquisition matrix = 208 × 203; TR = 6.8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ms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TE = 3.1 </w:t>
      </w:r>
      <w:proofErr w:type="spellStart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ms</w:t>
      </w:r>
      <w:proofErr w:type="spellEnd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; flip angle = 9°; number of signal averages = 1.</w:t>
      </w:r>
    </w:p>
    <w:p w14:paraId="702D5E65" w14:textId="572A41D2" w:rsidR="00B767A0" w:rsidRPr="005B3B0C" w:rsidRDefault="009C65D2" w:rsidP="005B3B0C">
      <w:pPr>
        <w:spacing w:line="360" w:lineRule="auto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5B3B0C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Experimental protocol and stimulus ratings</w:t>
      </w:r>
    </w:p>
    <w:p w14:paraId="05DEC165" w14:textId="13601D96" w:rsidR="005B3B0C" w:rsidRPr="005B3B0C" w:rsidRDefault="00D410F5" w:rsidP="001565C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stimuli consisted of video clips of 4 s duration show</w:t>
      </w:r>
      <w:r w:rsidR="00B25D54">
        <w:rPr>
          <w:rFonts w:ascii="Times New Roman" w:hAnsi="Times New Roman" w:cs="Times New Roman"/>
          <w:color w:val="000000"/>
          <w:sz w:val="20"/>
          <w:szCs w:val="20"/>
          <w:lang w:val="en-US"/>
        </w:rPr>
        <w:t>ing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daily activities selected from the short electronic version of the Photograph Series of Daily Activities (PHODA) that has established a fear hierarchy of daily activities based on ratings of perceived harmfulness</w:t>
      </w:r>
      <w:r w:rsidR="005B3B0C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chronic LBP </w:t>
      </w:r>
      <w:r w:rsidR="00B25D54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patients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fldChar w:fldCharType="begin"/>
      </w:r>
      <w:r w:rsidR="00780297">
        <w:rPr>
          <w:rFonts w:ascii="Times New Roman" w:hAnsi="Times New Roman" w:cs="Times New Roman"/>
          <w:color w:val="000000"/>
          <w:sz w:val="20"/>
          <w:szCs w:val="20"/>
          <w:lang w:val="en-US"/>
        </w:rPr>
        <w:instrText>ADDIN CITAVI.PLACEHOLDER 16a8975f-271a-4522-a96e-4878dbe726cc PFBsYWNlaG9sZGVyPg0KICA8QWRkSW5WZXJzaW9uPjUuMy4xLjA8L0FkZEluVmVyc2lvbj4NCiAgPElkPjE2YTg5NzVmLTI3MWEtNDUyMi1hOTZlLTQ4NzhkYmU3MjZjYzwvSWQ+DQogIDxFbnRyaWVzPg0KICAgIDxFbnRyeT4NCiAgICAgIDxJZD4wMTg2ZjliNC04NDI3LTQxZTgtYTEyNS00MGU3OTQwZjA3MTg8L0lkPg0KICAgICAgPFJlZmVyZW5jZUlkPjgyYmYwOGY1LTA5ZDYtNDU5Ny1hODQ5LWE2ZjliMzc3MDQzN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NYWFpa2U8L0ZpcnN0TmFtZT4NCiAgICAgICAgICAgIDxMYXN0TmFtZT5MZWV1dzwvTGFzdE5hbWU+DQogICAgICAgICAgICA8U2V4PkZlbWFsZTwvU2V4Pg0KICAgICAgICAgIDwvUGVyc29uPg0KICAgICAgICAgIDxQZXJzb24+DQogICAgICAgICAgICA8Rmlyc3ROYW1lPk1hcmllbGxlPC9GaXJzdE5hbWU+DQogICAgICAgICAgICA8TGFzdE5hbWU+R29vc3NlbnM8L0xhc3ROYW1lPg0KICAgICAgICAgICAgPE1pZGRsZU5hbWU+RS4gSi4gQi48L01pZGRsZU5hbWU+DQogICAgICAgICAgICA8U2V4PkZlbWFsZTwvU2V4Pg0KICAgICAgICAgIDwvUGVyc29uPg0KICAgICAgICAgIDxQZXJzb24+DQogICAgICAgICAgICA8Rmlyc3ROYW1lPkdlcmFyZDwvRmlyc3ROYW1lPg0KICAgICAgICAgICAgPExhc3ROYW1lPnZhbiBCcmV1a2VsZW48L0xhc3ROYW1lPg0KICAgICAgICAgICAgPE1pZGRsZU5hbWU+Si4gUC48L01pZGRsZU5hbWU+DQogICAgICAgICAgICA8U2V4Pk1hbGU8L1NleD4NCiAgICAgICAgICA8L1BlcnNvbj4NCiAgICAgICAgICA8UGVyc29uPg0KICAgICAgICAgICAgPEZpcnN0TmFtZT5LYXRqYTwvRmlyc3ROYW1lPg0KICAgICAgICAgICAgPExhc3ROYW1lPkJvZXJzbWE8L0xhc3ROYW1lPg0KICAgICAgICAgICAgPFNleD5GZW1hbGU8L1NleD4NCiAgICAgICAgICA8L1BlcnNvbj4NCiAgICAgICAgICA8UGVyc29uPg0KICAgICAgICAgICAgPEZpcnN0TmFtZT5Kb2hhbjwvRmlyc3ROYW1lPg0KICAgICAgICAgICAgPExhc3ROYW1lPlZsYWV5ZW48L0xhc3ROYW1lPg0KICAgICAgICAgICAgPE1pZGRsZU5hbWU+Vy4gUy48L01pZGRsZU5hbWU+DQogICAgICAgICAgICA8U2V4Pk1hbGU8L1NleD4NCiAgICAgICAgICA8L1BlcnNvbj4NCiAgICAgICAgPC9BdXRob3JzPg0KICAgICAgICA8RG9pPjEwLjEwMTYvai5qcGFpbi4yMDA3LjA1LjAxMzwvRG9pPg0KICAgICAgICA8SWQ+ODJiZjA4ZjUtMDlkNi00NTk3LWE4NDktYTZmOWIzNzcwNDM0PC9JZD4NCiAgICAgICAgPExhbmd1YWdlPmVuZzwvTGFuZ3VhZ2U+DQogICAgICAgIDxMYW5ndWFnZUNvZGU+ZW48L0xhbmd1YWdlQ29kZT4NCiAgICAgICAgPExvY2F0aW9ucz4NCiAgICAgICAgICA8TG9jYXRpb24+DQogICAgICAgICAgICA8QWRkcmVzcz4xNzYzMjAzODwvQWRkcmVzcz4NCiAgICAgICAgICAgIDxMb2NhdGlvblR5cGU+RWxlY3Ryb25pY0FkZHJlc3M8L0xvY2F0aW9uVHlwZT4NCiAgICAgICAgICA8L0xvY2F0aW9uPg0KICAgICAgICAgIDxMb2NhdGlvbj4NCiAgICAgICAgICAgIDxBZGRyZXNzPjEwLjEwMTYvai5qcGFpbi4yMDA3LjA1LjAxMzwvQWRkcmVzcz4NCiAgICAgICAgICAgIDxMb2NhdGlvblR5cGU+RWxlY3Ryb25pY0FkZHJlc3M8L0xvY2F0aW9uVHlwZT4NCiAgICAgICAgICA8L0xvY2F0aW9uPg0KICAgICAgICA8L0xvY2F0aW9ucz4NCiAgICAgICAgPE5vdGVzPkNsaW5pY2FsIFRyaWFsDQpKb3VybmFsIEFydGljbGUNClJlc2VhcmNoIFN1cHBvcnQsIE5vbi1VLlMuIEdvdid0PC9Ob3Rlcz4NCiAgICAgICAgPE51bWJlcj4xMTwvTnVtYmVyPg0KICAgICAgICA8UGFnZVJhbmdlPjwhW0NEQVRBWzxzcD4NCiAgPG4+ODQwPC9uPg0KICA8aW4+dHJ1ZTwvaW4+DQogIDxvcz44NDA8L29zPg0KICA8cHM+ODQwPC9wcz4NCjwvc3A+DQo8ZXA+DQogIDxuPjg0OTwvbj4NCiAgPGluPnRydWU8L2luPg0KICA8b3M+ODQ5PC9vcz4NCiAgPHBzPjg0OTwvcHM+DQo8L2VwPg0KPG9zPjg0MC05PC9vcz5dXT48L1BhZ2VSYW5nZT4NCiAgICAgICAgPEVuZFBhZ2U+ODQ5PC9FbmRQYWdlPg0KICAgICAgICA8U3RhcnRQYWdlPjg0MDwvU3RhcnRQYWdlPg0KICAgICAgICA8UGVyaW9kaWNhbD4NCiAgICAgICAgICA8SXNzbj4xNTI2LTU5MDA8L0lzc24+DQogICAgICAgICAgPE5hbWU+VGhlIGpvdXJuYWwgb2YgcGFpbiA6IG9mZmljaWFsIGpvdXJuYWwgb2YgdGhlIEFtZXJpY2FuIFBhaW4gU29jaWV0eTwvTmFtZT4NCiAgICAgICAgICA8VXNlckFiYnJldmlhdGlvbjE+SiBQYWluPC9Vc2VyQWJicmV2aWF0aW9uMT4NCiAgICAgICAgPC9QZXJpb2RpY2FsPg0KICAgICAgICA8UHViTWVkSWQ+MTc2MzIwMzg8L1B1Yk1lZElkPg0KICAgICAgICA8U2VxdWVuY2VOdW1iZXI+OTI8L1NlcXVlbmNlTnVtYmVyPg0KICAgICAgICA8U2hvcnRUaXRsZT5MZWV1dywgR29vc3NlbnMgZXQgYWwuIDIwMDcg4oCTIE1lYXN1cmluZyBwZXJjZWl2ZWQgaGFybWZ1bG5lc3Mgb2YgcGh5c2ljYWw8L1Nob3J0VGl0bGU+DQogICAgICAgIDxTb3VyY2VPZkJpYmxpb2dyYXBoaWNJbmZvcm1hdGlvbj5QdWJNZWQ8L1NvdXJjZU9mQmlibGlvZ3JhcGhpY0luZm9ybWF0aW9uPg0KICAgICAgICA8VGl0bGU+TWVhc3VyaW5nIHBlcmNlaXZlZCBoYXJtZnVsbmVzcyBvZiBwaHlzaWNhbCBhY3Rpdml0aWVzIGluIHBhdGllbnRzIHdpdGggY2hyb25pYyBsb3cgYmFjayBwYWluOiB0aGUgUGhvdG9ncmFwaCBTZXJpZXMgb2YgRGFpbHkgQWN0aXZpdGllcy0tc2hvcnQgZWxlY3Ryb25pYyB2ZXJzaW9uPC9UaXRsZT4NCiAgICAgICAgPFZvbHVtZT44PC9Wb2x1bWU+DQogICAgICAgIDxZZWFyPjIwMDc8L1llYXI+DQogICAgICA8L1JlZmVyZW5jZT4NCiAgICA8L0VudHJ5Pg0KICA8L0VudHJpZXM+DQogIDxUZXh0Pls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V08L1RleHQ+DQogICAgPC9UZXh0VW5pdD4NCiAgPC9UZXh0VW5pdHM+DQo8L1BsYWNlaG9sZGVyPg==</w:instrText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fldChar w:fldCharType="separate"/>
      </w:r>
      <w:bookmarkStart w:id="8" w:name="_CTVP00116a8975f271a4522a96e4878dbe726cc"/>
      <w:r w:rsidR="00780297">
        <w:rPr>
          <w:rFonts w:ascii="Times New Roman" w:hAnsi="Times New Roman" w:cs="Times New Roman"/>
          <w:color w:val="000000"/>
          <w:sz w:val="20"/>
          <w:szCs w:val="20"/>
          <w:lang w:val="en-US"/>
        </w:rPr>
        <w:t>[5]</w:t>
      </w:r>
      <w:bookmarkEnd w:id="8"/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fldChar w:fldCharType="end"/>
      </w:r>
      <w:r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videos were recorded from a 3</w:t>
      </w:r>
      <w:r w:rsidR="0010608E" w:rsidRPr="00B25D54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rd</w:t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person perspective and included scenes showing potentially harmful activities for the back such as </w:t>
      </w:r>
      <w:r w:rsidR="00B25D54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shoveling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soil with a bent back, lifting a flowerpot with slightly bent back and vacuum cleaning under a</w:t>
      </w:r>
      <w:r w:rsidR="007652E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coffee table with a </w:t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bent back. </w:t>
      </w:r>
      <w:r w:rsidR="005C27BD">
        <w:rPr>
          <w:rFonts w:ascii="Times New Roman" w:hAnsi="Times New Roman" w:cs="Times New Roman"/>
          <w:color w:val="000000"/>
          <w:sz w:val="20"/>
          <w:szCs w:val="20"/>
          <w:lang w:val="en-US"/>
        </w:rPr>
        <w:t>Neutral activities involved</w:t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B767A0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walking up and down the st</w:t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airs and walking on even ground (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-US"/>
        </w:rPr>
        <w:t>please see</w:t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Figure 1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r w:rsidR="0098621F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fldChar w:fldCharType="begin"/>
      </w:r>
      <w:r w:rsidR="00C519DB">
        <w:rPr>
          <w:rFonts w:ascii="Times New Roman" w:hAnsi="Times New Roman" w:cs="Times New Roman"/>
          <w:color w:val="000000"/>
          <w:sz w:val="20"/>
          <w:szCs w:val="20"/>
          <w:lang w:val="en-US"/>
        </w:rPr>
        <w:instrText>ADDIN CITAVI.PLACEHOLDER af985a8b-7ec4-490e-95ef-8a621c31b870 PFBsYWNlaG9sZGVyPg0KICA8QWRkSW5WZXJzaW9uPjUuNC4wLjI8L0FkZEluVmVyc2lvbj4NCiAgPElkPmFmOTg1YThiLTdlYzQtNDkwZS05NWVmLThhNjIxYzMxYjg3MDwvSWQ+DQogIDxFbnRyaWVzPg0KICAgIDxFbnRyeT4NCiAgICAgIDxJZD40ZmVlNzA3YS0wMmRmLTQyMGYtOWFiZi1kOGQyNmI3MmQ2YWY8L0lkPg0KICAgICAgPFJlZmVyZW5jZUlkPmE4NDgxZDM0LWJmMzktNDc1YS1hZDVkLTI0ZGU5NDczMzBhY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NaWNoYWVsPC9GaXJzdE5hbWU+DQogICAgICAgICAgICA8TGFzdE5hbWU+TWVpZXI8L0xhc3ROYW1lPg0KICAgICAgICAgICAgPE1pZGRsZU5hbWU+TC48L01pZGRsZU5hbWU+DQogICAgICAgICAgICA8U2V4Pk1hbGU8L1NleD4NCiAgICAgICAgICA8L1BlcnNvbj4NCiAgICAgICAgICA8UGVyc29uPg0KICAgICAgICAgICAgPEZpcnN0TmFtZT5QaGlsbGlwcDwvRmlyc3ROYW1lPg0KICAgICAgICAgICAgPExhc3ROYW1lPlN0w6RtcGZsaTwvTGFzdE5hbWU+DQogICAgICAgICAgPC9QZXJzb24+DQogICAgICAgICAgPFBlcnNvbj4NCiAgICAgICAgICAgIDxGaXJzdE5hbWU+QW5kcmVhPC9GaXJzdE5hbWU+DQogICAgICAgICAgICA8TGFzdE5hbWU+VnJhbmE8L0xhc3ROYW1lPg0KICAgICAgICAgIDwvUGVyc29uPg0KICAgICAgICAgIDxQZXJzb24+DQogICAgICAgICAgICA8Rmlyc3ROYW1lPkJhcnJ5PC9GaXJzdE5hbWU+DQogICAgICAgICAgICA8TGFzdE5hbWU+SHVtcGhyZXlzPC9MYXN0TmFtZT4NCiAgICAgICAgICAgIDxNaWRkbGVOYW1lPksuPC9NaWRkbGVOYW1lPg0KICAgICAgICAgICAgPFNleD5NYWxlPC9TZXg+DQogICAgICAgICAgPC9QZXJzb24+DQogICAgICAgICAgPFBlcnNvbj4NCiAgICAgICAgICAgIDxGaXJzdE5hbWU+RXJpY2g8L0ZpcnN0TmFtZT4NCiAgICAgICAgICAgIDxMYXN0TmFtZT5TZWlmcml0ejwvTGFzdE5hbWU+DQogICAgICAgICAgICA8U2V4Pk1hbGU8L1NleD4NCiAgICAgICAgICA8L1BlcnNvbj4NCiAgICAgICAgICA8UGVyc29uPg0KICAgICAgICAgICAgPEZpcnN0TmFtZT5TYWJpbmE8L0ZpcnN0TmFtZT4NCiAgICAgICAgICAgIDxMYXN0TmFtZT5Ib3R6LUJvZW5kZXJtYWtlcjwvTGFzdE5hbWU+DQogICAgICAgICAgICA8U2V4PkZlbWFsZTwvU2V4Pg0KICAgICAgICAgIDwvUGVyc29uPg0KICAgICAgICA8L0F1dGhvcnM+DQogICAgICAgIDxEb2k+MTAuMzM4OS9mbmh1bS4yMDE1LjAwNDI0PC9Eb2k+DQogICAgICAgIDxJZD5hODQ4MWQzNC1iZjM5LTQ3NWEtYWQ1ZC0yNGRlOTQ3MzMwYWM8L0lkPg0KICAgICAgICA8TGFuZ3VhZ2U+ZW5nPC9MYW5ndWFnZT4NCiAgICAgICAgPExhbmd1YWdlQ29kZT5lbjwvTGFuZ3VhZ2VDb2RlPg0KICAgICAgICA8TG9jYXRpb25zPg0KICAgICAgICAgIDxMb2NhdGlvbj4NCiAgICAgICAgICAgIDxBZGRyZXNzPjEwLjMzODkvZm5odW0uMjAxNS4wMDQyNDwvQWRkcmVzcz4NCiAgICAgICAgICAgIDxMb2NhdGlvblR5cGU+RWxlY3Ryb25pY0FkZHJlc3M8L0xvY2F0aW9uVHlwZT4NCiAgICAgICAgICA8L0xvY2F0aW9uPg0KICAgICAgICAgIDxMb2NhdGlvbj4NCiAgICAgICAgICAgIDxBZGRyZXNzPjI2MjU3NjM1PC9BZGRyZXNzPg0KICAgICAgICAgICAgPExvY2F0aW9uVHlwZT5FbGVjdHJvbmljQWRkcmVzczwvTG9jYXRpb25UeXBlPg0KICAgICAgICAgIDwvTG9jYXRpb24+DQogICAgICAgIDwvTG9jYXRpb25zPg0KICAgICAgICA8Tm90ZXM+Sm91cm5hbCBBcnRpY2xlPC9Ob3Rlcz4NCiAgICAgICAgPFBhZ2VSYW5nZT48IVtDREFUQVs8c3A+DQogIDxuPjQyNDwvbj4NCiAgPGluPnRydWU8L2luPg0KICA8b3M+NDI0PC9vcz4NCiAgPHBzPjQyNDwvcHM+DQo8L3NwPg0KPG9zPjQyNDwvb3M+XV0+PC9QYWdlUmFuZ2U+DQogICAgICAgIDxTdGFydFBhZ2U+NDI0PC9TdGFydFBhZ2U+DQogICAgICAgIDxQZXJpb2RpY2FsPg0KICAgICAgICAgIDxJc3NuPjE2NjItNTE2MTwvSXNzbj4NCiAgICAgICAgICA8TmFtZT5Gcm9udGllcnMgaW4gaHVtYW4gbmV1cm9zY2llbmNlPC9OYW1lPg0KICAgICAgICAgIDxVc2VyQWJicmV2aWF0aW9uMT5Gcm9udCBIdW0gTmV1cm9zY2k8L1VzZXJBYmJyZXZpYXRpb24xPg0KICAgICAgICA8L1BlcmlvZGljYWw+DQogICAgICAgIDxQdWJNZWRJZD4yNjI1NzYzNTwvUHViTWVkSWQ+DQogICAgICAgIDxTZXF1ZW5jZU51bWJlcj43MjwvU2VxdWVuY2VOdW1iZXI+DQogICAgICAgIDxTaG9ydFRpdGxlPk1laWVyLCBTdMOkbXBmbGkgZXQgYWwuIDIwMTUg4oCTIEZlYXIgYXZvaWRhbmNlIGJlbGllZnMgaW4gYmFjazwvU2hvcnRUaXRsZT4NCiAgICAgICAgPFNvdXJjZU9mQmlibGlvZ3JhcGhpY0luZm9ybWF0aW9uPlB1Yk1lZDwvU291cmNlT2ZCaWJsaW9ncmFwaGljSW5mb3JtYXRpb24+DQogICAgICAgIDxUaXRsZT5GZWFyIGF2b2lkYW5jZSBiZWxpZWZzIGluIGJhY2sgcGFpbi1mcmVlIHN1YmplY3RzIGFyZSByZWZsZWN0ZWQgYnkgYW15Z2RhbGEtY2luZ3VsYXRlIHJlc3BvbnNlczwvVGl0bGU+DQogICAgICAgIDxWb2x1bWU+OTwvVm9sdW1lPg0KICAgICAgICA8WWVhcj4yMDE1PC9ZZWFyPg0KICAgICAgPC9SZWZlcmVuY2U+DQogICAgPC9FbnRyeT4NCiAgPC9FbnRyaWVzPg0KICA8VGV4dD5bN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ddPC9UZXh0Pg0KICAgIDwvVGV4dFVuaXQ+DQogIDwvVGV4dFVuaXRzPg0KPC9QbGFjZWhvbGRlcj4=</w:instrText>
      </w:r>
      <w:r w:rsidR="0098621F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fldChar w:fldCharType="separate"/>
      </w:r>
      <w:bookmarkStart w:id="9" w:name="_CTVP001af985a8b7ec4490e95ef8a621c31b870"/>
      <w:r w:rsidR="00C519DB">
        <w:rPr>
          <w:rFonts w:ascii="Times New Roman" w:hAnsi="Times New Roman" w:cs="Times New Roman"/>
          <w:color w:val="000000"/>
          <w:sz w:val="20"/>
          <w:szCs w:val="20"/>
          <w:lang w:val="en-US"/>
        </w:rPr>
        <w:t>[7]</w:t>
      </w:r>
      <w:bookmarkEnd w:id="9"/>
      <w:r w:rsidR="0098621F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fldChar w:fldCharType="end"/>
      </w:r>
      <w:r w:rsidR="0010608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7652EE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14:paraId="7DE4569D" w14:textId="79BDDD94" w:rsidR="004B36BB" w:rsidRDefault="00B25D54" w:rsidP="001565C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</w:t>
      </w:r>
      <w:r w:rsidR="00D44F49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MR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 scanner</w:t>
      </w:r>
      <w:r w:rsidR="00D44F49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subjects w</w:t>
      </w:r>
      <w:r w:rsidR="005C27BD">
        <w:rPr>
          <w:rFonts w:ascii="Times New Roman" w:hAnsi="Times New Roman" w:cs="Times New Roman"/>
          <w:color w:val="000000"/>
          <w:sz w:val="20"/>
          <w:szCs w:val="20"/>
          <w:lang w:val="en-US"/>
        </w:rPr>
        <w:t>ore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MR-compatible goggles (Resonance Technology, Northridge, CA, USA) connected to a computer running Presentation® software (Neurobehavioral Systems, Davis, CA, USA) that displayed the video clips in a pseudo-randomized order (no more than two identical consecutive trials). Subjects were asked to carefully observe the video clips during fMRI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data acquisition. The experiment comprised 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30 trials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total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(the three harmful and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three 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neutral activities were each presented five times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pooled for ea</w:t>
      </w:r>
      <w:r w:rsidR="001565C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ch condition in the subsequent </w:t>
      </w:r>
      <w:r w:rsidR="00084433">
        <w:rPr>
          <w:rFonts w:ascii="Times New Roman" w:hAnsi="Times New Roman" w:cs="Times New Roman"/>
          <w:color w:val="000000"/>
          <w:sz w:val="20"/>
          <w:szCs w:val="20"/>
          <w:lang w:val="en-US"/>
        </w:rPr>
        <w:t>psychophysi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ological </w:t>
      </w:r>
      <w:r w:rsidR="00084433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interaction (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PPI</w:t>
      </w:r>
      <w:r w:rsidR="00084433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analysis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).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After each video clip, subjects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were asked to rate the perceived harmfulness of the activity on a 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visual analog scale (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VAS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by means of a MR compatible track ball (Current Designs, Philadelphia, PA, USA) that moved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 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indicator on the VAS. 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VAS was anchored with the endpoints “not harmful at all” (0) a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nd “extremely harmful” (10)</w:t>
      </w:r>
      <w:r w:rsidR="0078029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and was shown for 4 s</w:t>
      </w:r>
      <w:r w:rsidR="00333737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duration of the inter-stimulus interval (ISI, after the VAS rating, black screen with a green fixation cross)</w:t>
      </w:r>
      <w:r w:rsidR="0078029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was jittered between 6 and 8 s</w:t>
      </w:r>
      <w:r w:rsidR="009C65D2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E07BA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VAS ratings were analyzed using a repeated-measures ANOVA with within-subject factor “video type” and 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between-subject factor “group</w:t>
      </w:r>
      <w:r w:rsidR="00B16E95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”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. The repeated measures ANOVA revealed a significant main effect for “video type” (</w:t>
      </w:r>
      <w:proofErr w:type="gramStart"/>
      <w:r w:rsidR="00B537C8" w:rsidRPr="001565C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proofErr w:type="gramEnd"/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1,38) = 137.83, p = .001 / Overall mean ratings: harmful</w:t>
      </w:r>
      <w:r w:rsidR="001565C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activities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B537C8" w:rsidRPr="001565C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= 5.28, SD = 2.28, neutral</w:t>
      </w:r>
      <w:r w:rsidR="001565C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activities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B537C8" w:rsidRPr="001565C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= 1.25, SD = 1.33) </w:t>
      </w:r>
      <w:r w:rsidR="004568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but no 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effect of “group” (</w:t>
      </w:r>
      <w:r w:rsidR="00B537C8" w:rsidRPr="001565C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(1,38) = 0.127 p = .72) nor an interaction effect “group × video type” (</w:t>
      </w:r>
      <w:r w:rsidR="00B537C8" w:rsidRPr="001565C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="00B537C8" w:rsidRPr="005B3B0C">
        <w:rPr>
          <w:rFonts w:ascii="Times New Roman" w:hAnsi="Times New Roman" w:cs="Times New Roman"/>
          <w:color w:val="000000"/>
          <w:sz w:val="20"/>
          <w:szCs w:val="20"/>
          <w:lang w:val="en-US"/>
        </w:rPr>
        <w:t>(1,38) = 0.14, p = .71)</w:t>
      </w:r>
      <w:r w:rsidR="004568F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7DE7BB24" w14:textId="77777777" w:rsidR="0098621F" w:rsidRDefault="0098621F" w:rsidP="0098621F">
      <w:pPr>
        <w:spacing w:line="360" w:lineRule="auto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fMRI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analysis</w:t>
      </w:r>
    </w:p>
    <w:p w14:paraId="773886DE" w14:textId="51CCF025" w:rsidR="0098621F" w:rsidRPr="0098621F" w:rsidRDefault="00A96890" w:rsidP="0078029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FMRI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analysis was performed using </w:t>
      </w:r>
      <w:r w:rsidR="004C70D9" w:rsidRP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>SPM12, v6470</w:t>
      </w:r>
      <w:r w:rsidR="0078029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r w:rsidR="00780297" w:rsidRPr="00780297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http://www.fil.ion.ucl.ac.uk/spm/software/spm12/</w:t>
      </w:r>
      <w:r w:rsidR="004C70D9" w:rsidRP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Image pre-processing </w:t>
      </w:r>
      <w:r w:rsidR="004C70D9" w:rsidRP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included head motion correction, spatial normalization to the Montreal Neurological Institute (MNI) space and spatial smoothing </w:t>
      </w:r>
      <w:r w:rsidR="00FA7724">
        <w:rPr>
          <w:rFonts w:ascii="Times New Roman" w:hAnsi="Times New Roman" w:cs="Times New Roman"/>
          <w:color w:val="000000"/>
          <w:sz w:val="20"/>
          <w:szCs w:val="20"/>
          <w:lang w:val="en-US"/>
        </w:rPr>
        <w:t>with a 8-mm Gaussian kernel</w:t>
      </w:r>
      <w:r w:rsidR="00C519D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519DB" w:rsidRPr="00993C6A">
        <w:rPr>
          <w:rFonts w:ascii="Times New Roman" w:hAnsi="Times New Roman" w:cs="Times New Roman"/>
          <w:color w:val="FF0000"/>
          <w:sz w:val="20"/>
          <w:szCs w:val="20"/>
          <w:lang w:val="en-US"/>
        </w:rPr>
        <w:fldChar w:fldCharType="begin"/>
      </w:r>
      <w:r w:rsidR="00C519DB" w:rsidRPr="00993C6A">
        <w:rPr>
          <w:rFonts w:ascii="Times New Roman" w:hAnsi="Times New Roman" w:cs="Times New Roman"/>
          <w:color w:val="FF0000"/>
          <w:sz w:val="20"/>
          <w:szCs w:val="20"/>
          <w:lang w:val="en-US"/>
        </w:rPr>
        <w:instrText>ADDIN CITAVI.PLACEHOLDER e6d7669e-610c-407b-8c97-0a6240e28c8c PFBsYWNlaG9sZGVyPg0KICA8QWRkSW5WZXJzaW9uPjUuNC4wLjI8L0FkZEluVmVyc2lvbj4NCiAgPElkPmU2ZDc2NjllLTYxMGMtNDA3Yi04Yzk3LTBhNjI0MGUyOGM4YzwvSWQ+DQogIDxFbnRyaWVzPg0KICAgIDxFbnRyeT4NCiAgICAgIDxJZD5iZmJiMDRkOS05NWZmLTQ5MTgtOTkyZC0wN2M3OGIwYmNhZDc8L0lkPg0KICAgICAgPFJlZmVyZW5jZUlkPjc5YjU3OTdlLTc1NmYtNDM2My1iOWJiLTdlMWE2YTZkYTlkZ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NaWNoYWVsPC9GaXJzdE5hbWU+DQogICAgICAgICAgICA8TGFzdE5hbWU+TWVpZXI8L0xhc3ROYW1lPg0KICAgICAgICAgICAgPE1pZGRsZU5hbWU+TC48L01pZGRsZU5hbWU+DQogICAgICAgICAgICA8U2V4Pk1hbGU8L1NleD4NCiAgICAgICAgICA8L1BlcnNvbj4NCiAgICAgICAgICA8UGVyc29uPg0KICAgICAgICAgICAgPEZpcnN0TmFtZT5QaGlsaXBwPC9GaXJzdE5hbWU+DQogICAgICAgICAgICA8TGFzdE5hbWU+U3RhbXBmbGk8L0xhc3ROYW1lPg0KICAgICAgICAgICAgPFNleD5NYWxlPC9TZXg+DQogICAgICAgICAgPC9QZXJzb24+DQogICAgICAgICAgPFBlcnNvbj4NCiAgICAgICAgICAgIDxGaXJzdE5hbWU+QW5kcmVhPC9GaXJzdE5hbWU+DQogICAgICAgICAgICA8TGFzdE5hbWU+VnJhbmE8L0xhc3ROYW1lPg0KICAgICAgICAgIDwvUGVyc29uPg0KICAgICAgICAgIDxQZXJzb24+DQogICAgICAgICAgICA8Rmlyc3ROYW1lPkJhcnJ5PC9GaXJzdE5hbWU+DQogICAgICAgICAgICA8TGFzdE5hbWU+SHVtcGhyZXlzPC9MYXN0TmFtZT4NCiAgICAgICAgICAgIDxNaWRkbGVOYW1lPksuPC9NaWRkbGVOYW1lPg0KICAgICAgICAgICAgPFNleD5NYWxlPC9TZXg+DQogICAgICAgICAgPC9QZXJzb24+DQogICAgICAgICAgPFBlcnNvbj4NCiAgICAgICAgICAgIDxGaXJzdE5hbWU+RXJpY2g8L0ZpcnN0TmFtZT4NCiAgICAgICAgICAgIDxMYXN0TmFtZT5TZWlmcml0ejwvTGFzdE5hbWU+DQogICAgICAgICAgICA8U2V4Pk1hbGU8L1NleD4NCiAgICAgICAgICA8L1BlcnNvbj4NCiAgICAgICAgICA8UGVyc29uPg0KICAgICAgICAgICAgPEZpcnN0TmFtZT5TYWJpbmE8L0ZpcnN0TmFtZT4NCiAgICAgICAgICAgIDxMYXN0TmFtZT5Ib3R6LUJvZW5kZXJtYWtlcjwvTGFzdE5hbWU+DQogICAgICAgICAgICA8U2V4PkZlbWFsZTwvU2V4Pg0KICAgICAgICAgIDwvUGVyc29uPg0KICAgICAgICA8L0F1dGhvcnM+DQogICAgICAgIDxEb2k+MTAuMzM4OS9mbmh1bS4yMDE2LjAwMzg2PC9Eb2k+DQogICAgICAgIDxJZD43OWI1Nzk3ZS03NTZmLTQzNjMtYjliYi03ZTFhNmE2ZGE5ZGQ8L0lkPg0KICAgICAgICA8TGFuZ3VhZ2U+RU5HPC9MYW5ndWFnZT4NCiAgICAgICAgPExhbmd1YWdlQ29kZT5lbjwvTGFuZ3VhZ2VDb2RlPg0KICAgICAgICA8TG9jYXRpb25zPg0KICAgICAgICAgIDxMb2NhdGlvbj4NCiAgICAgICAgICAgIDxBZGRyZXNzPjI3NTA3OTQxPC9BZGRyZXNzPg0KICAgICAgICAgICAgPExvY2F0aW9uVHlwZT5FbGVjdHJvbmljQWRkcmVzczwvTG9jYXRpb25UeXBlPg0KICAgICAgICAgIDwvTG9jYXRpb24+DQogICAgICAgICAgPExvY2F0aW9uPg0KICAgICAgICAgICAgPEFkZHJlc3M+MTAuMzM4OS9mbmh1bS4yMDE2LjAwMzg2PC9BZGRyZXNzPg0KICAgICAgICAgICAgPExvY2F0aW9uVHlwZT5FbGVjdHJvbmljQWRkcmVzczwvTG9jYXRpb25UeXBlPg0KICAgICAgICAgIDwvTG9jYXRpb24+DQogICAgICAgIDwvTG9jYXRpb25zPg0KICAgICAgICA8Tm90ZXM+Sm91cm5hbCBBcnRpY2xlPC9Ob3Rlcz4NCiAgICAgICAgPFBhZ2VSYW5nZT48IVtDREFUQVs8c3A+DQogIDxuPjM4Njwvbj4NCiAgPGluPnRydWU8L2luPg0KICA8b3M+Mzg2PC9vcz4NCiAgPHBzPjM4NjwvcHM+DQo8L3NwPg0KPG9zPjM4Njwvb3M+XV0+PC9QYWdlUmFuZ2U+DQogICAgICAgIDxTdGFydFBhZ2U+Mzg2PC9TdGFydFBhZ2U+DQogICAgICAgIDxQZXJpb2RpY2FsPg0KICAgICAgICAgIDxJc3NuPjE2NjItNTE2MTwvSXNzbj4NCiAgICAgICAgICA8TmFtZT5Gcm9udGllcnMgaW4gaHVtYW4gbmV1cm9zY2llbmNlPC9OYW1lPg0KICAgICAgICAgIDxVc2VyQWJicmV2aWF0aW9uMT5Gcm9udCBIdW0gTmV1cm9zY2k8L1VzZXJBYmJyZXZpYXRpb24xPg0KICAgICAgICA8L1BlcmlvZGljYWw+DQogICAgICAgIDxQdWJNZWRJZD4yNzUwNzk0MTwvUHViTWVkSWQ+DQogICAgICAgIDxTZXF1ZW5jZU51bWJlcj43NzwvU2VxdWVuY2VOdW1iZXI+DQogICAgICAgIDxTaG9ydFRpdGxlPk1laWVyLCBTdGFtcGZsaSBldCBhbC4gMjAxNiDigJMgTmV1cmFsIENvcnJlbGF0ZXMgb2YgRmVhcjwvU2hvcnRUaXRsZT4NCiAgICAgICAgPFNvdXJjZU9mQmlibGlvZ3JhcGhpY0luZm9ybWF0aW9uPlB1Yk1lZDwvU291cmNlT2ZCaWJsaW9ncmFwaGljSW5mb3JtYXRpb24+DQogICAgICAgIDxUaXRsZT5OZXVyYWwgQ29ycmVsYXRlcyBvZiBGZWFyIG9mIE1vdmVtZW50IGluIFBhdGllbnRzIHdpdGggQ2hyb25pYyBMb3cgQmFjayBQYWluIHZzLiBQYWluLUZyZWUgSW5kaXZpZHVhbHM8L1RpdGxlPg0KICAgICAgICA8Vm9sdW1lPjEwPC9Wb2x1bWU+DQogICAgICAgIDxZZWFyPjIwMTY8L1llYXI+DQogICAgICA8L1JlZmVyZW5jZT4NCiAgICA8L0VudHJ5Pg0KICA8L0VudHJpZXM+DQogIDxUZXh0Pls2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l08L1RleHQ+DQogICAgPC9UZXh0VW5pdD4NCiAgPC9UZXh0VW5pdHM+DQo8L1BsYWNlaG9sZGVyPg==</w:instrText>
      </w:r>
      <w:r w:rsidR="00C519DB" w:rsidRPr="00993C6A">
        <w:rPr>
          <w:rFonts w:ascii="Times New Roman" w:hAnsi="Times New Roman" w:cs="Times New Roman"/>
          <w:color w:val="FF0000"/>
          <w:sz w:val="20"/>
          <w:szCs w:val="20"/>
          <w:lang w:val="en-US"/>
        </w:rPr>
        <w:fldChar w:fldCharType="separate"/>
      </w:r>
      <w:bookmarkStart w:id="10" w:name="_CTVP001e6d7669e610c407b8c970a6240e28c8c"/>
      <w:r w:rsidR="00C519DB" w:rsidRPr="00993C6A">
        <w:rPr>
          <w:rFonts w:ascii="Times New Roman" w:hAnsi="Times New Roman" w:cs="Times New Roman"/>
          <w:color w:val="FF0000"/>
          <w:sz w:val="20"/>
          <w:szCs w:val="20"/>
          <w:lang w:val="en-US"/>
        </w:rPr>
        <w:t>[6]</w:t>
      </w:r>
      <w:bookmarkEnd w:id="10"/>
      <w:r w:rsidR="00C519DB" w:rsidRPr="00993C6A">
        <w:rPr>
          <w:rFonts w:ascii="Times New Roman" w:hAnsi="Times New Roman" w:cs="Times New Roman"/>
          <w:color w:val="FF0000"/>
          <w:sz w:val="20"/>
          <w:szCs w:val="20"/>
          <w:lang w:val="en-US"/>
        </w:rPr>
        <w:fldChar w:fldCharType="end"/>
      </w:r>
      <w:r w:rsidR="004C70D9" w:rsidRPr="004C70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"/>
        </w:rPr>
        <w:t>A</w:t>
      </w:r>
      <w:r w:rsidR="0098621F" w:rsidRPr="00BA4F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high-pass filter with a cut-off of 128 s 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was applied on the pre-processed data 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"/>
        </w:rPr>
        <w:t>to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remov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"/>
        </w:rPr>
        <w:t>e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low frequency noise</w:t>
      </w:r>
      <w:r w:rsidR="0098621F" w:rsidRPr="00BA4F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. Trials were modeled as boxcar </w:t>
      </w:r>
      <w:proofErr w:type="spellStart"/>
      <w:r w:rsidR="0098621F" w:rsidRPr="00BA4F1F">
        <w:rPr>
          <w:rFonts w:ascii="Times New Roman" w:hAnsi="Times New Roman" w:cs="Times New Roman"/>
          <w:color w:val="000000"/>
          <w:sz w:val="20"/>
          <w:szCs w:val="20"/>
          <w:lang w:val="en"/>
        </w:rPr>
        <w:t>regressors</w:t>
      </w:r>
      <w:proofErr w:type="spellEnd"/>
      <w:r w:rsidR="0098621F" w:rsidRPr="00BA4F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and convolved with the standard canonical hemodynamic response function (HRF) 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>without model derivatives as implemented in SPM12. A</w:t>
      </w:r>
      <w:r w:rsidR="0098621F" w:rsidRPr="00BA4F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general linear model (GLM) was fitted for each subject by a design matrix composed of the onsets and duration (4 s) of t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he harmful and neutral </w:t>
      </w:r>
      <w:r w:rsidR="0078029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video clips. </w:t>
      </w:r>
      <w:r w:rsidR="0098621F" w:rsidRPr="005453DF">
        <w:rPr>
          <w:rFonts w:ascii="Times New Roman" w:hAnsi="Times New Roman" w:cs="Times New Roman"/>
          <w:color w:val="000000"/>
          <w:sz w:val="20"/>
          <w:szCs w:val="20"/>
          <w:lang w:val="en"/>
        </w:rPr>
        <w:t>The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serial autocorrelation of the BOLD</w:t>
      </w:r>
      <w:r w:rsidR="0098621F" w:rsidRPr="005453D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time series was modeled with a first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>-</w:t>
      </w:r>
      <w:r w:rsidR="0098621F" w:rsidRPr="005453DF">
        <w:rPr>
          <w:rFonts w:ascii="Times New Roman" w:hAnsi="Times New Roman" w:cs="Times New Roman"/>
          <w:color w:val="000000"/>
          <w:sz w:val="20"/>
          <w:szCs w:val="20"/>
          <w:lang w:val="en"/>
        </w:rPr>
        <w:t>order autoregressive model</w:t>
      </w:r>
      <w:r w:rsidR="0098621F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(AR1). 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"/>
        </w:rPr>
        <w:t>A PPI analysis was used to</w:t>
      </w:r>
      <w:r w:rsidR="004C70D9" w:rsidRPr="004C70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assess the temporal covariance between the amygdala and the PAG </w:t>
      </w:r>
      <w:r w:rsidR="004C70D9">
        <w:rPr>
          <w:rFonts w:ascii="Times New Roman" w:hAnsi="Times New Roman" w:cs="Times New Roman"/>
          <w:color w:val="000000"/>
          <w:sz w:val="20"/>
          <w:szCs w:val="20"/>
          <w:lang w:val="en"/>
        </w:rPr>
        <w:t>as described in the main body of the manuscript.</w:t>
      </w:r>
    </w:p>
    <w:p w14:paraId="57096CA0" w14:textId="5D6969AD" w:rsidR="00C519DB" w:rsidRPr="00993C6A" w:rsidRDefault="006C1B78" w:rsidP="00C519DB">
      <w:pPr>
        <w:pStyle w:val="CitaviBibliographyHeading"/>
        <w:rPr>
          <w:rFonts w:ascii="Times New Roman" w:hAnsi="Times New Roman" w:cs="Times New Roman"/>
          <w:color w:val="auto"/>
          <w:lang w:val="en-US"/>
        </w:rPr>
      </w:pPr>
      <w:r w:rsidRPr="00993C6A">
        <w:rPr>
          <w:rFonts w:ascii="Times New Roman" w:hAnsi="Times New Roman" w:cs="Times New Roman"/>
          <w:lang w:val="en-US"/>
        </w:rPr>
        <w:lastRenderedPageBreak/>
        <w:fldChar w:fldCharType="begin"/>
      </w:r>
      <w:r w:rsidR="00C519DB" w:rsidRPr="00993C6A">
        <w:rPr>
          <w:rFonts w:ascii="Times New Roman" w:hAnsi="Times New Roman" w:cs="Times New Roman"/>
          <w:lang w:val="en-US"/>
        </w:rPr>
        <w:instrText>ADDIN CITAVI.BIBLIOGRAPHY PD94bWwgdmVyc2lvbj0iMS4wIiBlbmNvZGluZz0idXRmLTE2Ij8+PEJpYmxpb2dyYXBoeT48QWRkSW5WZXJzaW9uPjUuNC4wLjI8L0FkZEluVmVyc2lvbj48SWQ+MjJhZGM4MmQtNzRkMy00NGFhLTlkOTUtNDQ0YjhjOGIzYjBkPC9JZD48QmlibGlvZ3JhcGh5Q2l0YXRpb24+PEhlYWRpbmc+PFRleHRVbml0cz48VGV4dFVuaXQ+PEluc2VydFBhcmFncmFwaEFmdGVyPnRydWU8L0luc2VydFBhcmFncmFwaEFmdGVyPjxGb250TmFtZSAvPjxGb250U3R5bGU+PE5hbWU+Q2l0YXZpIEJpYmxpb2dyYXBoeSBIZWFkaW5nPC9OYW1lPjwvRm9udFN0eWxlPjxGb250U2l6ZT4wPC9Gb250U2l6ZT48VGV4dD5SZWZlcmVuY2VzPC9UZXh0PjwvVGV4dFVuaXQ+PFRleHRVbml0PjxJbnNlcnRQYXJhZ3JhcGhBZnRlcj5mYWxzZTwvSW5zZXJ0UGFyYWdyYXBoQWZ0ZXI+PEZvbnROYW1lIC8+PEZvbnRTdHlsZT48TmFtZT5DaXRhdmkgQmlibGlvZ3JhcGh5IEVudHJ5PC9OYW1lPjwvRm9udFN0eWxlPjxGb250U2l6ZT4wPC9Gb250U2l6ZT48L1RleHRVbml0PjwvVGV4dFVuaXRzPjwvSGVhZGluZz48Q2l0YXRpb25zPjxDaXRhdGlvbj48VGV4dFVuaXRz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E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kJhcmtlIEEsIEJhdWRld2lnIEosIFNjaG1pZHQtU2Ftb2EgQywgRGVjaGVudCBQLCBLcsO2bmVyLUhlcndpZyBCLiBOZXVyYWwgY29ycmVsYXRlcyBvZiBmZWFyIG9mIG1vdmVtZW50IGluIGhpZ2ggYW5kIGxvdyBmZWFyLWF2b2lkYW50IGNocm9uaWMgbG93IGJhY2sgcGFpbiBwYXRpZW50czogYW4gZXZlbnQtcmVsYXRlZCBmTVJJIHN0dWR5LiBQYWluIDIwMTI7MTUzKDMpOjU0MOKAkzUyLjwvVGV4dD48L1RleHRVbml0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I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kZyZXluaGFnZW4gUiwgQmFyb24gUiwgR29ja2VsIFUsIFRvbGxlIFRSLiBwYWluREVURUNUOiBhIG5ldyBzY3JlZW5pbmcgcXVlc3Rpb25uYWlyZSB0byBpZGVudGlmeSBuZXVyb3BhdGhpYyBjb21wb25lbnRzIGluIHBhdGllbnRzIHdpdGggYmFjayBwYWluLiBDdXJyZW50IG1lZGljYWwgcmVzZWFyY2ggYW5kIG9waW5pb24gMjAwNjsyMigxMCk6MTkxMeKAkzIwLjwvVGV4dD48L1RleHRVbml0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M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kdvdWJlcnQgTCwgQ3JvbWJleiBHLCB2YW4gRGFtbWUgUywgVmxhZXllbiBKV1MsIEJpanR0ZWJpZXIgUCwgUm9lbG9mcyBKLiBDb25maXJtYXRvcnkgZmFjdG9yIGFuYWx5c2lzIG9mIHRoZSBUYW1wYSBTY2FsZSBmb3IgS2luZXNpb3Bob2JpYTogaW52YXJpYW50IHR3by1mYWN0b3IgbW9kZWwgYWNyb3NzIGxvdyBiYWNrIHBhaW4gcGF0aWVudHMgYW5kIGZpYnJvbXlhbGdpYSBwYXRpZW50cy4gVGhlIENsaW5pY2FsIGpvdXJuYWwgb2YgcGFpbiAyMDA0OzIwKDIpOjEwM+KAkzEwLjwvVGV4dD48L1RleHRVbml0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Q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ktvcmkgU0gsIE1pbGxlciBSLlAuLCBUb2RkIEQuRC4gS2luZXNvcGhvYmlhOiBhIG5ldyB2aWV3IG9mIGNocm9uaWMgcGFpbiBiZWhhdmlvdXIuIFBhaW4gTWFuYWdlbWVudCAxOTkwOjM14oCTNDMuPC9UZXh0PjwvVGV4dFVuaXQ+PFRleHRVbml0PjxJbnNlcnRQYXJhZ3JhcGhBZnRlcj5mYWxzZTwvSW5zZXJ0UGFyYWdyYXBoQWZ0ZXI+PEZvbnROYW1lIC8+PEZvbnRTdHlsZT48TmV1dHJhbD50cnVlPC9OZXV0cmFsPjxOYW1lIC8+PC9Gb250U3R5bGU+PEZvbnRTaXplPjA8L0ZvbnRTaXplPjxUZXh0Pls8L1RleHQ+PC9UZXh0VW5pdD48VGV4dFVuaXQ+PEluc2VydFBhcmFncmFwaEFmdGVyPmZhbHNlPC9JbnNlcnRQYXJhZ3JhcGhBZnRlcj48Rm9udE5hbWUgLz48Rm9udFN0eWxlPjxOZXV0cmFsPnRydWU8L05ldXRyYWw+PE5hbWUgLz48L0ZvbnRTdHlsZT48Rm9udFNpemU+MDwvRm9udFNpemU+PFRleHQ+NTwvVGV4dD48L1RleHRVbml0PjxUZXh0VW5pdD48SW5zZXJ0UGFyYWdyYXBoQWZ0ZXI+ZmFsc2U8L0luc2VydFBhcmFncmFwaEFmdGVyPjxGb250TmFtZSAvPjxGb250U3R5bGU+PE5ldXRyYWw+dHJ1ZTwvTmV1dHJhbD48TmFtZSAvPjwvRm9udFN0eWxlPjxGb250U2l6ZT4wPC9Gb250U2l6ZT48VGV4dD5dPC9UZXh0PjwvVGV4dFVuaXQ+PFRleHRVbml0PjxJbnNlcnRQYXJhZ3JhcGhBZnRlcj5mYWxzZTwvSW5zZXJ0UGFyYWdyYXBoQWZ0ZXI+PEZvbnROYW1lIC8+PEZvbnRTdHlsZT48TmFtZSAvPjwvRm9udFN0eWxlPjxGb250U2l6ZT4wPC9Gb250U2l6ZT48VGV4dD4JPC9UZXh0PjwvVGV4dFVuaXQ+PFRleHRVbml0PjxJbnNlcnRQYXJhZ3JhcGhBZnRlcj50cnVlPC9JbnNlcnRQYXJhZ3JhcGhBZnRlcj48Rm9udE5hbWUgLz48Rm9udFN0eWxlPjxOZXV0cmFsPnRydWU8L05ldXRyYWw+PE5hbWUgLz48L0ZvbnRTdHlsZT48Rm9udFNpemU+MDwvRm9udFNpemU+PFRleHQ+TGVldXcgTSwgR29vc3NlbnMgTUVKQiwgdmFuIEJyZXVrZWxlbiBHSlAsIEJvZXJzbWEgSywgVmxhZXllbiBKV1MuIE1lYXN1cmluZyBwZXJjZWl2ZWQgaGFybWZ1bG5lc3Mgb2YgcGh5c2ljYWwgYWN0aXZpdGllcyBpbiBwYXRpZW50cyB3aXRoIGNocm9uaWMgbG93IGJhY2sgcGFpbjogdGhlIFBob3RvZ3JhcGggU2VyaWVzIG9mIERhaWx5IEFjdGl2aXRpZXMtLXNob3J0IGVsZWN0cm9uaWMgdmVyc2lvbi4gVGhlIGpvdXJuYWwgb2YgcGFpbiBvZmZpY2lhbCBqb3VybmFsIG9mIHRoZSBBbWVyaWNhbiBQYWluIFNvY2lldHkgMjAwNzs4KDExKTo4NDDigJM5LjwvVGV4dD48L1RleHRVbml0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Y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k1laWVyIE1MLCBTdGFtcGZsaSBQLCBWcmFuYSBBLCBIdW1waHJleXMgQkssIFNlaWZyaXR6IEUsIEhvdHotQm9lbmRlcm1ha2VyIFMuIE5ldXJhbCBDb3JyZWxhdGVzIG9mIEZlYXIgb2YgTW92ZW1lbnQgaW4gUGF0aWVudHMgd2l0aCBDaHJvbmljIExvdyBCYWNrIFBhaW4gdnMuIFBhaW4tRnJlZSBJbmRpdmlkdWFscy4gRnJvbnRpZXJzIGluIGh1bWFuIG5ldXJvc2NpZW5jZSAyMDE2OzEwOjM4Ni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43PC9UZXh0PjwvVGV4dFVuaXQ+PFRleHRVbml0PjxJbnNlcnRQYXJhZ3JhcGhBZnRlcj5mYWxzZTwvSW5zZXJ0UGFyYWdyYXBoQWZ0ZXI+PEZvbnROYW1lIC8+PEZvbnRTdHlsZT48TmV1dHJhbD50cnVlPC9OZXV0cmFsPjxOYW1lIC8+PC9Gb250U3R5bGU+PEZvbnRTaXplPjA8L0ZvbnRTaXplPjxUZXh0Pl08L1RleHQ+PC9UZXh0VW5pdD48VGV4dFVuaXQ+PEluc2VydFBhcmFncmFwaEFmdGVyPmZhbHNlPC9JbnNlcnRQYXJhZ3JhcGhBZnRlcj48Rm9udE5hbWUgLz48Rm9udFN0eWxlPjxOYW1lIC8+PC9Gb250U3R5bGU+PEZvbnRTaXplPjA8L0ZvbnRTaXplPjxUZXh0Pgk8L1RleHQ+PC9UZXh0VW5pdD48VGV4dFVuaXQ+PEluc2VydFBhcmFncmFwaEFmdGVyPnRydWU8L0luc2VydFBhcmFncmFwaEFmdGVyPjxGb250TmFtZSAvPjxGb250U3R5bGU+PE5ldXRyYWw+dHJ1ZTwvTmV1dHJhbD48TmFtZSAvPjwvRm9udFN0eWxlPjxGb250U2l6ZT4wPC9Gb250U2l6ZT48VGV4dD5NZWllciBNTCwgU3TDpG1wZmxpIFAsIFZyYW5hIEEsIEh1bXBocmV5cyBCSywgU2VpZnJpdHogRSwgSG90ei1Cb2VuZGVybWFrZXIgUy4gRmVhciBhdm9pZGFuY2UgYmVsaWVmcyBpbiBiYWNrIHBhaW4tZnJlZSBzdWJqZWN0cyBhcmUgcmVmbGVjdGVkIGJ5IGFteWdkYWxhLWNpbmd1bGF0ZSByZXNwb25zZXMuIEZyb250aWVycyBpbiBodW1hbiBuZXVyb3NjaWVuY2UgMjAxNTs5OjQyNC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44PC9UZXh0PjwvVGV4dFVuaXQ+PFRleHRVbml0PjxJbnNlcnRQYXJhZ3JhcGhBZnRlcj5mYWxzZTwvSW5zZXJ0UGFyYWdyYXBoQWZ0ZXI+PEZvbnROYW1lIC8+PEZvbnRTdHlsZT48TmV1dHJhbD50cnVlPC9OZXV0cmFsPjxOYW1lIC8+PC9Gb250U3R5bGU+PEZvbnRTaXplPjA8L0ZvbnRTaXplPjxUZXh0Pl08L1RleHQ+PC9UZXh0VW5pdD48VGV4dFVuaXQ+PEluc2VydFBhcmFncmFwaEFmdGVyPmZhbHNlPC9JbnNlcnRQYXJhZ3JhcGhBZnRlcj48Rm9udE5hbWUgLz48Rm9udFN0eWxlPjxOYW1lIC8+PC9Gb250U3R5bGU+PEZvbnRTaXplPjA8L0ZvbnRTaXplPjxUZXh0Pgk8L1RleHQ+PC9UZXh0VW5pdD48VGV4dFVuaXQ+PEluc2VydFBhcmFncmFwaEFmdGVyPnRydWU8L0luc2VydFBhcmFncmFwaEFmdGVyPjxGb250TmFtZSAvPjxGb250U3R5bGU+PE5ldXRyYWw+dHJ1ZTwvTmV1dHJhbD48TmFtZSAvPjwvRm9udFN0eWxlPjxGb250U2l6ZT4wPC9Gb250U2l6ZT48VGV4dD5QZmluZ3N0ZW4gTSwgS3JvbmVyLUhlcndpZyBCLCBMZWliaW5nIEUsIEtyb25zaGFnZSBVLCBIaWxkZWJyYW5kdCBKLiBWYWxpZGF0aW9uIG9mIHRoZSBHZXJtYW4gdmVyc2lvbiBvZiB0aGUgRmVhci1Bdm9pZGFuY2UgQmVsaWVmcyBRdWVzdGlvbm5haXJlIChGQUJRKS4gRXVyb3BlYW4gam91cm5hbCBvZiBwYWluIChMb25kb24sIEVuZ2xhbmQpIDIwMDA7NCgzKToyNTnigJM2Ni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45PC9UZXh0PjwvVGV4dFVuaXQ+PFRleHRVbml0PjxJbnNlcnRQYXJhZ3JhcGhBZnRlcj5mYWxzZTwvSW5zZXJ0UGFyYWdyYXBoQWZ0ZXI+PEZvbnROYW1lIC8+PEZvbnRTdHlsZT48TmV1dHJhbD50cnVlPC9OZXV0cmFsPjxOYW1lIC8+PC9Gb250U3R5bGU+PEZvbnRTaXplPjA8L0ZvbnRTaXplPjxUZXh0Pl08L1RleHQ+PC9UZXh0VW5pdD48VGV4dFVuaXQ+PEluc2VydFBhcmFncmFwaEFmdGVyPmZhbHNlPC9JbnNlcnRQYXJhZ3JhcGhBZnRlcj48Rm9udE5hbWUgLz48Rm9udFN0eWxlPjxOYW1lIC8+PC9Gb250U3R5bGU+PEZvbnRTaXplPjA8L0ZvbnRTaXplPjxUZXh0Pgk8L1RleHQ+PC9UZXh0VW5pdD48VGV4dFVuaXQ+PEluc2VydFBhcmFncmFwaEFmdGVyPnRydWU8L0luc2VydFBhcmFncmFwaEFmdGVyPjxGb250TmFtZSAvPjxGb250U3R5bGU+PE5ldXRyYWw+dHJ1ZTwvTmV1dHJhbD48TmFtZSAvPjwvRm9udFN0eWxlPjxGb250U2l6ZT4wPC9Gb250U2l6ZT48VGV4dD5SdXN1IEFDLCBLcmVkZGlnIE4sIEhhbGxuZXIgRCwgSMO8bHNlYnVzY2ggSiwgSGFzZW5icmluZyBNSS4gRmVhciBvZiBtb3ZlbWVudC8oUmUpaW5qdXJ5IGluIGxvdyBiYWNrIHBhaW46IGNvbmZpcm1hdG9yeSB2YWxpZGF0aW9uIG9mIGEgR2VybWFuIHZlcnNpb24gb2YgdGhlIFRhbXBhIFNjYWxlIGZvciBLaW5lc2lvcGhvYmlhLiBCTUMgbXVzY3Vsb3NrZWxldGFsIGRpc29yZGVycyAyMDE0OzE1OjI4MC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xMDwvVGV4dD48L1RleHRVbml0PjxUZXh0VW5pdD48SW5zZXJ0UGFyYWdyYXBoQWZ0ZXI+ZmFsc2U8L0luc2VydFBhcmFncmFwaEFmdGVyPjxGb250TmFtZSAvPjxGb250U3R5bGU+PE5ldXRyYWw+dHJ1ZTwvTmV1dHJhbD48TmFtZSAvPjwvRm9udFN0eWxlPjxGb250U2l6ZT4wPC9Gb250U2l6ZT48VGV4dD5dPC9UZXh0PjwvVGV4dFVuaXQ+PFRleHRVbml0PjxJbnNlcnRQYXJhZ3JhcGhBZnRlcj5mYWxzZTwvSW5zZXJ0UGFyYWdyYXBoQWZ0ZXI+PEZvbnROYW1lIC8+PEZvbnRTdHlsZT48TmFtZSAvPjwvRm9udFN0eWxlPjxGb250U2l6ZT4wPC9Gb250U2l6ZT48VGV4dD4JPC9UZXh0PjwvVGV4dFVuaXQ+PFRleHRVbml0PjxJbnNlcnRQYXJhZ3JhcGhBZnRlcj50cnVlPC9JbnNlcnRQYXJhZ3JhcGhBZnRlcj48Rm9udE5hbWUgLz48Rm9udFN0eWxlPjxOZXV0cmFsPnRydWU8L05ldXRyYWw+PE5hbWUgLz48L0ZvbnRTdHlsZT48Rm9udFNpemU+MDwvRm9udFNpemU+PFRleHQ+VGthY2h1ayBHQSwgSGFycmlzIENBLiBQc3ljaG9tZXRyaWMgcHJvcGVydGllcyBvZiB0aGUgVGFtcGEgU2NhbGUgZm9yIEtpbmVzaW9waG9iaWEtMTEgKFRTSy0xMSkuIFRoZSBqb3VybmFsIG9mIHBhaW4gb2ZmaWNpYWwgam91cm5hbCBvZiB0aGUgQW1lcmljYW4gUGFpbiBTb2NpZXR5IDIwMTI7MTMoMTApOjk3MOKAkzcuPC9UZXh0PjwvVGV4dFVuaXQ+PFRleHRVbml0PjxJbnNlcnRQYXJhZ3JhcGhBZnRlcj5mYWxzZTwvSW5zZXJ0UGFyYWdyYXBoQWZ0ZXI+PEZvbnROYW1lIC8+PEZvbnRTdHlsZT48TmV1dHJhbD50cnVlPC9OZXV0cmFsPjxOYW1lIC8+PC9Gb250U3R5bGU+PEZvbnRTaXplPjA8L0ZvbnRTaXplPjxUZXh0Pls8L1RleHQ+PC9UZXh0VW5pdD48VGV4dFVuaXQ+PEluc2VydFBhcmFncmFwaEFmdGVyPmZhbHNlPC9JbnNlcnRQYXJhZ3JhcGhBZnRlcj48Rm9udE5hbWUgLz48Rm9udFN0eWxlPjxOZXV0cmFsPnRydWU8L05ldXRyYWw+PE5hbWUgLz48L0ZvbnRTdHlsZT48Rm9udFNpemU+MDwvRm9udFNpemU+PFRleHQ+MTE8L1RleHQ+PC9UZXh0VW5pdD48VGV4dFVuaXQ+PEluc2VydFBhcmFncmFwaEFmdGVyPmZhbHNlPC9JbnNlcnRQYXJhZ3JhcGhBZnRlcj48Rm9udE5hbWUgLz48Rm9udFN0eWxlPjxOZXV0cmFsPnRydWU8L05ldXRyYWw+PE5hbWUgLz48L0ZvbnRTdHlsZT48Rm9udFNpemU+MDwvRm9udFNpemU+PFRleHQ+XTwvVGV4dD48L1RleHRVbml0PjxUZXh0VW5pdD48SW5zZXJ0UGFyYWdyYXBoQWZ0ZXI+ZmFsc2U8L0luc2VydFBhcmFncmFwaEFmdGVyPjxGb250TmFtZSAvPjxGb250U3R5bGU+PE5hbWUgLz48L0ZvbnRTdHlsZT48Rm9udFNpemU+MDwvRm9udFNpemU+PFRleHQ+CTwvVGV4dD48L1RleHRVbml0PjxUZXh0VW5pdD48SW5zZXJ0UGFyYWdyYXBoQWZ0ZXI+dHJ1ZTwvSW5zZXJ0UGFyYWdyYXBoQWZ0ZXI+PEZvbnROYW1lIC8+PEZvbnRTdHlsZT48TmV1dHJhbD50cnVlPC9OZXV0cmFsPjxOYW1lIC8+PC9Gb250U3R5bGU+PEZvbnRTaXplPjA8L0ZvbnRTaXplPjxUZXh0PlZsYWV5ZW4gSlcsIEtvbGUtU25pamRlcnMgQU0sIEJvZXJlbiBSRywgdmFuIEVlayBILiBGZWFyIG9mIG1vdmVtZW50LyhyZSlpbmp1cnkgaW4gY2hyb25pYyBsb3cgYmFjayBwYWluIGFuZCBpdHMgcmVsYXRpb24gdG8gYmVoYXZpb3JhbCBwZXJmb3JtYW5jZS4gUGFpbiAxOTk1OzYyKDMpOjM2M+KAkzcyLjwvVGV4dD48L1RleHRVbml0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EyPC9UZXh0PjwvVGV4dFVuaXQ+PFRleHRVbml0PjxJbnNlcnRQYXJhZ3JhcGhBZnRlcj5mYWxzZTwvSW5zZXJ0UGFyYWdyYXBoQWZ0ZXI+PEZvbnROYW1lIC8+PEZvbnRTdHlsZT48TmV1dHJhbD50cnVlPC9OZXV0cmFsPjxOYW1lIC8+PC9Gb250U3R5bGU+PEZvbnRTaXplPjA8L0ZvbnRTaXplPjxUZXh0Pl08L1RleHQ+PC9UZXh0VW5pdD48VGV4dFVuaXQ+PEluc2VydFBhcmFncmFwaEFmdGVyPmZhbHNlPC9JbnNlcnRQYXJhZ3JhcGhBZnRlcj48Rm9udE5hbWUgLz48Rm9udFN0eWxlPjxOYW1lIC8+PC9Gb250U3R5bGU+PEZvbnRTaXplPjA8L0ZvbnRTaXplPjxUZXh0Pgk8L1RleHQ+PC9UZXh0VW5pdD48VGV4dFVuaXQ+PEluc2VydFBhcmFncmFwaEFmdGVyPmZhbHNlPC9JbnNlcnRQYXJhZ3JhcGhBZnRlcj48Rm9udE5hbWUgLz48Rm9udFN0eWxlPjxOZXV0cmFsPnRydWU8L05ldXRyYWw+PE5hbWUgLz48L0ZvbnRTdHlsZT48Rm9udFNpemU+MDwvRm9udFNpemU+PFRleHQ+V2FkZGVsbCBHLCBOZXd0b24gTSwgSGVuZGVyc29uIEksIFNvbWVydmlsbGUgRCwgTWFpbiBDSi4gQSBGZWFyLUF2b2lkYW5jZSBCZWxpZWZzIFF1ZXN0aW9ubmFpcmUgKEZBQlEpIGFuZCB0aGUgcm9sZSBvZiBmZWFyLWF2b2lkYW5jZSBiZWxpZWZzIGluIGNocm9uaWMgbG93IGJhY2sgcGFpbiBhbmQgZGlzYWJpbGl0eS4gUGFpbiAxOTkzOzUyKDIpOjE1N+KAkzY4LjwvVGV4dD48L1RleHRVbml0PjwvVGV4dFVuaXRzPjwvQ2l0YXRpb24+PC9DaXRhdGlvbnM+PC9CaWJsaW9ncmFwaHlDaXRhdGlvbj48L0JpYmxpb2dyYXBoeT4=</w:instrText>
      </w:r>
      <w:r w:rsidRPr="00993C6A">
        <w:rPr>
          <w:rFonts w:ascii="Times New Roman" w:hAnsi="Times New Roman" w:cs="Times New Roman"/>
          <w:lang w:val="en-US"/>
        </w:rPr>
        <w:fldChar w:fldCharType="separate"/>
      </w:r>
      <w:bookmarkStart w:id="11" w:name="_CTVBIBLIOGRAPHY1"/>
      <w:bookmarkEnd w:id="11"/>
      <w:r w:rsidR="00C519DB" w:rsidRPr="00993C6A">
        <w:rPr>
          <w:rFonts w:ascii="Times New Roman" w:hAnsi="Times New Roman" w:cs="Times New Roman"/>
          <w:color w:val="auto"/>
          <w:lang w:val="en-US"/>
        </w:rPr>
        <w:t>References</w:t>
      </w:r>
    </w:p>
    <w:p w14:paraId="20E05458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[1]</w:t>
      </w:r>
      <w:r w:rsidRPr="00993C6A">
        <w:rPr>
          <w:rFonts w:ascii="Times New Roman" w:hAnsi="Times New Roman" w:cs="Times New Roman"/>
          <w:lang w:val="en-US"/>
        </w:rPr>
        <w:tab/>
      </w:r>
      <w:bookmarkStart w:id="12" w:name="_CTVL001d3fa279464184683a202587ca73b6da8"/>
      <w:r w:rsidRPr="00993C6A">
        <w:rPr>
          <w:rFonts w:ascii="Times New Roman" w:hAnsi="Times New Roman" w:cs="Times New Roman"/>
          <w:lang w:val="en-US"/>
        </w:rPr>
        <w:t>Barke A, Baudewig J, Schmidt-Samoa C, Dechent P, Kröner-Herwig B. Neural correlates of fear of movement in high and low fear-avoidant chronic low back pain patients: an event-related fMRI study. Pain 2012;153(3):540–52.</w:t>
      </w:r>
    </w:p>
    <w:bookmarkEnd w:id="12"/>
    <w:p w14:paraId="446D9AA1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[2]</w:t>
      </w:r>
      <w:r w:rsidRPr="00993C6A">
        <w:rPr>
          <w:rFonts w:ascii="Times New Roman" w:hAnsi="Times New Roman" w:cs="Times New Roman"/>
          <w:lang w:val="en-US"/>
        </w:rPr>
        <w:tab/>
      </w:r>
      <w:bookmarkStart w:id="13" w:name="_CTVL0017d91521c371a476881f9d8a79469713a"/>
      <w:r w:rsidRPr="00993C6A">
        <w:rPr>
          <w:rFonts w:ascii="Times New Roman" w:hAnsi="Times New Roman" w:cs="Times New Roman"/>
          <w:lang w:val="en-US"/>
        </w:rPr>
        <w:t>Freynhagen R, Baron R, Gockel U, Tolle TR. painDETECT: a new screening questionnaire to identify neuropathic components in patients with back pain. Current medical research and opinion 2006;22(10):1911–20.</w:t>
      </w:r>
    </w:p>
    <w:bookmarkEnd w:id="13"/>
    <w:p w14:paraId="46786D82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[3]</w:t>
      </w:r>
      <w:r w:rsidRPr="00993C6A">
        <w:rPr>
          <w:rFonts w:ascii="Times New Roman" w:hAnsi="Times New Roman" w:cs="Times New Roman"/>
          <w:lang w:val="en-US"/>
        </w:rPr>
        <w:tab/>
      </w:r>
      <w:bookmarkStart w:id="14" w:name="_CTVL0018b4b2a94eec749a381f13a0a74a4e44a"/>
      <w:r w:rsidRPr="00993C6A">
        <w:rPr>
          <w:rFonts w:ascii="Times New Roman" w:hAnsi="Times New Roman" w:cs="Times New Roman"/>
          <w:lang w:val="en-US"/>
        </w:rPr>
        <w:t>Goubert L, Crombez G, van Damme S, Vlaeyen JWS, Bijttebier P, Roelofs J. Confirmatory factor analysis of the Tampa Scale for Kinesiophobia: invariant two-factor model across low back pain patients and fibromyalgia patients. The Clinical journal of pain 2004;20(2):103–10.</w:t>
      </w:r>
    </w:p>
    <w:bookmarkEnd w:id="14"/>
    <w:p w14:paraId="070F2DBE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[4]</w:t>
      </w:r>
      <w:r w:rsidRPr="00993C6A">
        <w:rPr>
          <w:rFonts w:ascii="Times New Roman" w:hAnsi="Times New Roman" w:cs="Times New Roman"/>
          <w:lang w:val="en-US"/>
        </w:rPr>
        <w:tab/>
      </w:r>
      <w:bookmarkStart w:id="15" w:name="_CTVL001264f1f9d606c412c9ff4577b2a903008"/>
      <w:r w:rsidRPr="00993C6A">
        <w:rPr>
          <w:rFonts w:ascii="Times New Roman" w:hAnsi="Times New Roman" w:cs="Times New Roman"/>
          <w:lang w:val="en-US"/>
        </w:rPr>
        <w:t>Kori SH, Miller R.P., Todd D.D. Kinesophobia: a new view of chronic pain behaviour. Pain Management 1990:35–43.</w:t>
      </w:r>
    </w:p>
    <w:bookmarkEnd w:id="15"/>
    <w:p w14:paraId="5BC6781D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[5]</w:t>
      </w:r>
      <w:r w:rsidRPr="00993C6A">
        <w:rPr>
          <w:rFonts w:ascii="Times New Roman" w:hAnsi="Times New Roman" w:cs="Times New Roman"/>
          <w:lang w:val="en-US"/>
        </w:rPr>
        <w:tab/>
      </w:r>
      <w:bookmarkStart w:id="16" w:name="_CTVL00182bf08f509d64597a849a6f9b3770434"/>
      <w:r w:rsidRPr="00993C6A">
        <w:rPr>
          <w:rFonts w:ascii="Times New Roman" w:hAnsi="Times New Roman" w:cs="Times New Roman"/>
          <w:lang w:val="en-US"/>
        </w:rPr>
        <w:t>Leeuw M, Goossens MEJB, van Breukelen GJP, Boersma K, Vlaeyen JWS. Measuring perceived harmfulness of physical activities in patients with chronic low back pain: the Photograph Series of Daily Activities--short electronic version. The journal of pain official journal of the American Pain Society 2007;8(11):840–9.</w:t>
      </w:r>
    </w:p>
    <w:bookmarkEnd w:id="16"/>
    <w:p w14:paraId="7B54A4A0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[6]</w:t>
      </w:r>
      <w:r w:rsidRPr="00993C6A">
        <w:rPr>
          <w:rFonts w:ascii="Times New Roman" w:hAnsi="Times New Roman" w:cs="Times New Roman"/>
          <w:lang w:val="en-US"/>
        </w:rPr>
        <w:tab/>
      </w:r>
      <w:bookmarkStart w:id="17" w:name="_CTVL00179b5797e756f4363b9bb7e1a6a6da9dd"/>
      <w:r w:rsidRPr="00993C6A">
        <w:rPr>
          <w:rFonts w:ascii="Times New Roman" w:hAnsi="Times New Roman" w:cs="Times New Roman"/>
          <w:lang w:val="en-US"/>
        </w:rPr>
        <w:t>Meier ML, Stampfli P, Vrana A, Humphreys BK, Seifritz E, Hotz-Boendermaker S. Neural Correlates of Fear of Movement in Patients with Chronic Low Back Pain vs. Pain-Free Individuals. Frontiers in human neuroscience 2016;10:386.</w:t>
      </w:r>
    </w:p>
    <w:bookmarkEnd w:id="17"/>
    <w:p w14:paraId="037C9FA4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[7]</w:t>
      </w:r>
      <w:r w:rsidRPr="00993C6A">
        <w:rPr>
          <w:rFonts w:ascii="Times New Roman" w:hAnsi="Times New Roman" w:cs="Times New Roman"/>
          <w:lang w:val="en-US"/>
        </w:rPr>
        <w:tab/>
      </w:r>
      <w:bookmarkStart w:id="18" w:name="_CTVL001a8481d34bf39475aad5d24de947330ac"/>
      <w:r w:rsidRPr="00993C6A">
        <w:rPr>
          <w:rFonts w:ascii="Times New Roman" w:hAnsi="Times New Roman" w:cs="Times New Roman"/>
          <w:lang w:val="en-US"/>
        </w:rPr>
        <w:t>Meier ML, Stämpfli P, Vrana A, Humphreys BK, Seifritz E, Hotz-Boendermaker S. Fear avoidance beliefs in back pain-free subjects are reflected by amygdala-cingulate responses. Frontiers in human neuroscience 2015;9:424.</w:t>
      </w:r>
    </w:p>
    <w:bookmarkEnd w:id="18"/>
    <w:p w14:paraId="3699DC4E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[8]</w:t>
      </w:r>
      <w:r w:rsidRPr="00993C6A">
        <w:rPr>
          <w:rFonts w:ascii="Times New Roman" w:hAnsi="Times New Roman" w:cs="Times New Roman"/>
          <w:lang w:val="en-US"/>
        </w:rPr>
        <w:tab/>
      </w:r>
      <w:bookmarkStart w:id="19" w:name="_CTVL0016b03f726f3eb46099a926cc4273a4af7"/>
      <w:r w:rsidRPr="00993C6A">
        <w:rPr>
          <w:rFonts w:ascii="Times New Roman" w:hAnsi="Times New Roman" w:cs="Times New Roman"/>
          <w:lang w:val="en-US"/>
        </w:rPr>
        <w:t>Pfingsten M, Kroner-Herwig B, Leibing E, Kronshage U, Hildebrandt J. Validation of the German version of the Fear-Avoidance Beliefs Questionnaire (FABQ). European journal of pain (London, England) 2000;4(3):259–66.</w:t>
      </w:r>
    </w:p>
    <w:bookmarkEnd w:id="19"/>
    <w:p w14:paraId="4D9F631A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[9]</w:t>
      </w:r>
      <w:r w:rsidRPr="00993C6A">
        <w:rPr>
          <w:rFonts w:ascii="Times New Roman" w:hAnsi="Times New Roman" w:cs="Times New Roman"/>
          <w:lang w:val="en-US"/>
        </w:rPr>
        <w:tab/>
      </w:r>
      <w:bookmarkStart w:id="20" w:name="_CTVL001abcd05465a194050908d8f138e9747e9"/>
      <w:r w:rsidRPr="00993C6A">
        <w:rPr>
          <w:rFonts w:ascii="Times New Roman" w:hAnsi="Times New Roman" w:cs="Times New Roman"/>
          <w:lang w:val="en-US"/>
        </w:rPr>
        <w:t>Rusu AC, Kreddig N, Hallner D, Hülsebusch J, Hasenbring MI. Fear of movement/(Re)injury in low back pain: confirmatory validation of a German version of the Tampa Scale for Kinesiophobia. BMC musculoskeletal disorders 2014;15:280.</w:t>
      </w:r>
    </w:p>
    <w:bookmarkEnd w:id="20"/>
    <w:p w14:paraId="4FC9FA6B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[10]</w:t>
      </w:r>
      <w:r w:rsidRPr="00993C6A">
        <w:rPr>
          <w:rFonts w:ascii="Times New Roman" w:hAnsi="Times New Roman" w:cs="Times New Roman"/>
          <w:lang w:val="en-US"/>
        </w:rPr>
        <w:tab/>
      </w:r>
      <w:bookmarkStart w:id="21" w:name="_CTVL00148ed349f2f364eb1a41b86bd06baa88f"/>
      <w:r w:rsidRPr="00993C6A">
        <w:rPr>
          <w:rFonts w:ascii="Times New Roman" w:hAnsi="Times New Roman" w:cs="Times New Roman"/>
          <w:lang w:val="en-US"/>
        </w:rPr>
        <w:t>Tkachuk GA, Harris CA. Psychometric properties of the Tampa Scale for Kinesiophobia-11 (TSK-11). The journal of pain official journal of the American Pain Society 2012;13(10):970–7.</w:t>
      </w:r>
    </w:p>
    <w:bookmarkEnd w:id="21"/>
    <w:p w14:paraId="5C7F8AEE" w14:textId="77777777" w:rsidR="00C519DB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[11]</w:t>
      </w:r>
      <w:r w:rsidRPr="00993C6A">
        <w:rPr>
          <w:rFonts w:ascii="Times New Roman" w:hAnsi="Times New Roman" w:cs="Times New Roman"/>
          <w:lang w:val="en-US"/>
        </w:rPr>
        <w:tab/>
      </w:r>
      <w:bookmarkStart w:id="22" w:name="_CTVL001c95cc76de54d4482b86016813cb98e77"/>
      <w:r w:rsidRPr="00993C6A">
        <w:rPr>
          <w:rFonts w:ascii="Times New Roman" w:hAnsi="Times New Roman" w:cs="Times New Roman"/>
          <w:lang w:val="en-US"/>
        </w:rPr>
        <w:t>Vlaeyen JW, Kole-Snijders AM, Boeren RG, van Eek H. Fear of movement/(re)injury in chronic low back pain and its relation to behavioral performance. Pain 1995;62(3):363–72.</w:t>
      </w:r>
    </w:p>
    <w:bookmarkEnd w:id="22"/>
    <w:p w14:paraId="51F3A8D3" w14:textId="62ED7920" w:rsidR="006C1B78" w:rsidRPr="00993C6A" w:rsidRDefault="00C519DB" w:rsidP="00C519DB">
      <w:pPr>
        <w:pStyle w:val="CitaviBibliographyEntry"/>
        <w:rPr>
          <w:rFonts w:ascii="Times New Roman" w:hAnsi="Times New Roman" w:cs="Times New Roman"/>
          <w:lang w:val="en-US"/>
        </w:rPr>
      </w:pPr>
      <w:r w:rsidRPr="00993C6A">
        <w:rPr>
          <w:rFonts w:ascii="Times New Roman" w:hAnsi="Times New Roman" w:cs="Times New Roman"/>
          <w:lang w:val="en-US"/>
        </w:rPr>
        <w:t>[12]</w:t>
      </w:r>
      <w:r w:rsidRPr="00993C6A">
        <w:rPr>
          <w:rFonts w:ascii="Times New Roman" w:hAnsi="Times New Roman" w:cs="Times New Roman"/>
          <w:lang w:val="en-US"/>
        </w:rPr>
        <w:tab/>
      </w:r>
      <w:bookmarkStart w:id="23" w:name="_CTVL001a382f7a3033c404dae4e45729e2a0f02"/>
      <w:r w:rsidRPr="00993C6A">
        <w:rPr>
          <w:rFonts w:ascii="Times New Roman" w:hAnsi="Times New Roman" w:cs="Times New Roman"/>
          <w:lang w:val="en-US"/>
        </w:rPr>
        <w:t>Waddell G, Newton M, Henderson I, Somerville D, Main CJ. A Fear-Avoidance Beliefs Questionnaire (FABQ) and the role of fear-avoidance beliefs in chronic low back pain and disability. Pain 1993;52(2):157–68.</w:t>
      </w:r>
      <w:bookmarkEnd w:id="23"/>
      <w:r w:rsidR="006C1B78" w:rsidRPr="00993C6A">
        <w:rPr>
          <w:rFonts w:ascii="Times New Roman" w:hAnsi="Times New Roman" w:cs="Times New Roman"/>
          <w:lang w:val="en-US"/>
        </w:rPr>
        <w:fldChar w:fldCharType="end"/>
      </w:r>
    </w:p>
    <w:sectPr w:rsidR="006C1B78" w:rsidRPr="00993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B"/>
    <w:rsid w:val="000065F5"/>
    <w:rsid w:val="000153ED"/>
    <w:rsid w:val="0003071E"/>
    <w:rsid w:val="000526F7"/>
    <w:rsid w:val="00057909"/>
    <w:rsid w:val="00071CE9"/>
    <w:rsid w:val="00084433"/>
    <w:rsid w:val="000C0CCC"/>
    <w:rsid w:val="000C45B2"/>
    <w:rsid w:val="000E1131"/>
    <w:rsid w:val="000E7BD1"/>
    <w:rsid w:val="000F124E"/>
    <w:rsid w:val="000F5CB7"/>
    <w:rsid w:val="0010608E"/>
    <w:rsid w:val="001315D7"/>
    <w:rsid w:val="00131B90"/>
    <w:rsid w:val="00137866"/>
    <w:rsid w:val="00147D89"/>
    <w:rsid w:val="001565C9"/>
    <w:rsid w:val="001628F7"/>
    <w:rsid w:val="00197034"/>
    <w:rsid w:val="001A11A6"/>
    <w:rsid w:val="001B1D77"/>
    <w:rsid w:val="001C0077"/>
    <w:rsid w:val="001C651E"/>
    <w:rsid w:val="001C6897"/>
    <w:rsid w:val="001D7277"/>
    <w:rsid w:val="001F47A4"/>
    <w:rsid w:val="001F588B"/>
    <w:rsid w:val="00206290"/>
    <w:rsid w:val="00207047"/>
    <w:rsid w:val="00256BC8"/>
    <w:rsid w:val="00257E07"/>
    <w:rsid w:val="00272A0E"/>
    <w:rsid w:val="00292479"/>
    <w:rsid w:val="00296235"/>
    <w:rsid w:val="00301BC3"/>
    <w:rsid w:val="003318E8"/>
    <w:rsid w:val="00333737"/>
    <w:rsid w:val="00353E79"/>
    <w:rsid w:val="00361F92"/>
    <w:rsid w:val="00366576"/>
    <w:rsid w:val="00393165"/>
    <w:rsid w:val="00393EFD"/>
    <w:rsid w:val="00394018"/>
    <w:rsid w:val="003B6FE9"/>
    <w:rsid w:val="003D5200"/>
    <w:rsid w:val="003D643F"/>
    <w:rsid w:val="003F670C"/>
    <w:rsid w:val="004038E1"/>
    <w:rsid w:val="00424E38"/>
    <w:rsid w:val="004568FD"/>
    <w:rsid w:val="004572F6"/>
    <w:rsid w:val="00473E01"/>
    <w:rsid w:val="00485C01"/>
    <w:rsid w:val="004909E6"/>
    <w:rsid w:val="004B2852"/>
    <w:rsid w:val="004B3008"/>
    <w:rsid w:val="004B36BB"/>
    <w:rsid w:val="004B6922"/>
    <w:rsid w:val="004C70D9"/>
    <w:rsid w:val="004D20EC"/>
    <w:rsid w:val="004D7B74"/>
    <w:rsid w:val="004E051B"/>
    <w:rsid w:val="004F452D"/>
    <w:rsid w:val="00500BA4"/>
    <w:rsid w:val="00512109"/>
    <w:rsid w:val="00517E27"/>
    <w:rsid w:val="0052168D"/>
    <w:rsid w:val="005349BC"/>
    <w:rsid w:val="005747AE"/>
    <w:rsid w:val="005836F8"/>
    <w:rsid w:val="00583F0D"/>
    <w:rsid w:val="005B3B0C"/>
    <w:rsid w:val="005C071E"/>
    <w:rsid w:val="005C27BD"/>
    <w:rsid w:val="005C47E8"/>
    <w:rsid w:val="006005B2"/>
    <w:rsid w:val="0060755B"/>
    <w:rsid w:val="006101A9"/>
    <w:rsid w:val="00614510"/>
    <w:rsid w:val="00614971"/>
    <w:rsid w:val="00617C8F"/>
    <w:rsid w:val="00635304"/>
    <w:rsid w:val="00650611"/>
    <w:rsid w:val="006A7320"/>
    <w:rsid w:val="006C1B78"/>
    <w:rsid w:val="006C6A64"/>
    <w:rsid w:val="006D4EB8"/>
    <w:rsid w:val="006D6E21"/>
    <w:rsid w:val="006F5856"/>
    <w:rsid w:val="00703B7F"/>
    <w:rsid w:val="00721F06"/>
    <w:rsid w:val="00735BE8"/>
    <w:rsid w:val="007400C4"/>
    <w:rsid w:val="00750F7C"/>
    <w:rsid w:val="00756176"/>
    <w:rsid w:val="007652EE"/>
    <w:rsid w:val="00776FEC"/>
    <w:rsid w:val="00780297"/>
    <w:rsid w:val="007A1D9F"/>
    <w:rsid w:val="007D0819"/>
    <w:rsid w:val="007F4C12"/>
    <w:rsid w:val="007F5CC5"/>
    <w:rsid w:val="008104F0"/>
    <w:rsid w:val="00825706"/>
    <w:rsid w:val="00826087"/>
    <w:rsid w:val="00857265"/>
    <w:rsid w:val="00873A3B"/>
    <w:rsid w:val="0088405C"/>
    <w:rsid w:val="008A1BDD"/>
    <w:rsid w:val="008B05FC"/>
    <w:rsid w:val="008D3B73"/>
    <w:rsid w:val="008E2F73"/>
    <w:rsid w:val="0090307A"/>
    <w:rsid w:val="00924FBD"/>
    <w:rsid w:val="0092533E"/>
    <w:rsid w:val="00961FEE"/>
    <w:rsid w:val="00970ABD"/>
    <w:rsid w:val="00972BD2"/>
    <w:rsid w:val="0098182B"/>
    <w:rsid w:val="0098621F"/>
    <w:rsid w:val="00993C6A"/>
    <w:rsid w:val="00996CA0"/>
    <w:rsid w:val="009B2C60"/>
    <w:rsid w:val="009C65D2"/>
    <w:rsid w:val="00A11996"/>
    <w:rsid w:val="00A20E22"/>
    <w:rsid w:val="00A30337"/>
    <w:rsid w:val="00A504A7"/>
    <w:rsid w:val="00A53889"/>
    <w:rsid w:val="00A56719"/>
    <w:rsid w:val="00A610AE"/>
    <w:rsid w:val="00A87F62"/>
    <w:rsid w:val="00A96890"/>
    <w:rsid w:val="00AA1B9A"/>
    <w:rsid w:val="00AE4368"/>
    <w:rsid w:val="00B02BF7"/>
    <w:rsid w:val="00B07C73"/>
    <w:rsid w:val="00B101BF"/>
    <w:rsid w:val="00B14C48"/>
    <w:rsid w:val="00B16E95"/>
    <w:rsid w:val="00B25D54"/>
    <w:rsid w:val="00B27A22"/>
    <w:rsid w:val="00B4477A"/>
    <w:rsid w:val="00B45CE5"/>
    <w:rsid w:val="00B537C8"/>
    <w:rsid w:val="00B66401"/>
    <w:rsid w:val="00B767A0"/>
    <w:rsid w:val="00B82246"/>
    <w:rsid w:val="00BA513E"/>
    <w:rsid w:val="00BB309E"/>
    <w:rsid w:val="00BC3551"/>
    <w:rsid w:val="00BC4D59"/>
    <w:rsid w:val="00BD255D"/>
    <w:rsid w:val="00BE1BDE"/>
    <w:rsid w:val="00BE2031"/>
    <w:rsid w:val="00BF337E"/>
    <w:rsid w:val="00C02531"/>
    <w:rsid w:val="00C21BB9"/>
    <w:rsid w:val="00C314AD"/>
    <w:rsid w:val="00C43EEE"/>
    <w:rsid w:val="00C44F56"/>
    <w:rsid w:val="00C519DB"/>
    <w:rsid w:val="00C620CA"/>
    <w:rsid w:val="00CD23BB"/>
    <w:rsid w:val="00D026EF"/>
    <w:rsid w:val="00D12762"/>
    <w:rsid w:val="00D13965"/>
    <w:rsid w:val="00D174C9"/>
    <w:rsid w:val="00D410F5"/>
    <w:rsid w:val="00D44F49"/>
    <w:rsid w:val="00D46121"/>
    <w:rsid w:val="00DC48A2"/>
    <w:rsid w:val="00DC75C7"/>
    <w:rsid w:val="00DD0806"/>
    <w:rsid w:val="00E07BA8"/>
    <w:rsid w:val="00E3284D"/>
    <w:rsid w:val="00EB17EF"/>
    <w:rsid w:val="00EC1C9F"/>
    <w:rsid w:val="00EE0BED"/>
    <w:rsid w:val="00F053F6"/>
    <w:rsid w:val="00F67E0A"/>
    <w:rsid w:val="00FA029B"/>
    <w:rsid w:val="00FA405F"/>
    <w:rsid w:val="00FA7724"/>
    <w:rsid w:val="00FB211D"/>
    <w:rsid w:val="00FD7CAD"/>
    <w:rsid w:val="00FE09C4"/>
    <w:rsid w:val="00FE481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45B5"/>
  <w15:docId w15:val="{4F762BD6-5F38-4D22-A745-A734B39B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BB"/>
    <w:pPr>
      <w:spacing w:after="200" w:line="276" w:lineRule="auto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7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3E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3E"/>
    <w:rPr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3E"/>
    <w:rPr>
      <w:rFonts w:ascii="Tahoma" w:hAnsi="Tahoma" w:cs="Tahoma"/>
      <w:sz w:val="16"/>
      <w:szCs w:val="16"/>
      <w:lang w:val="de-CH"/>
    </w:rPr>
  </w:style>
  <w:style w:type="paragraph" w:customStyle="1" w:styleId="CitaviBibliographyEntry">
    <w:name w:val="Citavi Bibliography Entry"/>
    <w:basedOn w:val="Normal"/>
    <w:link w:val="CitaviBibliographyEntryZchn"/>
    <w:rsid w:val="006C1B78"/>
    <w:pPr>
      <w:tabs>
        <w:tab w:val="left" w:pos="397"/>
      </w:tabs>
      <w:spacing w:after="0"/>
      <w:ind w:left="397" w:hanging="397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6C1B78"/>
    <w:rPr>
      <w:lang w:val="de-CH"/>
    </w:rPr>
  </w:style>
  <w:style w:type="paragraph" w:customStyle="1" w:styleId="CitaviBibliographyHeading">
    <w:name w:val="Citavi Bibliography Heading"/>
    <w:basedOn w:val="Heading1"/>
    <w:link w:val="CitaviBibliographyHeadingZchn"/>
    <w:rsid w:val="006C1B78"/>
  </w:style>
  <w:style w:type="character" w:customStyle="1" w:styleId="CitaviBibliographyHeadingZchn">
    <w:name w:val="Citavi Bibliography Heading Zchn"/>
    <w:basedOn w:val="DefaultParagraphFont"/>
    <w:link w:val="CitaviBibliographyHeading"/>
    <w:rsid w:val="006C1B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6C1B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5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4F91-EECC-45FD-A2A5-66A3102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11584</Words>
  <Characters>66032</Characters>
  <Application>Microsoft Office Word</Application>
  <DocSecurity>4</DocSecurity>
  <Lines>550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Zürich</Company>
  <LinksUpToDate>false</LinksUpToDate>
  <CharactersWithSpaces>77462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Gallahad</dc:creator>
  <cp:lastModifiedBy>Kiniry, Jennie</cp:lastModifiedBy>
  <cp:revision>2</cp:revision>
  <dcterms:created xsi:type="dcterms:W3CDTF">2017-03-22T16:07:00Z</dcterms:created>
  <dcterms:modified xsi:type="dcterms:W3CDTF">2017-03-22T16:07:00Z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1cbeb496-975b-4f4a-9a45-927604f57033</vt:lpwstr>
  </property>
  <property fmtid="{D5CDD505-2E9C-101B-9397-08002B2CF9AE}" pid="3" name="CitaviDocumentProperty_6">
    <vt:lpwstr>True</vt:lpwstr>
  </property>
  <property fmtid="{D5CDD505-2E9C-101B-9397-08002B2CF9AE}" pid="4" name="CitaviDocumentProperty_8">
    <vt:lpwstr>C:\Users\Gallahad\Documents\Citavi 5\Projects\Paper Impact FMOV PAIN\Paper Impact FMOV PAIN.ctv5</vt:lpwstr>
  </property>
  <property fmtid="{D5CDD505-2E9C-101B-9397-08002B2CF9AE}" pid="5" name="CitaviDocumentProperty_7">
    <vt:lpwstr>Paper Impact FMOV PAIN</vt:lpwstr>
  </property>
  <property fmtid="{D5CDD505-2E9C-101B-9397-08002B2CF9AE}" pid="6" name="CitaviDocumentProperty_1">
    <vt:lpwstr>5.4.0.2</vt:lpwstr>
  </property>
</Properties>
</file>