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D4826" w14:textId="6D1210A2" w:rsidR="00A47979" w:rsidRDefault="00A47979" w:rsidP="00241873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6E6455">
        <w:rPr>
          <w:rFonts w:ascii="Times New Roman" w:hAnsi="Times New Roman" w:cs="Times New Roman"/>
          <w:b/>
          <w:sz w:val="24"/>
          <w:szCs w:val="24"/>
        </w:rPr>
        <w:t>RELATIONSHIP BETWEEN MENTAL HEA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="006E6455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H, DI</w:t>
      </w:r>
      <w:r w:rsidR="006E6455">
        <w:rPr>
          <w:rFonts w:ascii="Times New Roman" w:hAnsi="Times New Roman" w:cs="Times New Roman"/>
          <w:b/>
          <w:sz w:val="24"/>
          <w:szCs w:val="24"/>
        </w:rPr>
        <w:t xml:space="preserve">SEASE </w:t>
      </w:r>
      <w:r w:rsidR="00D550AC">
        <w:rPr>
          <w:rFonts w:ascii="Times New Roman" w:hAnsi="Times New Roman" w:cs="Times New Roman"/>
          <w:b/>
          <w:sz w:val="24"/>
          <w:szCs w:val="24"/>
        </w:rPr>
        <w:t>SEVERITY</w:t>
      </w:r>
      <w:r w:rsidR="006E6455">
        <w:rPr>
          <w:rFonts w:ascii="Times New Roman" w:hAnsi="Times New Roman" w:cs="Times New Roman"/>
          <w:b/>
          <w:sz w:val="24"/>
          <w:szCs w:val="24"/>
        </w:rPr>
        <w:t xml:space="preserve"> AND GENETIC RISK</w:t>
      </w:r>
      <w:r>
        <w:rPr>
          <w:rFonts w:ascii="Times New Roman" w:hAnsi="Times New Roman" w:cs="Times New Roman"/>
          <w:b/>
          <w:sz w:val="24"/>
          <w:szCs w:val="24"/>
        </w:rPr>
        <w:t xml:space="preserve"> FOR DEPRESSION IN EARLY </w:t>
      </w:r>
      <w:r w:rsidRPr="00FD0875">
        <w:rPr>
          <w:rFonts w:ascii="Times New Roman" w:hAnsi="Times New Roman" w:cs="Times New Roman"/>
          <w:b/>
          <w:sz w:val="24"/>
          <w:szCs w:val="24"/>
        </w:rPr>
        <w:t>RHEUMATOID ARTHRITIS</w:t>
      </w:r>
    </w:p>
    <w:p w14:paraId="16352E65" w14:textId="77777777" w:rsidR="001910CB" w:rsidRDefault="001910CB" w:rsidP="001910C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419905" w14:textId="77777777" w:rsidR="001910CB" w:rsidRDefault="001910CB" w:rsidP="001910C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98191E" w14:textId="77777777" w:rsidR="001910CB" w:rsidRDefault="001910CB" w:rsidP="001910C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522A80" w14:textId="77777777" w:rsidR="001910CB" w:rsidRDefault="001910CB" w:rsidP="001910C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MATERIAL APPENDICES</w:t>
      </w:r>
    </w:p>
    <w:p w14:paraId="0140A04C" w14:textId="77777777" w:rsidR="001910CB" w:rsidRDefault="001910CB" w:rsidP="00241873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0849E3" w14:textId="77777777" w:rsidR="001910CB" w:rsidRDefault="001910CB" w:rsidP="00241873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559466" w14:textId="77777777" w:rsidR="00A47979" w:rsidRDefault="00A47979" w:rsidP="00A47979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9A3FC7D" w14:textId="63074B36" w:rsidR="003A75A6" w:rsidRPr="004E34E7" w:rsidRDefault="001910CB" w:rsidP="003A75A6">
      <w:pPr>
        <w:pStyle w:val="NoSpacing"/>
        <w:jc w:val="center"/>
        <w:rPr>
          <w:rFonts w:ascii="Times New Roman" w:eastAsia="SimSun" w:hAnsi="Times New Roman" w:cs="Times New Roman"/>
          <w:color w:val="040404"/>
          <w:sz w:val="24"/>
          <w:szCs w:val="24"/>
          <w:lang w:val="en-US" w:eastAsia="zh-CN"/>
        </w:rPr>
      </w:pPr>
      <w:r w:rsidRPr="00944093">
        <w:rPr>
          <w:rFonts w:ascii="Times New Roman" w:hAnsi="Times New Roman" w:cs="Times New Roman"/>
          <w:sz w:val="24"/>
          <w:szCs w:val="24"/>
        </w:rPr>
        <w:t>Authors: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5A6">
        <w:rPr>
          <w:rFonts w:ascii="Times New Roman" w:hAnsi="Times New Roman" w:cs="Times New Roman"/>
          <w:sz w:val="24"/>
          <w:szCs w:val="24"/>
        </w:rPr>
        <w:t xml:space="preserve">Jack </w:t>
      </w:r>
      <w:r w:rsidR="003A75A6" w:rsidRPr="004E34E7">
        <w:rPr>
          <w:rFonts w:ascii="Times New Roman" w:hAnsi="Times New Roman" w:cs="Times New Roman"/>
          <w:sz w:val="24"/>
          <w:szCs w:val="24"/>
        </w:rPr>
        <w:t>Eu</w:t>
      </w:r>
      <w:r w:rsidR="003A75A6">
        <w:rPr>
          <w:rFonts w:ascii="Times New Roman" w:hAnsi="Times New Roman" w:cs="Times New Roman"/>
          <w:sz w:val="24"/>
          <w:szCs w:val="24"/>
        </w:rPr>
        <w:t>e</w:t>
      </w:r>
      <w:r w:rsidR="003A75A6" w:rsidRPr="004E34E7">
        <w:rPr>
          <w:rFonts w:ascii="Times New Roman" w:hAnsi="Times New Roman" w:cs="Times New Roman"/>
          <w:sz w:val="24"/>
          <w:szCs w:val="24"/>
        </w:rPr>
        <w:t xml:space="preserve">sden, </w:t>
      </w:r>
      <w:r w:rsidR="003A75A6">
        <w:rPr>
          <w:rFonts w:ascii="Times New Roman" w:hAnsi="Times New Roman" w:cs="Times New Roman"/>
          <w:sz w:val="24"/>
          <w:szCs w:val="24"/>
        </w:rPr>
        <w:t xml:space="preserve">Faith </w:t>
      </w:r>
      <w:r w:rsidR="003A75A6" w:rsidRPr="004E34E7">
        <w:rPr>
          <w:rFonts w:ascii="Times New Roman" w:hAnsi="Times New Roman" w:cs="Times New Roman"/>
          <w:sz w:val="24"/>
          <w:szCs w:val="24"/>
        </w:rPr>
        <w:t>Match</w:t>
      </w:r>
      <w:r w:rsidR="003A75A6" w:rsidRPr="003C608B">
        <w:rPr>
          <w:rFonts w:ascii="Times New Roman" w:hAnsi="Times New Roman" w:cs="Times New Roman"/>
          <w:sz w:val="24"/>
          <w:szCs w:val="24"/>
        </w:rPr>
        <w:t xml:space="preserve">am, </w:t>
      </w:r>
      <w:r w:rsidR="003A75A6" w:rsidRPr="003C608B">
        <w:rPr>
          <w:rFonts w:ascii="Times New Roman" w:hAnsi="Times New Roman"/>
          <w:sz w:val="24"/>
          <w:szCs w:val="24"/>
        </w:rPr>
        <w:t>M</w:t>
      </w:r>
      <w:r w:rsidR="003A75A6">
        <w:rPr>
          <w:rFonts w:ascii="Times New Roman" w:hAnsi="Times New Roman"/>
          <w:sz w:val="24"/>
          <w:szCs w:val="24"/>
        </w:rPr>
        <w:t>atthew</w:t>
      </w:r>
      <w:r w:rsidR="003A75A6" w:rsidRPr="003C608B">
        <w:rPr>
          <w:rFonts w:ascii="Times New Roman" w:hAnsi="Times New Roman"/>
          <w:sz w:val="24"/>
          <w:szCs w:val="24"/>
        </w:rPr>
        <w:t xml:space="preserve"> Hotopf, </w:t>
      </w:r>
      <w:r w:rsidR="003A75A6" w:rsidRPr="003C608B">
        <w:rPr>
          <w:rFonts w:ascii="Times New Roman" w:hAnsi="Times New Roman" w:cs="Times New Roman"/>
          <w:sz w:val="24"/>
          <w:szCs w:val="24"/>
        </w:rPr>
        <w:t>S</w:t>
      </w:r>
      <w:r w:rsidR="003A75A6">
        <w:rPr>
          <w:rFonts w:ascii="Times New Roman" w:hAnsi="Times New Roman" w:cs="Times New Roman"/>
          <w:sz w:val="24"/>
          <w:szCs w:val="24"/>
        </w:rPr>
        <w:t>ophia</w:t>
      </w:r>
      <w:r w:rsidR="003A75A6" w:rsidRPr="003C608B">
        <w:rPr>
          <w:rFonts w:ascii="Times New Roman" w:hAnsi="Times New Roman" w:cs="Times New Roman"/>
          <w:sz w:val="24"/>
          <w:szCs w:val="24"/>
        </w:rPr>
        <w:t xml:space="preserve"> Steer, A</w:t>
      </w:r>
      <w:r w:rsidR="003A75A6">
        <w:rPr>
          <w:rFonts w:ascii="Times New Roman" w:hAnsi="Times New Roman" w:cs="Times New Roman"/>
          <w:sz w:val="24"/>
          <w:szCs w:val="24"/>
        </w:rPr>
        <w:t xml:space="preserve">ndrew </w:t>
      </w:r>
      <w:r w:rsidR="003A75A6" w:rsidRPr="003C608B">
        <w:rPr>
          <w:rFonts w:ascii="Times New Roman" w:hAnsi="Times New Roman" w:cs="Times New Roman"/>
          <w:sz w:val="24"/>
          <w:szCs w:val="24"/>
        </w:rPr>
        <w:t xml:space="preserve">P Cope, </w:t>
      </w:r>
      <w:r w:rsidR="003A75A6">
        <w:rPr>
          <w:rFonts w:ascii="Times New Roman" w:eastAsia="SimSun" w:hAnsi="Times New Roman" w:cs="Times New Roman"/>
          <w:color w:val="040404"/>
          <w:sz w:val="24"/>
          <w:szCs w:val="24"/>
          <w:lang w:val="en-US" w:eastAsia="zh-CN"/>
        </w:rPr>
        <w:t xml:space="preserve">Cathryn </w:t>
      </w:r>
      <w:r w:rsidR="003A75A6" w:rsidRPr="004E34E7">
        <w:rPr>
          <w:rFonts w:ascii="Times New Roman" w:eastAsia="SimSun" w:hAnsi="Times New Roman" w:cs="Times New Roman"/>
          <w:color w:val="040404"/>
          <w:sz w:val="24"/>
          <w:szCs w:val="24"/>
          <w:lang w:val="en-US" w:eastAsia="zh-CN"/>
        </w:rPr>
        <w:t xml:space="preserve">M Lewis, </w:t>
      </w:r>
      <w:r w:rsidR="003A75A6">
        <w:rPr>
          <w:rFonts w:ascii="Times New Roman" w:eastAsia="SimSun" w:hAnsi="Times New Roman" w:cs="Times New Roman"/>
          <w:color w:val="040404"/>
          <w:sz w:val="24"/>
          <w:szCs w:val="24"/>
          <w:lang w:val="en-US" w:eastAsia="zh-CN"/>
        </w:rPr>
        <w:t xml:space="preserve">Ian </w:t>
      </w:r>
      <w:r w:rsidR="003A75A6" w:rsidRPr="004E34E7">
        <w:rPr>
          <w:rFonts w:ascii="Times New Roman" w:eastAsia="SimSun" w:hAnsi="Times New Roman" w:cs="Times New Roman"/>
          <w:color w:val="040404"/>
          <w:sz w:val="24"/>
          <w:szCs w:val="24"/>
          <w:lang w:val="en-US" w:eastAsia="zh-CN"/>
        </w:rPr>
        <w:t>C Scott</w:t>
      </w:r>
    </w:p>
    <w:p w14:paraId="6FA62FDC" w14:textId="77777777" w:rsidR="00F10285" w:rsidRDefault="00F1028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13F037E" w14:textId="77777777" w:rsidR="003A75A6" w:rsidRDefault="003A75A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CC71A4F" w14:textId="6975BC22" w:rsidR="004658A7" w:rsidRDefault="003A75A6" w:rsidP="00241873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INDEX</w:t>
      </w:r>
    </w:p>
    <w:p w14:paraId="3042FD12" w14:textId="77777777" w:rsidR="00E64FDA" w:rsidRDefault="00E64FDA" w:rsidP="00E64FDA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C5CF800" w14:textId="5D19BEC7" w:rsidR="00E64FDA" w:rsidRPr="004E1E68" w:rsidRDefault="001910CB" w:rsidP="00894425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Page </w:t>
      </w:r>
      <w:r w:rsidR="003A5268">
        <w:rPr>
          <w:rFonts w:ascii="Times New Roman" w:hAnsi="Times New Roman" w:cs="Times New Roman"/>
          <w:sz w:val="24"/>
          <w:szCs w:val="24"/>
        </w:rPr>
        <w:t>3</w:t>
      </w:r>
      <w:r w:rsidR="00E64FDA" w:rsidRPr="00894425">
        <w:rPr>
          <w:rFonts w:ascii="Times New Roman" w:hAnsi="Times New Roman" w:cs="Times New Roman"/>
          <w:sz w:val="24"/>
          <w:szCs w:val="24"/>
        </w:rPr>
        <w:t>-</w:t>
      </w:r>
      <w:r w:rsidR="00E64FDA" w:rsidRPr="004E1E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Table A.</w:t>
      </w:r>
      <w:r w:rsidR="003A526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82D9B" w:rsidRPr="004E1E68">
        <w:rPr>
          <w:rFonts w:ascii="Times New Roman" w:hAnsi="Times New Roman" w:cs="Times New Roman"/>
          <w:sz w:val="24"/>
          <w:szCs w:val="24"/>
        </w:rPr>
        <w:t>Selection of Modelling Covariates in Linear Mixed-Effects Model</w:t>
      </w:r>
    </w:p>
    <w:p w14:paraId="606441B6" w14:textId="2DA77C3B" w:rsidR="004E2178" w:rsidRPr="00894425" w:rsidRDefault="001910CB" w:rsidP="004E2178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Page </w:t>
      </w:r>
      <w:r w:rsidR="003A5268">
        <w:rPr>
          <w:rFonts w:ascii="Times New Roman" w:hAnsi="Times New Roman" w:cs="Times New Roman"/>
          <w:sz w:val="24"/>
          <w:szCs w:val="24"/>
        </w:rPr>
        <w:t>4</w:t>
      </w:r>
      <w:r w:rsidR="00F04B95" w:rsidRPr="00894425">
        <w:rPr>
          <w:rFonts w:ascii="Times New Roman" w:hAnsi="Times New Roman" w:cs="Times New Roman"/>
          <w:sz w:val="24"/>
          <w:szCs w:val="24"/>
        </w:rPr>
        <w:t xml:space="preserve">- </w:t>
      </w:r>
      <w:r w:rsidR="004E2178">
        <w:rPr>
          <w:rFonts w:ascii="Times New Roman" w:hAnsi="Times New Roman" w:cs="Times New Roman"/>
          <w:sz w:val="24"/>
          <w:szCs w:val="24"/>
        </w:rPr>
        <w:t>Table A.</w:t>
      </w:r>
      <w:r w:rsidR="003A5268">
        <w:rPr>
          <w:rFonts w:ascii="Times New Roman" w:hAnsi="Times New Roman" w:cs="Times New Roman"/>
          <w:sz w:val="24"/>
          <w:szCs w:val="24"/>
        </w:rPr>
        <w:t>2</w:t>
      </w:r>
      <w:r w:rsidR="004E2178">
        <w:rPr>
          <w:rFonts w:ascii="Times New Roman" w:hAnsi="Times New Roman" w:cs="Times New Roman"/>
          <w:sz w:val="24"/>
          <w:szCs w:val="24"/>
        </w:rPr>
        <w:t xml:space="preserve">. </w:t>
      </w:r>
      <w:r w:rsidR="00944093" w:rsidRPr="00894425">
        <w:rPr>
          <w:rFonts w:ascii="Times New Roman" w:hAnsi="Times New Roman" w:cs="Times New Roman"/>
          <w:sz w:val="24"/>
          <w:szCs w:val="24"/>
        </w:rPr>
        <w:t xml:space="preserve">Associations between Modelling Covariates and MCS in Linear </w:t>
      </w:r>
      <w:r w:rsidR="00944093">
        <w:rPr>
          <w:rFonts w:ascii="Times New Roman" w:hAnsi="Times New Roman" w:cs="Times New Roman"/>
          <w:sz w:val="24"/>
          <w:szCs w:val="24"/>
        </w:rPr>
        <w:t>Mixed-Effects Model</w:t>
      </w:r>
    </w:p>
    <w:p w14:paraId="47D01985" w14:textId="28D2EB93" w:rsidR="00944093" w:rsidRPr="00894425" w:rsidRDefault="001910CB" w:rsidP="00944093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Page </w:t>
      </w:r>
      <w:r w:rsidR="003A5268">
        <w:rPr>
          <w:rFonts w:ascii="Times New Roman" w:hAnsi="Times New Roman" w:cs="Times New Roman"/>
          <w:sz w:val="24"/>
          <w:szCs w:val="24"/>
        </w:rPr>
        <w:t>5</w:t>
      </w:r>
      <w:r w:rsidR="000F2D4A" w:rsidRPr="00894425">
        <w:rPr>
          <w:rFonts w:ascii="Times New Roman" w:hAnsi="Times New Roman" w:cs="Times New Roman"/>
          <w:sz w:val="24"/>
          <w:szCs w:val="24"/>
        </w:rPr>
        <w:t>- Table A.</w:t>
      </w:r>
      <w:r w:rsidR="003A5268">
        <w:rPr>
          <w:rFonts w:ascii="Times New Roman" w:hAnsi="Times New Roman" w:cs="Times New Roman"/>
          <w:sz w:val="24"/>
          <w:szCs w:val="24"/>
        </w:rPr>
        <w:t>3</w:t>
      </w:r>
      <w:r w:rsidR="000F2D4A" w:rsidRPr="00894425">
        <w:rPr>
          <w:rFonts w:ascii="Times New Roman" w:hAnsi="Times New Roman" w:cs="Times New Roman"/>
          <w:sz w:val="24"/>
          <w:szCs w:val="24"/>
        </w:rPr>
        <w:t xml:space="preserve">. </w:t>
      </w:r>
      <w:r w:rsidR="005D7E1E" w:rsidRPr="005D7E1E">
        <w:rPr>
          <w:rFonts w:ascii="Times New Roman" w:hAnsi="Times New Roman" w:cs="Times New Roman"/>
          <w:sz w:val="24"/>
          <w:szCs w:val="24"/>
        </w:rPr>
        <w:t>Variance Inflation Factors (VIF) for Predictors in Multivariate Linear Mixed-Effects Models</w:t>
      </w:r>
    </w:p>
    <w:p w14:paraId="7B734BB0" w14:textId="6616A69B" w:rsidR="000F2D4A" w:rsidRDefault="001910CB" w:rsidP="00894425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Page </w:t>
      </w:r>
      <w:r w:rsidR="003A5268">
        <w:rPr>
          <w:rFonts w:ascii="Times New Roman" w:hAnsi="Times New Roman" w:cs="Times New Roman"/>
          <w:sz w:val="24"/>
          <w:szCs w:val="24"/>
        </w:rPr>
        <w:t>6</w:t>
      </w:r>
      <w:r w:rsidR="000F2D4A" w:rsidRPr="00894425">
        <w:rPr>
          <w:rFonts w:ascii="Times New Roman" w:hAnsi="Times New Roman" w:cs="Times New Roman"/>
          <w:sz w:val="24"/>
          <w:szCs w:val="24"/>
        </w:rPr>
        <w:t>- Table A</w:t>
      </w:r>
      <w:r w:rsidR="003A5268">
        <w:rPr>
          <w:rFonts w:ascii="Times New Roman" w:hAnsi="Times New Roman" w:cs="Times New Roman"/>
          <w:sz w:val="24"/>
          <w:szCs w:val="24"/>
        </w:rPr>
        <w:t>.4</w:t>
      </w:r>
      <w:r w:rsidR="000F2D4A" w:rsidRPr="00894425">
        <w:rPr>
          <w:rFonts w:ascii="Times New Roman" w:hAnsi="Times New Roman" w:cs="Times New Roman"/>
          <w:sz w:val="24"/>
          <w:szCs w:val="24"/>
        </w:rPr>
        <w:t xml:space="preserve">. </w:t>
      </w:r>
      <w:r w:rsidR="000210C0" w:rsidRPr="00CA0DCB">
        <w:rPr>
          <w:rFonts w:ascii="Times New Roman" w:hAnsi="Times New Roman"/>
          <w:sz w:val="24"/>
          <w:szCs w:val="24"/>
        </w:rPr>
        <w:t>Associations With MCS Using Linear Mixed-Effects Model In Imputed Versus Non-Imputed Data</w:t>
      </w:r>
    </w:p>
    <w:p w14:paraId="3BEC6B2A" w14:textId="53F8D2A4" w:rsidR="004F04C7" w:rsidRPr="00894425" w:rsidRDefault="00397581" w:rsidP="00894425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Page </w:t>
      </w:r>
      <w:r w:rsidR="003A5268">
        <w:rPr>
          <w:rFonts w:ascii="Times New Roman" w:hAnsi="Times New Roman" w:cs="Times New Roman"/>
          <w:sz w:val="24"/>
          <w:szCs w:val="24"/>
        </w:rPr>
        <w:t>7</w:t>
      </w:r>
      <w:r w:rsidR="004F04C7" w:rsidRPr="00894425">
        <w:rPr>
          <w:rFonts w:ascii="Times New Roman" w:hAnsi="Times New Roman" w:cs="Times New Roman"/>
          <w:sz w:val="24"/>
          <w:szCs w:val="24"/>
        </w:rPr>
        <w:t xml:space="preserve">- </w:t>
      </w:r>
      <w:r w:rsidR="004F04C7" w:rsidRPr="00894425">
        <w:rPr>
          <w:rFonts w:ascii="Times New Roman" w:hAnsi="Times New Roman" w:cs="Times New Roman"/>
          <w:noProof/>
          <w:sz w:val="24"/>
          <w:szCs w:val="24"/>
          <w:lang w:val="en-US"/>
        </w:rPr>
        <w:t>Figure A.1. Residual Plots from Linear Mixed-Effects and Linear Regression Models</w:t>
      </w:r>
    </w:p>
    <w:p w14:paraId="6811F799" w14:textId="0BB5CDD3" w:rsidR="009573C7" w:rsidRPr="00894425" w:rsidRDefault="00AB3E2F" w:rsidP="00894425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Page </w:t>
      </w:r>
      <w:r w:rsidR="003A5268">
        <w:rPr>
          <w:rFonts w:ascii="Times New Roman" w:hAnsi="Times New Roman" w:cs="Times New Roman"/>
          <w:sz w:val="24"/>
          <w:szCs w:val="24"/>
        </w:rPr>
        <w:t>8</w:t>
      </w:r>
      <w:r w:rsidR="00894425" w:rsidRPr="00894425">
        <w:rPr>
          <w:rFonts w:ascii="Times New Roman" w:hAnsi="Times New Roman" w:cs="Times New Roman"/>
          <w:sz w:val="24"/>
          <w:szCs w:val="24"/>
        </w:rPr>
        <w:t xml:space="preserve">. Figure A.2. Mean DAS28, HAQ and Pain VAS Stratified by Baseline MCS </w:t>
      </w:r>
      <w:proofErr w:type="spellStart"/>
      <w:r w:rsidR="00894425" w:rsidRPr="00894425">
        <w:rPr>
          <w:rFonts w:ascii="Times New Roman" w:hAnsi="Times New Roman" w:cs="Times New Roman"/>
          <w:sz w:val="24"/>
          <w:szCs w:val="24"/>
        </w:rPr>
        <w:t>Octile</w:t>
      </w:r>
      <w:proofErr w:type="spellEnd"/>
    </w:p>
    <w:p w14:paraId="7146F7D9" w14:textId="58A5CEE0" w:rsidR="00894425" w:rsidRPr="00894425" w:rsidRDefault="00AB3E2F" w:rsidP="00894425">
      <w:pPr>
        <w:pStyle w:val="ListParagraph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Page </w:t>
      </w:r>
      <w:r w:rsidR="003A5268">
        <w:rPr>
          <w:rFonts w:ascii="Times New Roman" w:hAnsi="Times New Roman" w:cs="Times New Roman"/>
          <w:sz w:val="24"/>
          <w:szCs w:val="24"/>
        </w:rPr>
        <w:t>9</w:t>
      </w:r>
      <w:r w:rsidR="00894425" w:rsidRPr="00894425">
        <w:rPr>
          <w:rFonts w:ascii="Times New Roman" w:hAnsi="Times New Roman" w:cs="Times New Roman"/>
          <w:sz w:val="24"/>
          <w:szCs w:val="24"/>
        </w:rPr>
        <w:t xml:space="preserve">. Figure A.3. Mean DAS28 Components Stratified by Baseline MCS </w:t>
      </w:r>
      <w:proofErr w:type="spellStart"/>
      <w:r w:rsidR="00894425" w:rsidRPr="00894425">
        <w:rPr>
          <w:rFonts w:ascii="Times New Roman" w:hAnsi="Times New Roman" w:cs="Times New Roman"/>
          <w:sz w:val="24"/>
          <w:szCs w:val="24"/>
        </w:rPr>
        <w:t>Octile</w:t>
      </w:r>
      <w:proofErr w:type="spellEnd"/>
    </w:p>
    <w:p w14:paraId="5668A344" w14:textId="77777777" w:rsidR="00E64FDA" w:rsidRPr="00E64FDA" w:rsidRDefault="00E64FDA" w:rsidP="00E64FDA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BFC561" w14:textId="77777777" w:rsidR="004658A7" w:rsidRDefault="004658A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2B48A8A" w14:textId="4FE62151" w:rsidR="00A47979" w:rsidRPr="00A47979" w:rsidRDefault="00E34323" w:rsidP="00A4797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E64FDA">
        <w:rPr>
          <w:rFonts w:ascii="Times New Roman" w:hAnsi="Times New Roman" w:cs="Times New Roman"/>
          <w:b/>
          <w:sz w:val="24"/>
          <w:szCs w:val="24"/>
        </w:rPr>
        <w:t>A.</w:t>
      </w:r>
      <w:r w:rsidR="0053644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A47979" w:rsidRPr="00A479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FF6">
        <w:rPr>
          <w:rFonts w:ascii="Times New Roman" w:hAnsi="Times New Roman" w:cs="Times New Roman"/>
          <w:b/>
          <w:sz w:val="24"/>
          <w:szCs w:val="24"/>
        </w:rPr>
        <w:t xml:space="preserve">Selection of Modelling Covariates in </w:t>
      </w:r>
      <w:r w:rsidR="00D70DFF">
        <w:rPr>
          <w:rFonts w:ascii="Times New Roman" w:hAnsi="Times New Roman" w:cs="Times New Roman"/>
          <w:b/>
          <w:sz w:val="24"/>
          <w:szCs w:val="24"/>
        </w:rPr>
        <w:t xml:space="preserve">Linear Mixed-Effects </w:t>
      </w:r>
      <w:r w:rsidR="00C73FF6">
        <w:rPr>
          <w:rFonts w:ascii="Times New Roman" w:hAnsi="Times New Roman" w:cs="Times New Roman"/>
          <w:b/>
          <w:sz w:val="24"/>
          <w:szCs w:val="24"/>
        </w:rPr>
        <w:t>Model</w:t>
      </w:r>
    </w:p>
    <w:p w14:paraId="633374C5" w14:textId="77777777" w:rsidR="00A47979" w:rsidRPr="00A47979" w:rsidRDefault="00A47979" w:rsidP="00A4797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0"/>
        <w:gridCol w:w="1430"/>
        <w:gridCol w:w="1122"/>
      </w:tblGrid>
      <w:tr w:rsidR="009C6272" w:rsidRPr="00A47979" w14:paraId="0E27CB34" w14:textId="77777777" w:rsidTr="00F92263">
        <w:trPr>
          <w:jc w:val="center"/>
        </w:trPr>
        <w:tc>
          <w:tcPr>
            <w:tcW w:w="20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813A2F4" w14:textId="77777777" w:rsidR="009C6272" w:rsidRPr="00A47979" w:rsidRDefault="009C6272" w:rsidP="00A47979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A47979"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45011DCC" w14:textId="77777777" w:rsidR="009C6272" w:rsidRPr="00A47979" w:rsidRDefault="009C6272" w:rsidP="00A47979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A47979">
              <w:rPr>
                <w:b/>
                <w:sz w:val="24"/>
                <w:szCs w:val="24"/>
              </w:rPr>
              <w:t>Elimination Number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56E0EE6E" w14:textId="77777777" w:rsidR="009C6272" w:rsidRPr="00A47979" w:rsidRDefault="009C6272" w:rsidP="00A47979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C73FF6">
              <w:rPr>
                <w:b/>
                <w:i/>
                <w:sz w:val="24"/>
                <w:szCs w:val="24"/>
              </w:rPr>
              <w:t>P</w:t>
            </w:r>
            <w:r w:rsidRPr="00A47979">
              <w:rPr>
                <w:b/>
                <w:sz w:val="24"/>
                <w:szCs w:val="24"/>
              </w:rPr>
              <w:t>-Value</w:t>
            </w:r>
          </w:p>
        </w:tc>
      </w:tr>
      <w:tr w:rsidR="009C6272" w:rsidRPr="00A47979" w14:paraId="0102168B" w14:textId="77777777" w:rsidTr="007B33D5">
        <w:trPr>
          <w:jc w:val="center"/>
        </w:trPr>
        <w:tc>
          <w:tcPr>
            <w:tcW w:w="2020" w:type="dxa"/>
            <w:tcBorders>
              <w:top w:val="single" w:sz="4" w:space="0" w:color="auto"/>
            </w:tcBorders>
            <w:hideMark/>
          </w:tcPr>
          <w:p w14:paraId="27AB4A2E" w14:textId="77777777" w:rsidR="009C6272" w:rsidRPr="00A47979" w:rsidRDefault="009C6272" w:rsidP="00A4797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RF-</w:t>
            </w:r>
            <w:r w:rsidRPr="00A47979">
              <w:rPr>
                <w:sz w:val="24"/>
                <w:szCs w:val="24"/>
              </w:rPr>
              <w:t>Positive</w:t>
            </w:r>
          </w:p>
        </w:tc>
        <w:tc>
          <w:tcPr>
            <w:tcW w:w="1430" w:type="dxa"/>
            <w:tcBorders>
              <w:top w:val="single" w:sz="4" w:space="0" w:color="auto"/>
            </w:tcBorders>
            <w:hideMark/>
          </w:tcPr>
          <w:p w14:paraId="2FC0DCFC" w14:textId="77777777" w:rsidR="009C6272" w:rsidRPr="00A47979" w:rsidRDefault="009C6272" w:rsidP="00A47979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hideMark/>
          </w:tcPr>
          <w:p w14:paraId="14EA711D" w14:textId="6B5AFA83" w:rsidR="009C6272" w:rsidRPr="00A47979" w:rsidRDefault="009C6272" w:rsidP="009C627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0.780</w:t>
            </w:r>
          </w:p>
        </w:tc>
      </w:tr>
      <w:tr w:rsidR="009C6272" w:rsidRPr="00A47979" w14:paraId="2C9BFA24" w14:textId="77777777" w:rsidTr="007B33D5">
        <w:trPr>
          <w:jc w:val="center"/>
        </w:trPr>
        <w:tc>
          <w:tcPr>
            <w:tcW w:w="2020" w:type="dxa"/>
            <w:hideMark/>
          </w:tcPr>
          <w:p w14:paraId="48277E07" w14:textId="77777777" w:rsidR="009C6272" w:rsidRPr="00A47979" w:rsidRDefault="009C6272" w:rsidP="00A47979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Disease Duration</w:t>
            </w:r>
          </w:p>
        </w:tc>
        <w:tc>
          <w:tcPr>
            <w:tcW w:w="1430" w:type="dxa"/>
            <w:hideMark/>
          </w:tcPr>
          <w:p w14:paraId="5364C56E" w14:textId="77777777" w:rsidR="009C6272" w:rsidRPr="00A47979" w:rsidRDefault="009C6272" w:rsidP="00A47979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2</w:t>
            </w:r>
          </w:p>
        </w:tc>
        <w:tc>
          <w:tcPr>
            <w:tcW w:w="1122" w:type="dxa"/>
            <w:hideMark/>
          </w:tcPr>
          <w:p w14:paraId="5BF6F82F" w14:textId="259D75B6" w:rsidR="009C6272" w:rsidRPr="00A47979" w:rsidRDefault="009C6272" w:rsidP="009C627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0.354</w:t>
            </w:r>
          </w:p>
        </w:tc>
      </w:tr>
      <w:tr w:rsidR="009C6272" w:rsidRPr="00A47979" w14:paraId="11C5461A" w14:textId="77777777" w:rsidTr="007B33D5">
        <w:trPr>
          <w:jc w:val="center"/>
        </w:trPr>
        <w:tc>
          <w:tcPr>
            <w:tcW w:w="2020" w:type="dxa"/>
            <w:hideMark/>
          </w:tcPr>
          <w:p w14:paraId="76D81376" w14:textId="77777777" w:rsidR="009C6272" w:rsidRPr="00A47979" w:rsidRDefault="009C6272" w:rsidP="00A47979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Age</w:t>
            </w:r>
          </w:p>
        </w:tc>
        <w:tc>
          <w:tcPr>
            <w:tcW w:w="1430" w:type="dxa"/>
            <w:hideMark/>
          </w:tcPr>
          <w:p w14:paraId="05A664AC" w14:textId="77777777" w:rsidR="009C6272" w:rsidRPr="00A47979" w:rsidRDefault="009C6272" w:rsidP="00A47979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3</w:t>
            </w:r>
          </w:p>
        </w:tc>
        <w:tc>
          <w:tcPr>
            <w:tcW w:w="1122" w:type="dxa"/>
            <w:hideMark/>
          </w:tcPr>
          <w:p w14:paraId="5B70CF15" w14:textId="743D1671" w:rsidR="009C6272" w:rsidRPr="00A47979" w:rsidRDefault="009C6272" w:rsidP="009C627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0.286</w:t>
            </w:r>
          </w:p>
        </w:tc>
      </w:tr>
      <w:tr w:rsidR="009C6272" w:rsidRPr="00A47979" w14:paraId="00344797" w14:textId="77777777" w:rsidTr="007B33D5">
        <w:trPr>
          <w:jc w:val="center"/>
        </w:trPr>
        <w:tc>
          <w:tcPr>
            <w:tcW w:w="2020" w:type="dxa"/>
            <w:hideMark/>
          </w:tcPr>
          <w:p w14:paraId="581F1562" w14:textId="77777777" w:rsidR="009C6272" w:rsidRPr="00A47979" w:rsidRDefault="009C6272" w:rsidP="00A47979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Treatment</w:t>
            </w:r>
          </w:p>
        </w:tc>
        <w:tc>
          <w:tcPr>
            <w:tcW w:w="1430" w:type="dxa"/>
            <w:hideMark/>
          </w:tcPr>
          <w:p w14:paraId="57770D11" w14:textId="77777777" w:rsidR="009C6272" w:rsidRPr="00A47979" w:rsidRDefault="009C6272" w:rsidP="00A47979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kept</w:t>
            </w:r>
          </w:p>
        </w:tc>
        <w:tc>
          <w:tcPr>
            <w:tcW w:w="1122" w:type="dxa"/>
            <w:hideMark/>
          </w:tcPr>
          <w:p w14:paraId="0D3D3559" w14:textId="4229BFB9" w:rsidR="009C6272" w:rsidRPr="00A47979" w:rsidRDefault="009C6272" w:rsidP="009C6272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0.027</w:t>
            </w:r>
          </w:p>
        </w:tc>
      </w:tr>
      <w:tr w:rsidR="009C6272" w:rsidRPr="00A47979" w14:paraId="680C488B" w14:textId="77777777" w:rsidTr="007B33D5">
        <w:trPr>
          <w:jc w:val="center"/>
        </w:trPr>
        <w:tc>
          <w:tcPr>
            <w:tcW w:w="2020" w:type="dxa"/>
            <w:hideMark/>
          </w:tcPr>
          <w:p w14:paraId="70AB1E6E" w14:textId="77777777" w:rsidR="009C6272" w:rsidRPr="00A47979" w:rsidRDefault="009C6272" w:rsidP="007B33D5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Gender</w:t>
            </w:r>
          </w:p>
        </w:tc>
        <w:tc>
          <w:tcPr>
            <w:tcW w:w="1430" w:type="dxa"/>
            <w:hideMark/>
          </w:tcPr>
          <w:p w14:paraId="006FFF51" w14:textId="77777777" w:rsidR="009C6272" w:rsidRPr="00A47979" w:rsidRDefault="009C6272" w:rsidP="007B33D5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kept</w:t>
            </w:r>
          </w:p>
        </w:tc>
        <w:tc>
          <w:tcPr>
            <w:tcW w:w="1122" w:type="dxa"/>
            <w:hideMark/>
          </w:tcPr>
          <w:p w14:paraId="63A26512" w14:textId="4176DDEA" w:rsidR="009C6272" w:rsidRPr="00A47979" w:rsidRDefault="009C6272" w:rsidP="007B33D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0.001</w:t>
            </w:r>
          </w:p>
        </w:tc>
      </w:tr>
      <w:tr w:rsidR="009C6272" w:rsidRPr="00A47979" w14:paraId="205D6C11" w14:textId="77777777" w:rsidTr="007B33D5">
        <w:trPr>
          <w:jc w:val="center"/>
        </w:trPr>
        <w:tc>
          <w:tcPr>
            <w:tcW w:w="2020" w:type="dxa"/>
            <w:hideMark/>
          </w:tcPr>
          <w:p w14:paraId="3A47DC1B" w14:textId="77777777" w:rsidR="009C6272" w:rsidRPr="00A47979" w:rsidRDefault="009C6272" w:rsidP="007B33D5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Time</w:t>
            </w:r>
          </w:p>
        </w:tc>
        <w:tc>
          <w:tcPr>
            <w:tcW w:w="1430" w:type="dxa"/>
            <w:hideMark/>
          </w:tcPr>
          <w:p w14:paraId="64D12DFA" w14:textId="77777777" w:rsidR="009C6272" w:rsidRPr="00A47979" w:rsidRDefault="009C6272" w:rsidP="007B33D5">
            <w:pPr>
              <w:pStyle w:val="NoSpacing"/>
              <w:jc w:val="center"/>
              <w:rPr>
                <w:sz w:val="24"/>
                <w:szCs w:val="24"/>
              </w:rPr>
            </w:pPr>
            <w:r w:rsidRPr="00A47979">
              <w:rPr>
                <w:sz w:val="24"/>
                <w:szCs w:val="24"/>
              </w:rPr>
              <w:t>kept</w:t>
            </w:r>
          </w:p>
        </w:tc>
        <w:tc>
          <w:tcPr>
            <w:tcW w:w="1122" w:type="dxa"/>
            <w:hideMark/>
          </w:tcPr>
          <w:p w14:paraId="47DDBB0B" w14:textId="0761FBDE" w:rsidR="009C6272" w:rsidRPr="00A47979" w:rsidRDefault="009C6272" w:rsidP="007B33D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&lt;0.001</w:t>
            </w:r>
          </w:p>
        </w:tc>
      </w:tr>
    </w:tbl>
    <w:p w14:paraId="3B077E33" w14:textId="77777777" w:rsidR="00A47979" w:rsidRPr="00A47979" w:rsidRDefault="00A47979" w:rsidP="00A4797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98142F2" w14:textId="75CDD94E" w:rsidR="00A47979" w:rsidRPr="00A47979" w:rsidRDefault="00A47979" w:rsidP="00A4797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A47979">
        <w:rPr>
          <w:rFonts w:ascii="Times New Roman" w:hAnsi="Times New Roman" w:cs="Times New Roman"/>
          <w:sz w:val="24"/>
          <w:szCs w:val="24"/>
        </w:rPr>
        <w:t xml:space="preserve">stepwise AIC </w:t>
      </w:r>
      <w:r>
        <w:rPr>
          <w:rFonts w:ascii="Times New Roman" w:hAnsi="Times New Roman" w:cs="Times New Roman"/>
          <w:sz w:val="24"/>
          <w:szCs w:val="24"/>
        </w:rPr>
        <w:t xml:space="preserve">was used </w:t>
      </w:r>
      <w:r w:rsidRPr="00A47979">
        <w:rPr>
          <w:rFonts w:ascii="Times New Roman" w:hAnsi="Times New Roman" w:cs="Times New Roman"/>
          <w:sz w:val="24"/>
          <w:szCs w:val="24"/>
        </w:rPr>
        <w:t xml:space="preserve">to select </w:t>
      </w:r>
      <w:r>
        <w:rPr>
          <w:rFonts w:ascii="Times New Roman" w:hAnsi="Times New Roman" w:cs="Times New Roman"/>
          <w:sz w:val="24"/>
          <w:szCs w:val="24"/>
        </w:rPr>
        <w:t xml:space="preserve">modelling covariates </w:t>
      </w:r>
      <w:r w:rsidRPr="00A47979">
        <w:rPr>
          <w:rFonts w:ascii="Times New Roman" w:hAnsi="Times New Roman" w:cs="Times New Roman"/>
          <w:sz w:val="24"/>
          <w:szCs w:val="24"/>
        </w:rPr>
        <w:t>that significantly predict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A47979">
        <w:rPr>
          <w:rFonts w:ascii="Times New Roman" w:hAnsi="Times New Roman" w:cs="Times New Roman"/>
          <w:sz w:val="24"/>
          <w:szCs w:val="24"/>
        </w:rPr>
        <w:t xml:space="preserve"> MCS score</w:t>
      </w:r>
      <w:r>
        <w:rPr>
          <w:rFonts w:ascii="Times New Roman" w:hAnsi="Times New Roman" w:cs="Times New Roman"/>
          <w:sz w:val="24"/>
          <w:szCs w:val="24"/>
        </w:rPr>
        <w:t>s over time</w:t>
      </w:r>
      <w:r w:rsidRPr="00A47979">
        <w:rPr>
          <w:rFonts w:ascii="Times New Roman" w:hAnsi="Times New Roman" w:cs="Times New Roman"/>
          <w:sz w:val="24"/>
          <w:szCs w:val="24"/>
        </w:rPr>
        <w:t xml:space="preserve"> within a </w:t>
      </w:r>
      <w:r>
        <w:rPr>
          <w:rFonts w:ascii="Times New Roman" w:hAnsi="Times New Roman" w:cs="Times New Roman"/>
          <w:sz w:val="24"/>
          <w:szCs w:val="24"/>
        </w:rPr>
        <w:t xml:space="preserve">linear </w:t>
      </w:r>
      <w:r w:rsidR="0017664E">
        <w:rPr>
          <w:rFonts w:ascii="Times New Roman" w:hAnsi="Times New Roman" w:cs="Times New Roman"/>
          <w:sz w:val="24"/>
          <w:szCs w:val="24"/>
        </w:rPr>
        <w:t>mixed-</w:t>
      </w:r>
      <w:r w:rsidRPr="00A47979">
        <w:rPr>
          <w:rFonts w:ascii="Times New Roman" w:hAnsi="Times New Roman" w:cs="Times New Roman"/>
          <w:sz w:val="24"/>
          <w:szCs w:val="24"/>
        </w:rPr>
        <w:t xml:space="preserve">effects </w:t>
      </w:r>
      <w:r>
        <w:rPr>
          <w:rFonts w:ascii="Times New Roman" w:hAnsi="Times New Roman" w:cs="Times New Roman"/>
          <w:sz w:val="24"/>
          <w:szCs w:val="24"/>
        </w:rPr>
        <w:t>model</w:t>
      </w:r>
      <w:r w:rsidRPr="00A47979">
        <w:rPr>
          <w:rFonts w:ascii="Times New Roman" w:hAnsi="Times New Roman" w:cs="Times New Roman"/>
          <w:sz w:val="24"/>
          <w:szCs w:val="24"/>
        </w:rPr>
        <w:t>. After three iterations, only treatment</w:t>
      </w:r>
      <w:r>
        <w:rPr>
          <w:rFonts w:ascii="Times New Roman" w:hAnsi="Times New Roman" w:cs="Times New Roman"/>
          <w:sz w:val="24"/>
          <w:szCs w:val="24"/>
        </w:rPr>
        <w:t xml:space="preserve">, gender and time were </w:t>
      </w:r>
      <w:r w:rsidRPr="00A47979">
        <w:rPr>
          <w:rFonts w:ascii="Times New Roman" w:hAnsi="Times New Roman" w:cs="Times New Roman"/>
          <w:sz w:val="24"/>
          <w:szCs w:val="24"/>
        </w:rPr>
        <w:t>significant predictors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18D">
        <w:rPr>
          <w:rFonts w:ascii="Times New Roman" w:hAnsi="Times New Roman" w:cs="Times New Roman"/>
          <w:sz w:val="24"/>
          <w:szCs w:val="24"/>
        </w:rPr>
        <w:t xml:space="preserve">of MCS </w:t>
      </w:r>
      <w:r>
        <w:rPr>
          <w:rFonts w:ascii="Times New Roman" w:hAnsi="Times New Roman" w:cs="Times New Roman"/>
          <w:sz w:val="24"/>
          <w:szCs w:val="24"/>
        </w:rPr>
        <w:t>and were included as modelling covariates (</w:t>
      </w:r>
      <w:r w:rsidRPr="00A47979">
        <w:rPr>
          <w:rFonts w:ascii="Times New Roman" w:hAnsi="Times New Roman" w:cs="Times New Roman"/>
          <w:sz w:val="24"/>
          <w:szCs w:val="24"/>
        </w:rPr>
        <w:t xml:space="preserve">treatment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17664E">
        <w:rPr>
          <w:rFonts w:ascii="Times New Roman" w:hAnsi="Times New Roman" w:cs="Times New Roman"/>
          <w:sz w:val="24"/>
          <w:szCs w:val="24"/>
        </w:rPr>
        <w:t xml:space="preserve">gender </w:t>
      </w:r>
      <w:r>
        <w:rPr>
          <w:rFonts w:ascii="Times New Roman" w:hAnsi="Times New Roman" w:cs="Times New Roman"/>
          <w:sz w:val="24"/>
          <w:szCs w:val="24"/>
        </w:rPr>
        <w:t>as fixed-</w:t>
      </w:r>
      <w:r w:rsidRPr="00A47979">
        <w:rPr>
          <w:rFonts w:ascii="Times New Roman" w:hAnsi="Times New Roman" w:cs="Times New Roman"/>
          <w:sz w:val="24"/>
          <w:szCs w:val="24"/>
        </w:rPr>
        <w:t>effects</w:t>
      </w:r>
      <w:r w:rsidR="00D8418D">
        <w:rPr>
          <w:rFonts w:ascii="Times New Roman" w:hAnsi="Times New Roman" w:cs="Times New Roman"/>
          <w:sz w:val="24"/>
          <w:szCs w:val="24"/>
        </w:rPr>
        <w:t>,</w:t>
      </w:r>
      <w:r w:rsidRPr="00A47979">
        <w:rPr>
          <w:rFonts w:ascii="Times New Roman" w:hAnsi="Times New Roman" w:cs="Times New Roman"/>
          <w:sz w:val="24"/>
          <w:szCs w:val="24"/>
        </w:rPr>
        <w:t xml:space="preserve"> and a random effect of time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47979">
        <w:rPr>
          <w:rFonts w:ascii="Times New Roman" w:hAnsi="Times New Roman" w:cs="Times New Roman"/>
          <w:sz w:val="24"/>
          <w:szCs w:val="24"/>
        </w:rPr>
        <w:t>.</w:t>
      </w:r>
    </w:p>
    <w:p w14:paraId="5EF1FE47" w14:textId="31079342" w:rsidR="004E2178" w:rsidRDefault="004E2178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5E2818C3" w14:textId="77777777" w:rsidR="00A47979" w:rsidRDefault="00A47979" w:rsidP="00A47979">
      <w:pPr>
        <w:spacing w:line="480" w:lineRule="auto"/>
        <w:rPr>
          <w:noProof/>
        </w:rPr>
        <w:sectPr w:rsidR="00A47979">
          <w:headerReference w:type="default" r:id="rId9"/>
          <w:pgSz w:w="11906" w:h="16838"/>
          <w:pgMar w:top="1440" w:right="1440" w:bottom="1440" w:left="1440" w:header="709" w:footer="709" w:gutter="0"/>
          <w:cols w:space="720"/>
        </w:sectPr>
      </w:pPr>
    </w:p>
    <w:p w14:paraId="2019D627" w14:textId="6A472E8E" w:rsidR="00241873" w:rsidRDefault="00E34323" w:rsidP="00241873">
      <w:pPr>
        <w:spacing w:after="160" w:line="259" w:lineRule="auto"/>
        <w:jc w:val="center"/>
        <w:rPr>
          <w:rFonts w:ascii="Times New Roman" w:hAnsi="Times New Roman"/>
          <w:b/>
          <w:noProof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 xml:space="preserve">Supplementary Table </w:t>
      </w:r>
      <w:r w:rsidR="00550BB6">
        <w:rPr>
          <w:rFonts w:ascii="Times New Roman" w:hAnsi="Times New Roman"/>
          <w:b/>
          <w:sz w:val="24"/>
          <w:szCs w:val="24"/>
        </w:rPr>
        <w:t>A.</w:t>
      </w:r>
      <w:r w:rsidR="00536449">
        <w:rPr>
          <w:rFonts w:ascii="Times New Roman" w:hAnsi="Times New Roman"/>
          <w:b/>
          <w:sz w:val="24"/>
          <w:szCs w:val="24"/>
        </w:rPr>
        <w:t>2</w:t>
      </w:r>
      <w:r w:rsidR="004E2178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241873">
        <w:rPr>
          <w:rFonts w:ascii="Times New Roman" w:hAnsi="Times New Roman"/>
          <w:b/>
          <w:sz w:val="24"/>
          <w:szCs w:val="24"/>
        </w:rPr>
        <w:t xml:space="preserve"> Associations </w:t>
      </w:r>
      <w:r w:rsidR="00A72920">
        <w:rPr>
          <w:rFonts w:ascii="Times New Roman" w:hAnsi="Times New Roman"/>
          <w:b/>
          <w:sz w:val="24"/>
          <w:szCs w:val="24"/>
        </w:rPr>
        <w:t>b</w:t>
      </w:r>
      <w:r w:rsidR="00241873">
        <w:rPr>
          <w:rFonts w:ascii="Times New Roman" w:hAnsi="Times New Roman"/>
          <w:b/>
          <w:sz w:val="24"/>
          <w:szCs w:val="24"/>
        </w:rPr>
        <w:t>etween Modelling Covariates and MCS in Linear Mixed-Effects Model</w:t>
      </w:r>
    </w:p>
    <w:tbl>
      <w:tblPr>
        <w:tblStyle w:val="TableGrid"/>
        <w:tblW w:w="930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3"/>
        <w:gridCol w:w="4042"/>
        <w:gridCol w:w="1336"/>
        <w:gridCol w:w="1305"/>
        <w:gridCol w:w="1189"/>
      </w:tblGrid>
      <w:tr w:rsidR="00211407" w:rsidRPr="00A47979" w14:paraId="26C8D5E6" w14:textId="77777777" w:rsidTr="00F92263">
        <w:trPr>
          <w:jc w:val="center"/>
        </w:trPr>
        <w:tc>
          <w:tcPr>
            <w:tcW w:w="56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1E0DEC" w14:textId="6742DDE6" w:rsidR="00211407" w:rsidRPr="00A47979" w:rsidRDefault="00211407" w:rsidP="00F92263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 w:type="page"/>
            </w:r>
            <w:r w:rsidRPr="00A47979">
              <w:rPr>
                <w:b/>
                <w:sz w:val="24"/>
                <w:szCs w:val="24"/>
              </w:rPr>
              <w:t>Variable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2809160A" w14:textId="0FC297E5" w:rsidR="00211407" w:rsidRPr="00A47979" w:rsidRDefault="0087043D" w:rsidP="00777AD6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Coefficien</w:t>
            </w: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7F9F487C" w14:textId="3E72C261" w:rsidR="00211407" w:rsidRPr="00A47979" w:rsidRDefault="00211407" w:rsidP="00777AD6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1CACA87F" w14:textId="77777777" w:rsidR="00211407" w:rsidRPr="00A47979" w:rsidRDefault="00211407" w:rsidP="00777AD6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A47979">
              <w:rPr>
                <w:b/>
                <w:sz w:val="24"/>
                <w:szCs w:val="24"/>
              </w:rPr>
              <w:t>P-Value</w:t>
            </w:r>
          </w:p>
        </w:tc>
      </w:tr>
      <w:tr w:rsidR="00A72920" w:rsidRPr="00A47979" w14:paraId="0B8096D3" w14:textId="77777777" w:rsidTr="00A72920">
        <w:trPr>
          <w:jc w:val="center"/>
        </w:trPr>
        <w:tc>
          <w:tcPr>
            <w:tcW w:w="1440" w:type="dxa"/>
            <w:tcBorders>
              <w:top w:val="single" w:sz="4" w:space="0" w:color="auto"/>
            </w:tcBorders>
          </w:tcPr>
          <w:p w14:paraId="0C3D94BE" w14:textId="29C13641" w:rsidR="00A72920" w:rsidRPr="00A72920" w:rsidRDefault="00A72920" w:rsidP="00F92263">
            <w:pPr>
              <w:pStyle w:val="NoSpacing"/>
              <w:rPr>
                <w:b/>
                <w:sz w:val="24"/>
                <w:szCs w:val="24"/>
              </w:rPr>
            </w:pPr>
            <w:r w:rsidRPr="00A72920">
              <w:rPr>
                <w:b/>
                <w:sz w:val="24"/>
                <w:szCs w:val="24"/>
              </w:rPr>
              <w:t>Treatment</w:t>
            </w:r>
          </w:p>
        </w:tc>
        <w:tc>
          <w:tcPr>
            <w:tcW w:w="4176" w:type="dxa"/>
            <w:tcBorders>
              <w:top w:val="single" w:sz="4" w:space="0" w:color="auto"/>
            </w:tcBorders>
          </w:tcPr>
          <w:p w14:paraId="01C29028" w14:textId="59F44D12" w:rsidR="00A72920" w:rsidRPr="00A72920" w:rsidRDefault="00A72920" w:rsidP="00F92263">
            <w:pPr>
              <w:pStyle w:val="NoSpacing"/>
              <w:rPr>
                <w:i/>
                <w:sz w:val="24"/>
                <w:szCs w:val="24"/>
              </w:rPr>
            </w:pPr>
            <w:r w:rsidRPr="00A72920">
              <w:rPr>
                <w:i/>
                <w:sz w:val="24"/>
                <w:szCs w:val="24"/>
              </w:rPr>
              <w:t>Methotrexate Monotherapy</w:t>
            </w:r>
          </w:p>
        </w:tc>
        <w:tc>
          <w:tcPr>
            <w:tcW w:w="1189" w:type="dxa"/>
            <w:tcBorders>
              <w:top w:val="single" w:sz="4" w:space="0" w:color="auto"/>
            </w:tcBorders>
          </w:tcPr>
          <w:p w14:paraId="2020F978" w14:textId="22AC8FB6" w:rsidR="00A72920" w:rsidRPr="00A47979" w:rsidRDefault="00A72920" w:rsidP="00777A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</w:t>
            </w:r>
          </w:p>
        </w:tc>
        <w:tc>
          <w:tcPr>
            <w:tcW w:w="1311" w:type="dxa"/>
            <w:tcBorders>
              <w:top w:val="single" w:sz="4" w:space="0" w:color="auto"/>
            </w:tcBorders>
          </w:tcPr>
          <w:p w14:paraId="2C0F2725" w14:textId="256E2788" w:rsidR="00A72920" w:rsidRPr="00A47979" w:rsidRDefault="00A72920" w:rsidP="00777A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</w:t>
            </w:r>
          </w:p>
        </w:tc>
        <w:tc>
          <w:tcPr>
            <w:tcW w:w="1189" w:type="dxa"/>
            <w:tcBorders>
              <w:top w:val="single" w:sz="4" w:space="0" w:color="auto"/>
            </w:tcBorders>
          </w:tcPr>
          <w:p w14:paraId="5C5D89E9" w14:textId="0DEF6127" w:rsidR="00A72920" w:rsidRPr="00A47979" w:rsidRDefault="00A72920" w:rsidP="00777A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</w:t>
            </w:r>
          </w:p>
        </w:tc>
      </w:tr>
      <w:tr w:rsidR="00A72920" w:rsidRPr="00A47979" w14:paraId="2DBA91E4" w14:textId="77777777" w:rsidTr="00A72920">
        <w:trPr>
          <w:jc w:val="center"/>
        </w:trPr>
        <w:tc>
          <w:tcPr>
            <w:tcW w:w="1440" w:type="dxa"/>
          </w:tcPr>
          <w:p w14:paraId="145CAE9F" w14:textId="77777777" w:rsidR="00A72920" w:rsidRDefault="00A72920" w:rsidP="00F922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176" w:type="dxa"/>
          </w:tcPr>
          <w:p w14:paraId="5F26D4B2" w14:textId="14C9CAA9" w:rsidR="00A72920" w:rsidRPr="00A72920" w:rsidRDefault="00F6466F" w:rsidP="00F92263">
            <w:pPr>
              <w:pStyle w:val="NoSpacing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Ciclosporin-Methotrexate</w:t>
            </w:r>
          </w:p>
        </w:tc>
        <w:tc>
          <w:tcPr>
            <w:tcW w:w="1189" w:type="dxa"/>
          </w:tcPr>
          <w:p w14:paraId="6FBAABC5" w14:textId="46F43874" w:rsidR="00A72920" w:rsidRPr="00A47979" w:rsidRDefault="00A72920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-2.</w:t>
            </w:r>
            <w:r w:rsidR="009A1283">
              <w:rPr>
                <w:sz w:val="24"/>
                <w:szCs w:val="24"/>
              </w:rPr>
              <w:t>50</w:t>
            </w:r>
          </w:p>
        </w:tc>
        <w:tc>
          <w:tcPr>
            <w:tcW w:w="1311" w:type="dxa"/>
          </w:tcPr>
          <w:p w14:paraId="675C8F1D" w14:textId="43703132" w:rsidR="00A72920" w:rsidRPr="00A47979" w:rsidRDefault="00A72920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9A1283">
              <w:rPr>
                <w:sz w:val="24"/>
                <w:szCs w:val="24"/>
              </w:rPr>
              <w:t>37</w:t>
            </w:r>
          </w:p>
        </w:tc>
        <w:tc>
          <w:tcPr>
            <w:tcW w:w="1189" w:type="dxa"/>
          </w:tcPr>
          <w:p w14:paraId="64EB30C3" w14:textId="4E14B9E7" w:rsidR="00A72920" w:rsidRPr="00A47979" w:rsidRDefault="00A72920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0.06</w:t>
            </w:r>
            <w:r w:rsidR="009A1283">
              <w:rPr>
                <w:sz w:val="24"/>
                <w:szCs w:val="24"/>
              </w:rPr>
              <w:t>9</w:t>
            </w:r>
          </w:p>
        </w:tc>
      </w:tr>
      <w:tr w:rsidR="00F6466F" w:rsidRPr="00A47979" w14:paraId="1459C640" w14:textId="77777777" w:rsidTr="00A72920">
        <w:trPr>
          <w:jc w:val="center"/>
        </w:trPr>
        <w:tc>
          <w:tcPr>
            <w:tcW w:w="1440" w:type="dxa"/>
          </w:tcPr>
          <w:p w14:paraId="22A4B089" w14:textId="77777777" w:rsidR="00F6466F" w:rsidRDefault="00F6466F" w:rsidP="00F922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176" w:type="dxa"/>
          </w:tcPr>
          <w:p w14:paraId="697BA4A1" w14:textId="600346E8" w:rsidR="00F6466F" w:rsidRPr="00A72920" w:rsidRDefault="00F6466F" w:rsidP="00F92263">
            <w:pPr>
              <w:pStyle w:val="NoSpacing"/>
              <w:rPr>
                <w:i/>
                <w:sz w:val="24"/>
                <w:szCs w:val="24"/>
              </w:rPr>
            </w:pPr>
            <w:r w:rsidRPr="00A72920">
              <w:rPr>
                <w:i/>
                <w:sz w:val="24"/>
                <w:szCs w:val="24"/>
              </w:rPr>
              <w:t>Prednisolone-Methotrexate</w:t>
            </w:r>
          </w:p>
        </w:tc>
        <w:tc>
          <w:tcPr>
            <w:tcW w:w="1189" w:type="dxa"/>
          </w:tcPr>
          <w:p w14:paraId="4767954C" w14:textId="2B566458" w:rsidR="00F6466F" w:rsidRPr="00A47979" w:rsidRDefault="00F6466F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-0.3</w:t>
            </w:r>
            <w:r w:rsidR="009A1283">
              <w:rPr>
                <w:sz w:val="24"/>
                <w:szCs w:val="24"/>
              </w:rPr>
              <w:t>2</w:t>
            </w:r>
          </w:p>
        </w:tc>
        <w:tc>
          <w:tcPr>
            <w:tcW w:w="1311" w:type="dxa"/>
          </w:tcPr>
          <w:p w14:paraId="6BD75228" w14:textId="5FC4E866" w:rsidR="00F6466F" w:rsidRPr="00A47979" w:rsidRDefault="00F6466F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9A1283">
              <w:rPr>
                <w:sz w:val="24"/>
                <w:szCs w:val="24"/>
              </w:rPr>
              <w:t>40</w:t>
            </w:r>
          </w:p>
        </w:tc>
        <w:tc>
          <w:tcPr>
            <w:tcW w:w="1189" w:type="dxa"/>
          </w:tcPr>
          <w:p w14:paraId="3E77C8A9" w14:textId="73F0999D" w:rsidR="00F6466F" w:rsidRPr="00A47979" w:rsidRDefault="00F6466F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9A1283">
              <w:rPr>
                <w:sz w:val="24"/>
                <w:szCs w:val="24"/>
              </w:rPr>
              <w:t>818</w:t>
            </w:r>
          </w:p>
        </w:tc>
      </w:tr>
      <w:tr w:rsidR="00F6466F" w:rsidRPr="00A47979" w14:paraId="1C7D68B4" w14:textId="77777777" w:rsidTr="00A72920">
        <w:trPr>
          <w:jc w:val="center"/>
        </w:trPr>
        <w:tc>
          <w:tcPr>
            <w:tcW w:w="1440" w:type="dxa"/>
          </w:tcPr>
          <w:p w14:paraId="0136BE63" w14:textId="77777777" w:rsidR="00F6466F" w:rsidRDefault="00F6466F" w:rsidP="00F922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176" w:type="dxa"/>
          </w:tcPr>
          <w:p w14:paraId="06F8B6CB" w14:textId="23153FA1" w:rsidR="00F6466F" w:rsidRPr="00A72920" w:rsidRDefault="00F6466F" w:rsidP="00F92263">
            <w:pPr>
              <w:pStyle w:val="NoSpacing"/>
              <w:rPr>
                <w:i/>
                <w:sz w:val="24"/>
                <w:szCs w:val="24"/>
              </w:rPr>
            </w:pPr>
            <w:r w:rsidRPr="00A72920">
              <w:rPr>
                <w:i/>
                <w:sz w:val="24"/>
                <w:szCs w:val="24"/>
              </w:rPr>
              <w:t>Methotrexate-Prednisolone-Ciclosporin</w:t>
            </w:r>
          </w:p>
        </w:tc>
        <w:tc>
          <w:tcPr>
            <w:tcW w:w="1189" w:type="dxa"/>
          </w:tcPr>
          <w:p w14:paraId="0E892C97" w14:textId="60292279" w:rsidR="00F6466F" w:rsidRPr="00A47979" w:rsidRDefault="009A1283" w:rsidP="00777A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2.27</w:t>
            </w:r>
          </w:p>
        </w:tc>
        <w:tc>
          <w:tcPr>
            <w:tcW w:w="1311" w:type="dxa"/>
          </w:tcPr>
          <w:p w14:paraId="3F806217" w14:textId="7E5F1C0B" w:rsidR="00F6466F" w:rsidRPr="00A47979" w:rsidRDefault="00F6466F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9A1283">
              <w:rPr>
                <w:sz w:val="24"/>
                <w:szCs w:val="24"/>
              </w:rPr>
              <w:t>37</w:t>
            </w:r>
          </w:p>
        </w:tc>
        <w:tc>
          <w:tcPr>
            <w:tcW w:w="1189" w:type="dxa"/>
          </w:tcPr>
          <w:p w14:paraId="3B3FDFE7" w14:textId="73251703" w:rsidR="00F6466F" w:rsidRPr="00A47979" w:rsidRDefault="00F6466F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9A1283">
              <w:rPr>
                <w:sz w:val="24"/>
                <w:szCs w:val="24"/>
              </w:rPr>
              <w:t>099</w:t>
            </w:r>
          </w:p>
        </w:tc>
      </w:tr>
      <w:tr w:rsidR="00F6466F" w:rsidRPr="00A47979" w14:paraId="643C233B" w14:textId="77777777" w:rsidTr="00A72920">
        <w:trPr>
          <w:jc w:val="center"/>
        </w:trPr>
        <w:tc>
          <w:tcPr>
            <w:tcW w:w="1440" w:type="dxa"/>
          </w:tcPr>
          <w:p w14:paraId="296282FC" w14:textId="77777777" w:rsidR="00F6466F" w:rsidRDefault="00F6466F" w:rsidP="00F9226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4176" w:type="dxa"/>
          </w:tcPr>
          <w:p w14:paraId="74865327" w14:textId="2C32869A" w:rsidR="00F6466F" w:rsidRPr="00A72920" w:rsidRDefault="00F6466F" w:rsidP="00F92263">
            <w:pPr>
              <w:pStyle w:val="NoSpacing"/>
              <w:rPr>
                <w:i/>
                <w:sz w:val="24"/>
                <w:szCs w:val="24"/>
              </w:rPr>
            </w:pPr>
            <w:r w:rsidRPr="00A72920">
              <w:rPr>
                <w:i/>
                <w:sz w:val="24"/>
                <w:szCs w:val="24"/>
              </w:rPr>
              <w:t>Methotrexate-Anakinra</w:t>
            </w:r>
          </w:p>
        </w:tc>
        <w:tc>
          <w:tcPr>
            <w:tcW w:w="1189" w:type="dxa"/>
          </w:tcPr>
          <w:p w14:paraId="6030F6D4" w14:textId="6199A11E" w:rsidR="00F6466F" w:rsidRPr="00A47979" w:rsidRDefault="00F6466F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9A1283">
              <w:rPr>
                <w:sz w:val="24"/>
                <w:szCs w:val="24"/>
              </w:rPr>
              <w:t>52</w:t>
            </w:r>
          </w:p>
        </w:tc>
        <w:tc>
          <w:tcPr>
            <w:tcW w:w="1311" w:type="dxa"/>
          </w:tcPr>
          <w:p w14:paraId="517A0000" w14:textId="793140D2" w:rsidR="00F6466F" w:rsidRPr="00A47979" w:rsidRDefault="00F6466F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9A1283">
              <w:rPr>
                <w:sz w:val="24"/>
                <w:szCs w:val="24"/>
              </w:rPr>
              <w:t>89</w:t>
            </w:r>
          </w:p>
        </w:tc>
        <w:tc>
          <w:tcPr>
            <w:tcW w:w="1189" w:type="dxa"/>
          </w:tcPr>
          <w:p w14:paraId="505EE9CC" w14:textId="5992606D" w:rsidR="00F6466F" w:rsidRPr="00A47979" w:rsidRDefault="00F6466F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</w:t>
            </w:r>
            <w:r w:rsidR="009A1283">
              <w:rPr>
                <w:sz w:val="24"/>
                <w:szCs w:val="24"/>
              </w:rPr>
              <w:t>21</w:t>
            </w:r>
          </w:p>
        </w:tc>
      </w:tr>
      <w:tr w:rsidR="00F6466F" w:rsidRPr="00A47979" w14:paraId="5A662B37" w14:textId="77777777" w:rsidTr="00A72920">
        <w:trPr>
          <w:jc w:val="center"/>
        </w:trPr>
        <w:tc>
          <w:tcPr>
            <w:tcW w:w="1440" w:type="dxa"/>
          </w:tcPr>
          <w:p w14:paraId="35E99508" w14:textId="744B11C9" w:rsidR="00F6466F" w:rsidRPr="00A72920" w:rsidRDefault="00F6466F" w:rsidP="00F92263">
            <w:pPr>
              <w:pStyle w:val="NoSpacing"/>
              <w:rPr>
                <w:b/>
                <w:sz w:val="24"/>
                <w:szCs w:val="24"/>
              </w:rPr>
            </w:pPr>
            <w:r w:rsidRPr="00A72920">
              <w:rPr>
                <w:b/>
                <w:sz w:val="24"/>
                <w:szCs w:val="24"/>
              </w:rPr>
              <w:t>Gender</w:t>
            </w:r>
          </w:p>
        </w:tc>
        <w:tc>
          <w:tcPr>
            <w:tcW w:w="4176" w:type="dxa"/>
          </w:tcPr>
          <w:p w14:paraId="15CF7C37" w14:textId="45F74525" w:rsidR="00F6466F" w:rsidRPr="00A47979" w:rsidRDefault="00F6466F" w:rsidP="00777AD6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</w:tcPr>
          <w:p w14:paraId="53DD16B5" w14:textId="33ECAC0E" w:rsidR="00F6466F" w:rsidRPr="00A47979" w:rsidRDefault="009A1283" w:rsidP="00777A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3.35</w:t>
            </w:r>
          </w:p>
        </w:tc>
        <w:tc>
          <w:tcPr>
            <w:tcW w:w="1311" w:type="dxa"/>
          </w:tcPr>
          <w:p w14:paraId="63BCF797" w14:textId="1F2AE8FF" w:rsidR="00F6466F" w:rsidRPr="00A47979" w:rsidRDefault="009A1283" w:rsidP="00777A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1.04</w:t>
            </w:r>
          </w:p>
        </w:tc>
        <w:tc>
          <w:tcPr>
            <w:tcW w:w="1189" w:type="dxa"/>
            <w:hideMark/>
          </w:tcPr>
          <w:p w14:paraId="637353E4" w14:textId="4D520585" w:rsidR="00F6466F" w:rsidRPr="00A47979" w:rsidRDefault="009A1283" w:rsidP="00777A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0.001</w:t>
            </w:r>
          </w:p>
        </w:tc>
      </w:tr>
      <w:tr w:rsidR="00F6466F" w:rsidRPr="00A47979" w14:paraId="7CD864DF" w14:textId="77777777" w:rsidTr="00A72920">
        <w:trPr>
          <w:jc w:val="center"/>
        </w:trPr>
        <w:tc>
          <w:tcPr>
            <w:tcW w:w="1440" w:type="dxa"/>
          </w:tcPr>
          <w:p w14:paraId="746D8CD8" w14:textId="7EF6325E" w:rsidR="00F6466F" w:rsidRPr="00A72920" w:rsidRDefault="00F6466F" w:rsidP="00F92263">
            <w:pPr>
              <w:pStyle w:val="NoSpacing"/>
              <w:rPr>
                <w:b/>
                <w:sz w:val="24"/>
                <w:szCs w:val="24"/>
              </w:rPr>
            </w:pPr>
            <w:r w:rsidRPr="00A72920">
              <w:rPr>
                <w:b/>
                <w:sz w:val="24"/>
                <w:szCs w:val="24"/>
              </w:rPr>
              <w:t>Time</w:t>
            </w:r>
          </w:p>
        </w:tc>
        <w:tc>
          <w:tcPr>
            <w:tcW w:w="4176" w:type="dxa"/>
          </w:tcPr>
          <w:p w14:paraId="1C94D192" w14:textId="3A24862A" w:rsidR="00F6466F" w:rsidRPr="00A47979" w:rsidRDefault="00F6466F" w:rsidP="00777AD6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</w:tcPr>
          <w:p w14:paraId="143899CB" w14:textId="411F9795" w:rsidR="00F6466F" w:rsidRPr="00A47979" w:rsidRDefault="00F6466F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9A1283">
              <w:rPr>
                <w:sz w:val="24"/>
                <w:szCs w:val="24"/>
              </w:rPr>
              <w:t>71</w:t>
            </w:r>
          </w:p>
        </w:tc>
        <w:tc>
          <w:tcPr>
            <w:tcW w:w="1311" w:type="dxa"/>
          </w:tcPr>
          <w:p w14:paraId="5A70CCB9" w14:textId="4DB3162D" w:rsidR="00F6466F" w:rsidRPr="00A47979" w:rsidRDefault="00F6466F" w:rsidP="009A128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9A1283">
              <w:rPr>
                <w:sz w:val="24"/>
                <w:szCs w:val="24"/>
              </w:rPr>
              <w:t>31</w:t>
            </w:r>
          </w:p>
        </w:tc>
        <w:tc>
          <w:tcPr>
            <w:tcW w:w="1189" w:type="dxa"/>
            <w:hideMark/>
          </w:tcPr>
          <w:p w14:paraId="346AB617" w14:textId="1A02C943" w:rsidR="00F6466F" w:rsidRPr="00A47979" w:rsidRDefault="00F6466F" w:rsidP="00777AD6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&lt;0.001</w:t>
            </w:r>
          </w:p>
        </w:tc>
      </w:tr>
    </w:tbl>
    <w:p w14:paraId="351E62FC" w14:textId="77777777" w:rsidR="002749EC" w:rsidRDefault="002749EC" w:rsidP="002749EC">
      <w:pPr>
        <w:spacing w:after="160" w:line="259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14:paraId="30225F5E" w14:textId="582C8C1B" w:rsidR="004D04A4" w:rsidRDefault="002749EC" w:rsidP="002749EC">
      <w:pPr>
        <w:spacing w:after="160" w:line="259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  <w:r w:rsidRPr="002749EC">
        <w:rPr>
          <w:rFonts w:ascii="Times New Roman" w:hAnsi="Times New Roman"/>
          <w:noProof/>
          <w:sz w:val="24"/>
          <w:szCs w:val="24"/>
          <w:lang w:val="en-US"/>
        </w:rPr>
        <w:t xml:space="preserve">Model </w:t>
      </w:r>
      <w:r>
        <w:rPr>
          <w:rFonts w:ascii="Times New Roman" w:hAnsi="Times New Roman"/>
          <w:noProof/>
          <w:sz w:val="24"/>
          <w:szCs w:val="24"/>
          <w:lang w:val="en-US"/>
        </w:rPr>
        <w:t>includes MCS as response variable and treatment, gender and time as explanatory variables.</w:t>
      </w:r>
    </w:p>
    <w:p w14:paraId="4007C88B" w14:textId="77777777" w:rsidR="004D04A4" w:rsidRDefault="004D04A4">
      <w:pPr>
        <w:spacing w:after="160" w:line="259" w:lineRule="auto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br w:type="page"/>
      </w:r>
    </w:p>
    <w:p w14:paraId="38DC867F" w14:textId="47D1DD58" w:rsidR="004D04A4" w:rsidRDefault="004D04A4" w:rsidP="0017664E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A.</w:t>
      </w:r>
      <w:r w:rsidR="00536449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 Variance Inflation Factors </w:t>
      </w:r>
      <w:r w:rsidR="0017664E">
        <w:rPr>
          <w:rFonts w:ascii="Times New Roman" w:hAnsi="Times New Roman" w:cs="Times New Roman"/>
          <w:b/>
          <w:sz w:val="24"/>
          <w:szCs w:val="24"/>
        </w:rPr>
        <w:t xml:space="preserve">(VIF) </w:t>
      </w:r>
      <w:r>
        <w:rPr>
          <w:rFonts w:ascii="Times New Roman" w:hAnsi="Times New Roman" w:cs="Times New Roman"/>
          <w:b/>
          <w:sz w:val="24"/>
          <w:szCs w:val="24"/>
        </w:rPr>
        <w:t>for Predictors in</w:t>
      </w:r>
      <w:r w:rsidR="006A44C9">
        <w:rPr>
          <w:rFonts w:ascii="Times New Roman" w:hAnsi="Times New Roman" w:cs="Times New Roman"/>
          <w:b/>
          <w:sz w:val="24"/>
          <w:szCs w:val="24"/>
        </w:rPr>
        <w:t xml:space="preserve"> Multivariate</w:t>
      </w:r>
      <w:r>
        <w:rPr>
          <w:rFonts w:ascii="Times New Roman" w:hAnsi="Times New Roman" w:cs="Times New Roman"/>
          <w:b/>
          <w:sz w:val="24"/>
          <w:szCs w:val="24"/>
        </w:rPr>
        <w:t xml:space="preserve"> Linear Mixed-Effects Model</w:t>
      </w:r>
      <w:r w:rsidR="006A44C9">
        <w:rPr>
          <w:rFonts w:ascii="Times New Roman" w:hAnsi="Times New Roman" w:cs="Times New Roman"/>
          <w:b/>
          <w:sz w:val="24"/>
          <w:szCs w:val="24"/>
        </w:rPr>
        <w:t>s</w:t>
      </w:r>
    </w:p>
    <w:p w14:paraId="7F20972A" w14:textId="77777777" w:rsidR="004D04A4" w:rsidRDefault="004D04A4" w:rsidP="001766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542F14" w14:textId="555422E6" w:rsidR="004D04A4" w:rsidRPr="00FB24E5" w:rsidRDefault="004D04A4" w:rsidP="001766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4E5">
        <w:rPr>
          <w:rFonts w:ascii="Times New Roman" w:hAnsi="Times New Roman" w:cs="Times New Roman"/>
          <w:b/>
          <w:sz w:val="24"/>
          <w:szCs w:val="24"/>
        </w:rPr>
        <w:t>A: VIF for RA severity metrics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13"/>
        <w:gridCol w:w="1288"/>
      </w:tblGrid>
      <w:tr w:rsidR="005037EC" w:rsidRPr="00397581" w14:paraId="47ECCD6C" w14:textId="77777777" w:rsidTr="0017664E">
        <w:trPr>
          <w:jc w:val="center"/>
        </w:trPr>
        <w:tc>
          <w:tcPr>
            <w:tcW w:w="1513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89EDFD1" w14:textId="77777777" w:rsidR="005037EC" w:rsidRPr="00397581" w:rsidRDefault="005037EC" w:rsidP="0017664E">
            <w:pPr>
              <w:pStyle w:val="NoSpacing"/>
              <w:jc w:val="center"/>
              <w:rPr>
                <w:b/>
                <w:sz w:val="24"/>
                <w:szCs w:val="24"/>
                <w:lang w:val="en-US"/>
              </w:rPr>
            </w:pPr>
            <w:r w:rsidRPr="00397581">
              <w:rPr>
                <w:b/>
                <w:sz w:val="24"/>
                <w:szCs w:val="24"/>
                <w:lang w:val="en-US"/>
              </w:rPr>
              <w:t>Variables</w:t>
            </w:r>
          </w:p>
        </w:tc>
        <w:tc>
          <w:tcPr>
            <w:tcW w:w="1288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1FD2EB0" w14:textId="2CA777E6" w:rsidR="005037EC" w:rsidRPr="00397581" w:rsidRDefault="005037EC" w:rsidP="0017664E">
            <w:pPr>
              <w:pStyle w:val="NoSpacing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VIF</w:t>
            </w:r>
          </w:p>
        </w:tc>
      </w:tr>
      <w:tr w:rsidR="005037EC" w:rsidRPr="00397581" w14:paraId="78B9AE43" w14:textId="77777777" w:rsidTr="0017664E">
        <w:trPr>
          <w:jc w:val="center"/>
        </w:trPr>
        <w:tc>
          <w:tcPr>
            <w:tcW w:w="1513" w:type="dxa"/>
            <w:tcBorders>
              <w:left w:val="nil"/>
              <w:bottom w:val="nil"/>
              <w:right w:val="nil"/>
            </w:tcBorders>
          </w:tcPr>
          <w:p w14:paraId="6291831F" w14:textId="77777777" w:rsidR="005037EC" w:rsidRPr="00397581" w:rsidRDefault="005037EC" w:rsidP="0017664E">
            <w:pPr>
              <w:pStyle w:val="NoSpacing"/>
              <w:jc w:val="center"/>
              <w:rPr>
                <w:i/>
                <w:sz w:val="24"/>
                <w:szCs w:val="24"/>
                <w:lang w:val="en-US"/>
              </w:rPr>
            </w:pPr>
            <w:r w:rsidRPr="00397581">
              <w:rPr>
                <w:i/>
                <w:sz w:val="24"/>
                <w:szCs w:val="24"/>
                <w:lang w:val="en-US"/>
              </w:rPr>
              <w:t>HAQ</w:t>
            </w:r>
          </w:p>
        </w:tc>
        <w:tc>
          <w:tcPr>
            <w:tcW w:w="1288" w:type="dxa"/>
            <w:tcBorders>
              <w:left w:val="nil"/>
              <w:bottom w:val="nil"/>
              <w:right w:val="nil"/>
            </w:tcBorders>
          </w:tcPr>
          <w:p w14:paraId="036022C5" w14:textId="7E1FD9D3" w:rsidR="005037EC" w:rsidRPr="00397581" w:rsidRDefault="005037EC" w:rsidP="0017664E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1.55</w:t>
            </w:r>
          </w:p>
        </w:tc>
      </w:tr>
      <w:tr w:rsidR="005037EC" w:rsidRPr="00397581" w14:paraId="1A27DEFF" w14:textId="77777777" w:rsidTr="0017664E">
        <w:trPr>
          <w:jc w:val="center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065F2AE4" w14:textId="77777777" w:rsidR="005037EC" w:rsidRPr="00397581" w:rsidRDefault="005037EC" w:rsidP="0017664E">
            <w:pPr>
              <w:pStyle w:val="NoSpacing"/>
              <w:jc w:val="center"/>
              <w:rPr>
                <w:i/>
                <w:sz w:val="24"/>
                <w:szCs w:val="24"/>
                <w:lang w:val="en-US"/>
              </w:rPr>
            </w:pPr>
            <w:r w:rsidRPr="00397581">
              <w:rPr>
                <w:i/>
                <w:sz w:val="24"/>
                <w:szCs w:val="24"/>
                <w:lang w:val="en-US"/>
              </w:rPr>
              <w:t>DAS28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0BFD2BB2" w14:textId="33904B0C" w:rsidR="005037EC" w:rsidRPr="00397581" w:rsidRDefault="005037EC" w:rsidP="0017664E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2.01</w:t>
            </w:r>
          </w:p>
        </w:tc>
      </w:tr>
      <w:tr w:rsidR="005037EC" w:rsidRPr="00397581" w14:paraId="6CFC5AF5" w14:textId="77777777" w:rsidTr="0017664E">
        <w:trPr>
          <w:jc w:val="center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06A2A758" w14:textId="77777777" w:rsidR="005037EC" w:rsidRPr="00397581" w:rsidRDefault="005037EC" w:rsidP="0017664E">
            <w:pPr>
              <w:pStyle w:val="NoSpacing"/>
              <w:jc w:val="center"/>
              <w:rPr>
                <w:i/>
                <w:sz w:val="24"/>
                <w:szCs w:val="24"/>
                <w:lang w:val="en-US"/>
              </w:rPr>
            </w:pPr>
            <w:r w:rsidRPr="00397581">
              <w:rPr>
                <w:i/>
                <w:sz w:val="24"/>
                <w:szCs w:val="24"/>
                <w:lang w:val="en-US"/>
              </w:rPr>
              <w:t>Pain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28FA921E" w14:textId="131C7991" w:rsidR="005037EC" w:rsidRPr="00397581" w:rsidRDefault="005037EC" w:rsidP="0017664E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1.76</w:t>
            </w:r>
          </w:p>
        </w:tc>
      </w:tr>
      <w:tr w:rsidR="005037EC" w:rsidRPr="00397581" w14:paraId="2FC102B8" w14:textId="77777777" w:rsidTr="005037EC">
        <w:trPr>
          <w:jc w:val="center"/>
        </w:trPr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3A58F3" w14:textId="77777777" w:rsidR="005037EC" w:rsidRPr="00397581" w:rsidRDefault="005037EC" w:rsidP="0017664E">
            <w:pPr>
              <w:pStyle w:val="NoSpacing"/>
              <w:jc w:val="center"/>
              <w:rPr>
                <w:i/>
                <w:sz w:val="24"/>
                <w:szCs w:val="24"/>
                <w:lang w:val="en-US"/>
              </w:rPr>
            </w:pPr>
            <w:r w:rsidRPr="00397581">
              <w:rPr>
                <w:i/>
                <w:sz w:val="24"/>
                <w:szCs w:val="24"/>
                <w:lang w:val="en-US"/>
              </w:rPr>
              <w:t>wGRS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732423" w14:textId="61FD10CD" w:rsidR="005037EC" w:rsidRPr="00397581" w:rsidRDefault="005037EC" w:rsidP="0017664E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1.02</w:t>
            </w:r>
          </w:p>
        </w:tc>
      </w:tr>
    </w:tbl>
    <w:p w14:paraId="32727AC4" w14:textId="77777777" w:rsidR="004D04A4" w:rsidRDefault="004D04A4" w:rsidP="001766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DC886B" w14:textId="77777777" w:rsidR="004D04A4" w:rsidRDefault="004D04A4" w:rsidP="001766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9EC">
        <w:rPr>
          <w:rFonts w:ascii="Times New Roman" w:hAnsi="Times New Roman"/>
          <w:noProof/>
          <w:sz w:val="24"/>
          <w:szCs w:val="24"/>
          <w:lang w:val="en-US"/>
        </w:rPr>
        <w:t xml:space="preserve">Model </w:t>
      </w:r>
      <w:r>
        <w:rPr>
          <w:rFonts w:ascii="Times New Roman" w:hAnsi="Times New Roman"/>
          <w:noProof/>
          <w:sz w:val="24"/>
          <w:szCs w:val="24"/>
          <w:lang w:val="en-US"/>
        </w:rPr>
        <w:t>includes MCS as response variable and treatment, gender, time, HAQ, DAS28, Pain VAS, and wGRS as explanatory variables.</w:t>
      </w:r>
    </w:p>
    <w:p w14:paraId="636A5B31" w14:textId="77777777" w:rsidR="004D04A4" w:rsidRDefault="004D04A4" w:rsidP="001766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395D6B" w14:textId="77777777" w:rsidR="004D04A4" w:rsidRDefault="004D04A4" w:rsidP="001766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C17396" w14:textId="447A7BF0" w:rsidR="004D04A4" w:rsidRPr="00FB24E5" w:rsidRDefault="004D04A4" w:rsidP="001766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4E5">
        <w:rPr>
          <w:rFonts w:ascii="Times New Roman" w:hAnsi="Times New Roman" w:cs="Times New Roman"/>
          <w:b/>
          <w:sz w:val="24"/>
          <w:szCs w:val="24"/>
        </w:rPr>
        <w:t>B: VIF for DAS components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13"/>
        <w:gridCol w:w="1288"/>
      </w:tblGrid>
      <w:tr w:rsidR="005037EC" w:rsidRPr="00397581" w14:paraId="5595BA35" w14:textId="77777777" w:rsidTr="0017664E">
        <w:trPr>
          <w:jc w:val="center"/>
        </w:trPr>
        <w:tc>
          <w:tcPr>
            <w:tcW w:w="1513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17C37A8" w14:textId="77777777" w:rsidR="005037EC" w:rsidRPr="00397581" w:rsidRDefault="005037EC" w:rsidP="0017664E">
            <w:pPr>
              <w:pStyle w:val="NoSpacing"/>
              <w:jc w:val="center"/>
              <w:rPr>
                <w:b/>
                <w:sz w:val="24"/>
                <w:szCs w:val="24"/>
                <w:lang w:val="en-US"/>
              </w:rPr>
            </w:pPr>
            <w:r w:rsidRPr="00397581">
              <w:rPr>
                <w:b/>
                <w:sz w:val="24"/>
                <w:szCs w:val="24"/>
                <w:lang w:val="en-US"/>
              </w:rPr>
              <w:t>Variables</w:t>
            </w:r>
          </w:p>
        </w:tc>
        <w:tc>
          <w:tcPr>
            <w:tcW w:w="1288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57003AC" w14:textId="7942CC81" w:rsidR="005037EC" w:rsidRPr="00397581" w:rsidRDefault="005037EC" w:rsidP="0017664E">
            <w:pPr>
              <w:pStyle w:val="NoSpacing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VIF</w:t>
            </w:r>
          </w:p>
        </w:tc>
      </w:tr>
      <w:tr w:rsidR="005037EC" w:rsidRPr="00397581" w14:paraId="13C53BB4" w14:textId="77777777" w:rsidTr="0017664E">
        <w:trPr>
          <w:jc w:val="center"/>
        </w:trPr>
        <w:tc>
          <w:tcPr>
            <w:tcW w:w="1513" w:type="dxa"/>
            <w:tcBorders>
              <w:left w:val="nil"/>
              <w:bottom w:val="nil"/>
              <w:right w:val="nil"/>
            </w:tcBorders>
          </w:tcPr>
          <w:p w14:paraId="6C156ABA" w14:textId="77777777" w:rsidR="005037EC" w:rsidRPr="00397581" w:rsidRDefault="005037EC" w:rsidP="0017664E">
            <w:pPr>
              <w:pStyle w:val="NoSpacing"/>
              <w:jc w:val="center"/>
              <w:rPr>
                <w:i/>
                <w:sz w:val="24"/>
                <w:szCs w:val="24"/>
                <w:lang w:val="en-US"/>
              </w:rPr>
            </w:pPr>
            <w:r w:rsidRPr="00397581">
              <w:rPr>
                <w:i/>
                <w:sz w:val="24"/>
                <w:szCs w:val="24"/>
                <w:lang w:val="en-US"/>
              </w:rPr>
              <w:t>ESR</w:t>
            </w:r>
          </w:p>
        </w:tc>
        <w:tc>
          <w:tcPr>
            <w:tcW w:w="1288" w:type="dxa"/>
            <w:tcBorders>
              <w:left w:val="nil"/>
              <w:bottom w:val="nil"/>
              <w:right w:val="nil"/>
            </w:tcBorders>
          </w:tcPr>
          <w:p w14:paraId="0CAC5BDB" w14:textId="4E5EDA79" w:rsidR="005037EC" w:rsidRPr="00397581" w:rsidRDefault="005037EC" w:rsidP="0017664E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1.12</w:t>
            </w:r>
          </w:p>
        </w:tc>
      </w:tr>
      <w:tr w:rsidR="005037EC" w:rsidRPr="00397581" w14:paraId="087E3AE1" w14:textId="77777777" w:rsidTr="0017664E">
        <w:trPr>
          <w:jc w:val="center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10902875" w14:textId="77777777" w:rsidR="005037EC" w:rsidRPr="00397581" w:rsidRDefault="005037EC" w:rsidP="0017664E">
            <w:pPr>
              <w:pStyle w:val="NoSpacing"/>
              <w:jc w:val="center"/>
              <w:rPr>
                <w:i/>
                <w:sz w:val="24"/>
                <w:szCs w:val="24"/>
                <w:lang w:val="en-US"/>
              </w:rPr>
            </w:pPr>
            <w:r w:rsidRPr="00397581">
              <w:rPr>
                <w:i/>
                <w:sz w:val="24"/>
                <w:szCs w:val="24"/>
                <w:lang w:val="en-US"/>
              </w:rPr>
              <w:t>TJ</w:t>
            </w:r>
            <w:r>
              <w:rPr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056CCF99" w14:textId="43A6C1F4" w:rsidR="005037EC" w:rsidRPr="00397581" w:rsidRDefault="005037EC" w:rsidP="0017664E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1.51</w:t>
            </w:r>
          </w:p>
        </w:tc>
      </w:tr>
      <w:tr w:rsidR="005037EC" w:rsidRPr="00397581" w14:paraId="32EDC693" w14:textId="77777777" w:rsidTr="0017664E">
        <w:trPr>
          <w:jc w:val="center"/>
        </w:trPr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</w:tcPr>
          <w:p w14:paraId="6DA573B2" w14:textId="77777777" w:rsidR="005037EC" w:rsidRPr="00397581" w:rsidRDefault="005037EC" w:rsidP="0017664E">
            <w:pPr>
              <w:pStyle w:val="NoSpacing"/>
              <w:jc w:val="center"/>
              <w:rPr>
                <w:i/>
                <w:sz w:val="24"/>
                <w:szCs w:val="24"/>
                <w:lang w:val="en-US"/>
              </w:rPr>
            </w:pPr>
            <w:r w:rsidRPr="00397581">
              <w:rPr>
                <w:i/>
                <w:sz w:val="24"/>
                <w:szCs w:val="24"/>
                <w:lang w:val="en-US"/>
              </w:rPr>
              <w:t>SJ</w:t>
            </w:r>
            <w:r>
              <w:rPr>
                <w:i/>
                <w:sz w:val="24"/>
                <w:szCs w:val="24"/>
                <w:lang w:val="en-US"/>
              </w:rPr>
              <w:t>C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14:paraId="7F546913" w14:textId="0CDCF87A" w:rsidR="005037EC" w:rsidRPr="00397581" w:rsidRDefault="005037EC" w:rsidP="0017664E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1.41</w:t>
            </w:r>
          </w:p>
        </w:tc>
      </w:tr>
      <w:tr w:rsidR="005037EC" w:rsidRPr="00397581" w14:paraId="3DBAAA5D" w14:textId="77777777" w:rsidTr="005037EC">
        <w:trPr>
          <w:jc w:val="center"/>
        </w:trPr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E7BCF5" w14:textId="77777777" w:rsidR="005037EC" w:rsidRPr="00397581" w:rsidRDefault="005037EC" w:rsidP="0017664E">
            <w:pPr>
              <w:pStyle w:val="NoSpacing"/>
              <w:jc w:val="center"/>
              <w:rPr>
                <w:i/>
                <w:sz w:val="24"/>
                <w:szCs w:val="24"/>
                <w:lang w:val="en-US"/>
              </w:rPr>
            </w:pPr>
            <w:r w:rsidRPr="00397581">
              <w:rPr>
                <w:i/>
                <w:sz w:val="24"/>
                <w:szCs w:val="24"/>
                <w:lang w:val="en-US"/>
              </w:rPr>
              <w:t>PGA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48FA40" w14:textId="5505B69B" w:rsidR="005037EC" w:rsidRPr="00397581" w:rsidRDefault="005037EC" w:rsidP="0017664E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1.51</w:t>
            </w:r>
          </w:p>
        </w:tc>
      </w:tr>
    </w:tbl>
    <w:p w14:paraId="2E4021DD" w14:textId="77777777" w:rsidR="004D04A4" w:rsidRDefault="004D04A4" w:rsidP="004D04A4">
      <w:pPr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14:paraId="6D5FF1D3" w14:textId="77777777" w:rsidR="004D04A4" w:rsidRDefault="004D04A4" w:rsidP="004D04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9EC">
        <w:rPr>
          <w:rFonts w:ascii="Times New Roman" w:hAnsi="Times New Roman"/>
          <w:noProof/>
          <w:sz w:val="24"/>
          <w:szCs w:val="24"/>
          <w:lang w:val="en-US"/>
        </w:rPr>
        <w:t xml:space="preserve">Model </w:t>
      </w:r>
      <w:r>
        <w:rPr>
          <w:rFonts w:ascii="Times New Roman" w:hAnsi="Times New Roman"/>
          <w:noProof/>
          <w:sz w:val="24"/>
          <w:szCs w:val="24"/>
          <w:lang w:val="en-US"/>
        </w:rPr>
        <w:t>includes MCS as response variable and treatment, gender, time, ESR, TJC, SJC, and PGA as explanatory variables.</w:t>
      </w:r>
    </w:p>
    <w:p w14:paraId="300B3427" w14:textId="77777777" w:rsidR="004D04A4" w:rsidRDefault="004D04A4" w:rsidP="002749EC">
      <w:pPr>
        <w:spacing w:after="160" w:line="259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  <w:sectPr w:rsidR="004D04A4" w:rsidSect="004D04A4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A1336F3" w14:textId="68D5FC0B" w:rsidR="00267747" w:rsidRDefault="00267747" w:rsidP="002749EC">
      <w:pPr>
        <w:spacing w:after="160" w:line="259" w:lineRule="auto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14:paraId="04B4C4C3" w14:textId="585F16EC" w:rsidR="00DA2AF4" w:rsidRDefault="00550BB6" w:rsidP="00CA0DCB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Table A.</w:t>
      </w:r>
      <w:r w:rsidR="00536449">
        <w:rPr>
          <w:rFonts w:ascii="Times New Roman" w:hAnsi="Times New Roman"/>
          <w:b/>
          <w:sz w:val="24"/>
          <w:szCs w:val="24"/>
        </w:rPr>
        <w:t>4</w:t>
      </w:r>
      <w:r w:rsidR="004E2178">
        <w:rPr>
          <w:rFonts w:ascii="Times New Roman" w:hAnsi="Times New Roman"/>
          <w:b/>
          <w:sz w:val="24"/>
          <w:szCs w:val="24"/>
        </w:rPr>
        <w:t>.</w:t>
      </w:r>
      <w:r w:rsidR="00DA2AF4">
        <w:rPr>
          <w:rFonts w:ascii="Times New Roman" w:hAnsi="Times New Roman"/>
          <w:b/>
          <w:sz w:val="24"/>
          <w:szCs w:val="24"/>
        </w:rPr>
        <w:t xml:space="preserve"> Associations </w:t>
      </w:r>
      <w:r w:rsidR="0008534B">
        <w:rPr>
          <w:rFonts w:ascii="Times New Roman" w:hAnsi="Times New Roman"/>
          <w:b/>
          <w:sz w:val="24"/>
          <w:szCs w:val="24"/>
        </w:rPr>
        <w:t xml:space="preserve">With MCS Using Linear Mixed-Effects Model </w:t>
      </w:r>
      <w:r w:rsidR="00DA2AF4">
        <w:rPr>
          <w:rFonts w:ascii="Times New Roman" w:hAnsi="Times New Roman"/>
          <w:b/>
          <w:sz w:val="24"/>
          <w:szCs w:val="24"/>
        </w:rPr>
        <w:t>In Imputed Versus Non-Imputed Data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1336"/>
        <w:gridCol w:w="1418"/>
        <w:gridCol w:w="1336"/>
        <w:gridCol w:w="1102"/>
      </w:tblGrid>
      <w:tr w:rsidR="00F156E1" w:rsidRPr="001910CB" w14:paraId="5B47B6CB" w14:textId="77777777" w:rsidTr="00F156E1">
        <w:trPr>
          <w:jc w:val="center"/>
        </w:trPr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ED532C6" w14:textId="77777777" w:rsidR="00F156E1" w:rsidRPr="001910CB" w:rsidRDefault="00F156E1" w:rsidP="001910CB">
            <w:pPr>
              <w:pStyle w:val="NoSpacing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E0F1C1" w14:textId="3A7A498C" w:rsidR="00F156E1" w:rsidRPr="001910CB" w:rsidRDefault="00F156E1" w:rsidP="001910CB">
            <w:pPr>
              <w:pStyle w:val="NoSpacing"/>
              <w:rPr>
                <w:b/>
                <w:i/>
                <w:color w:val="000000"/>
                <w:sz w:val="24"/>
                <w:szCs w:val="24"/>
              </w:rPr>
            </w:pPr>
            <w:r w:rsidRPr="001910CB">
              <w:rPr>
                <w:b/>
                <w:color w:val="000000"/>
                <w:sz w:val="24"/>
                <w:szCs w:val="24"/>
              </w:rPr>
              <w:t>Non-Imputed</w:t>
            </w:r>
          </w:p>
        </w:tc>
        <w:tc>
          <w:tcPr>
            <w:tcW w:w="1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A77F8A" w14:textId="388ABA10" w:rsidR="00F156E1" w:rsidRPr="001910CB" w:rsidRDefault="00F156E1" w:rsidP="001910CB">
            <w:pPr>
              <w:pStyle w:val="NoSpacing"/>
              <w:rPr>
                <w:b/>
                <w:color w:val="000000"/>
                <w:sz w:val="24"/>
                <w:szCs w:val="24"/>
              </w:rPr>
            </w:pPr>
            <w:r w:rsidRPr="001910CB">
              <w:rPr>
                <w:b/>
                <w:color w:val="000000"/>
                <w:sz w:val="24"/>
                <w:szCs w:val="24"/>
              </w:rPr>
              <w:t>Imputed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CAF23" w14:textId="77777777" w:rsidR="00F156E1" w:rsidRPr="001910CB" w:rsidRDefault="00F156E1" w:rsidP="001910CB">
            <w:pPr>
              <w:pStyle w:val="NoSpacing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  <w:tr w:rsidR="00FD723C" w:rsidRPr="001910CB" w14:paraId="44D95B5A" w14:textId="77777777" w:rsidTr="00FD723C">
        <w:trPr>
          <w:jc w:val="center"/>
        </w:trPr>
        <w:tc>
          <w:tcPr>
            <w:tcW w:w="1111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DA791C3" w14:textId="24F75AAC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b/>
                <w:color w:val="000000"/>
                <w:sz w:val="24"/>
                <w:szCs w:val="24"/>
                <w:lang w:val="en-US"/>
              </w:rPr>
              <w:t>Variable</w:t>
            </w: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8F9E42" w14:textId="37EFF39F" w:rsidR="00FD723C" w:rsidRPr="001910CB" w:rsidRDefault="0087043D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Coefficient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5B0742" w14:textId="68E77026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b/>
                <w:i/>
                <w:color w:val="000000"/>
                <w:sz w:val="24"/>
                <w:szCs w:val="24"/>
              </w:rPr>
              <w:t>P</w:t>
            </w:r>
            <w:r w:rsidRPr="001910CB">
              <w:rPr>
                <w:b/>
                <w:color w:val="000000"/>
                <w:sz w:val="24"/>
                <w:szCs w:val="24"/>
              </w:rPr>
              <w:t>-value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322F91" w14:textId="10A8BBF6" w:rsidR="00FD723C" w:rsidRPr="001910CB" w:rsidRDefault="0087043D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Coefficient</w:t>
            </w:r>
            <w:bookmarkStart w:id="0" w:name="_GoBack"/>
            <w:bookmarkEnd w:id="0"/>
          </w:p>
        </w:tc>
        <w:tc>
          <w:tcPr>
            <w:tcW w:w="11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4FA0D1" w14:textId="11856ACC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b/>
                <w:i/>
                <w:color w:val="000000"/>
                <w:sz w:val="24"/>
                <w:szCs w:val="24"/>
              </w:rPr>
              <w:t>P</w:t>
            </w:r>
            <w:r w:rsidRPr="001910CB">
              <w:rPr>
                <w:b/>
                <w:color w:val="000000"/>
                <w:sz w:val="24"/>
                <w:szCs w:val="24"/>
              </w:rPr>
              <w:t>-value</w:t>
            </w:r>
          </w:p>
        </w:tc>
      </w:tr>
      <w:tr w:rsidR="00FD723C" w:rsidRPr="001910CB" w14:paraId="3C4F2D90" w14:textId="77777777" w:rsidTr="00FD723C">
        <w:trPr>
          <w:jc w:val="center"/>
        </w:trPr>
        <w:tc>
          <w:tcPr>
            <w:tcW w:w="1111" w:type="dxa"/>
            <w:tcBorders>
              <w:bottom w:val="nil"/>
            </w:tcBorders>
          </w:tcPr>
          <w:p w14:paraId="6192550C" w14:textId="1620017E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TJ</w:t>
            </w:r>
            <w:r w:rsidR="00D40DFF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199" w:type="dxa"/>
            <w:tcBorders>
              <w:bottom w:val="nil"/>
            </w:tcBorders>
          </w:tcPr>
          <w:p w14:paraId="45D5A6E5" w14:textId="37E34BC5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-0.28</w:t>
            </w:r>
          </w:p>
        </w:tc>
        <w:tc>
          <w:tcPr>
            <w:tcW w:w="1418" w:type="dxa"/>
            <w:tcBorders>
              <w:bottom w:val="nil"/>
            </w:tcBorders>
          </w:tcPr>
          <w:p w14:paraId="63B252AA" w14:textId="0195103F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308" w:type="dxa"/>
            <w:tcBorders>
              <w:bottom w:val="nil"/>
            </w:tcBorders>
          </w:tcPr>
          <w:p w14:paraId="4B1A3D5E" w14:textId="0D43BF6E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-0.</w:t>
            </w:r>
            <w:r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1102" w:type="dxa"/>
            <w:tcBorders>
              <w:bottom w:val="nil"/>
            </w:tcBorders>
          </w:tcPr>
          <w:p w14:paraId="4BF620A5" w14:textId="319736CC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FD723C" w:rsidRPr="001910CB" w14:paraId="08956B5C" w14:textId="77777777" w:rsidTr="00FD723C">
        <w:trPr>
          <w:jc w:val="center"/>
        </w:trPr>
        <w:tc>
          <w:tcPr>
            <w:tcW w:w="1111" w:type="dxa"/>
            <w:tcBorders>
              <w:top w:val="nil"/>
              <w:bottom w:val="nil"/>
            </w:tcBorders>
          </w:tcPr>
          <w:p w14:paraId="4493BC10" w14:textId="64E6037B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SJ</w:t>
            </w:r>
            <w:r w:rsidR="00D40DFF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72A287FA" w14:textId="67EE7345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-0.35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1AD396E" w14:textId="0247A688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5D80F3CC" w14:textId="39F0F855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-0.32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14:paraId="56A16465" w14:textId="48F1DB21" w:rsidR="00FD723C" w:rsidRPr="001910CB" w:rsidRDefault="00FD723C" w:rsidP="001910CB">
            <w:pPr>
              <w:pStyle w:val="NoSpacing"/>
              <w:rPr>
                <w:sz w:val="24"/>
                <w:szCs w:val="24"/>
                <w:vertAlign w:val="superscript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FD723C" w:rsidRPr="001910CB" w14:paraId="59196573" w14:textId="77777777" w:rsidTr="00FD723C">
        <w:trPr>
          <w:jc w:val="center"/>
        </w:trPr>
        <w:tc>
          <w:tcPr>
            <w:tcW w:w="1111" w:type="dxa"/>
            <w:tcBorders>
              <w:top w:val="nil"/>
              <w:bottom w:val="nil"/>
            </w:tcBorders>
          </w:tcPr>
          <w:p w14:paraId="674454C7" w14:textId="77777777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ESR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43754483" w14:textId="41C91773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-0.07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F8EF3D5" w14:textId="36109CB9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7A2CF36A" w14:textId="2D029A84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-0.07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14:paraId="25F5931C" w14:textId="4F3C5E78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FD723C" w:rsidRPr="001910CB" w14:paraId="1613FF47" w14:textId="77777777" w:rsidTr="00FD723C">
        <w:trPr>
          <w:jc w:val="center"/>
        </w:trPr>
        <w:tc>
          <w:tcPr>
            <w:tcW w:w="1111" w:type="dxa"/>
            <w:tcBorders>
              <w:top w:val="nil"/>
              <w:bottom w:val="single" w:sz="4" w:space="0" w:color="auto"/>
            </w:tcBorders>
          </w:tcPr>
          <w:p w14:paraId="3E55C32C" w14:textId="77777777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PGA</w:t>
            </w: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</w:tcPr>
          <w:p w14:paraId="7B2D3304" w14:textId="5A957A81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-0.14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15892370" w14:textId="1536EAAD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</w:tcPr>
          <w:p w14:paraId="49213496" w14:textId="769D24EF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-0.</w:t>
            </w: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102" w:type="dxa"/>
            <w:tcBorders>
              <w:top w:val="nil"/>
              <w:bottom w:val="single" w:sz="4" w:space="0" w:color="auto"/>
            </w:tcBorders>
          </w:tcPr>
          <w:p w14:paraId="713B96C5" w14:textId="759D6D38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FD723C" w:rsidRPr="001910CB" w14:paraId="61DC9669" w14:textId="77777777" w:rsidTr="00FD723C">
        <w:trPr>
          <w:jc w:val="center"/>
        </w:trPr>
        <w:tc>
          <w:tcPr>
            <w:tcW w:w="1111" w:type="dxa"/>
            <w:tcBorders>
              <w:top w:val="single" w:sz="4" w:space="0" w:color="auto"/>
              <w:bottom w:val="nil"/>
            </w:tcBorders>
          </w:tcPr>
          <w:p w14:paraId="1834F613" w14:textId="77777777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HAQ</w:t>
            </w:r>
          </w:p>
        </w:tc>
        <w:tc>
          <w:tcPr>
            <w:tcW w:w="1199" w:type="dxa"/>
            <w:tcBorders>
              <w:top w:val="single" w:sz="4" w:space="0" w:color="auto"/>
              <w:bottom w:val="nil"/>
            </w:tcBorders>
          </w:tcPr>
          <w:p w14:paraId="42D101FB" w14:textId="50B47C10" w:rsidR="00FD723C" w:rsidRPr="001910CB" w:rsidRDefault="00FD723C" w:rsidP="00FD723C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6.10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14:paraId="7CE97B97" w14:textId="0013F58C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</w:tcPr>
          <w:p w14:paraId="2437475E" w14:textId="67A9E81B" w:rsidR="00FD723C" w:rsidRPr="001910CB" w:rsidRDefault="00FD723C" w:rsidP="00FD723C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6.07</w:t>
            </w:r>
          </w:p>
        </w:tc>
        <w:tc>
          <w:tcPr>
            <w:tcW w:w="1102" w:type="dxa"/>
            <w:tcBorders>
              <w:top w:val="single" w:sz="4" w:space="0" w:color="auto"/>
              <w:bottom w:val="nil"/>
            </w:tcBorders>
          </w:tcPr>
          <w:p w14:paraId="29A96035" w14:textId="04CFAA3B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FD723C" w:rsidRPr="001910CB" w14:paraId="495EDE51" w14:textId="77777777" w:rsidTr="00FD723C">
        <w:trPr>
          <w:trHeight w:val="81"/>
          <w:jc w:val="center"/>
        </w:trPr>
        <w:tc>
          <w:tcPr>
            <w:tcW w:w="1111" w:type="dxa"/>
            <w:tcBorders>
              <w:top w:val="nil"/>
              <w:bottom w:val="nil"/>
            </w:tcBorders>
          </w:tcPr>
          <w:p w14:paraId="66832D15" w14:textId="77777777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Pain</w:t>
            </w:r>
          </w:p>
        </w:tc>
        <w:tc>
          <w:tcPr>
            <w:tcW w:w="1199" w:type="dxa"/>
            <w:tcBorders>
              <w:top w:val="nil"/>
              <w:bottom w:val="nil"/>
            </w:tcBorders>
          </w:tcPr>
          <w:p w14:paraId="516570E5" w14:textId="55E344F9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-0.14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7EA7373" w14:textId="0DD5BAFC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585BD80B" w14:textId="60EA3479" w:rsidR="00FD723C" w:rsidRPr="001910CB" w:rsidRDefault="00FD723C" w:rsidP="00FD723C">
            <w:pPr>
              <w:pStyle w:val="NoSpacing"/>
              <w:rPr>
                <w:sz w:val="24"/>
                <w:szCs w:val="24"/>
                <w:lang w:val="en-US"/>
              </w:rPr>
            </w:pPr>
            <w:r w:rsidRPr="001910CB">
              <w:rPr>
                <w:sz w:val="24"/>
                <w:szCs w:val="24"/>
                <w:lang w:val="en-US"/>
              </w:rPr>
              <w:t>-0.</w:t>
            </w: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102" w:type="dxa"/>
            <w:tcBorders>
              <w:top w:val="nil"/>
              <w:bottom w:val="nil"/>
            </w:tcBorders>
          </w:tcPr>
          <w:p w14:paraId="70F02F98" w14:textId="106C8B12" w:rsidR="00FD723C" w:rsidRPr="001910CB" w:rsidRDefault="00FD723C" w:rsidP="001910CB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  <w:tr w:rsidR="00FD723C" w:rsidRPr="001910CB" w14:paraId="63187420" w14:textId="77777777" w:rsidTr="00FD723C">
        <w:trPr>
          <w:jc w:val="center"/>
        </w:trPr>
        <w:tc>
          <w:tcPr>
            <w:tcW w:w="1111" w:type="dxa"/>
            <w:tcBorders>
              <w:top w:val="nil"/>
            </w:tcBorders>
          </w:tcPr>
          <w:p w14:paraId="5783AC41" w14:textId="3A8DFA8C" w:rsidR="00FD723C" w:rsidRPr="001910CB" w:rsidRDefault="00FD723C" w:rsidP="001910CB">
            <w:pPr>
              <w:pStyle w:val="NoSpacing"/>
              <w:rPr>
                <w:sz w:val="24"/>
                <w:szCs w:val="24"/>
              </w:rPr>
            </w:pPr>
            <w:r w:rsidRPr="001910CB">
              <w:rPr>
                <w:sz w:val="24"/>
                <w:szCs w:val="24"/>
              </w:rPr>
              <w:t>DAS</w:t>
            </w:r>
            <w:r>
              <w:rPr>
                <w:sz w:val="24"/>
                <w:szCs w:val="24"/>
              </w:rPr>
              <w:t>28</w:t>
            </w:r>
          </w:p>
        </w:tc>
        <w:tc>
          <w:tcPr>
            <w:tcW w:w="1199" w:type="dxa"/>
            <w:tcBorders>
              <w:top w:val="nil"/>
            </w:tcBorders>
          </w:tcPr>
          <w:p w14:paraId="717429DA" w14:textId="48A73973" w:rsidR="00FD723C" w:rsidRPr="001910CB" w:rsidRDefault="00FD723C" w:rsidP="00FD723C">
            <w:pPr>
              <w:pStyle w:val="NoSpacing"/>
              <w:rPr>
                <w:sz w:val="24"/>
                <w:szCs w:val="24"/>
              </w:rPr>
            </w:pPr>
            <w:r w:rsidRPr="001910C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2.25</w:t>
            </w:r>
          </w:p>
        </w:tc>
        <w:tc>
          <w:tcPr>
            <w:tcW w:w="1418" w:type="dxa"/>
            <w:tcBorders>
              <w:top w:val="nil"/>
            </w:tcBorders>
          </w:tcPr>
          <w:p w14:paraId="301E2456" w14:textId="6AA40CFC" w:rsidR="00FD723C" w:rsidRPr="001910CB" w:rsidRDefault="00FD723C" w:rsidP="001910C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1308" w:type="dxa"/>
            <w:tcBorders>
              <w:top w:val="nil"/>
            </w:tcBorders>
          </w:tcPr>
          <w:p w14:paraId="0F64C95E" w14:textId="30646772" w:rsidR="00FD723C" w:rsidRPr="001910CB" w:rsidRDefault="00FD723C" w:rsidP="00FD723C">
            <w:pPr>
              <w:pStyle w:val="NoSpacing"/>
              <w:rPr>
                <w:sz w:val="24"/>
                <w:szCs w:val="24"/>
              </w:rPr>
            </w:pPr>
            <w:r w:rsidRPr="001910C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2.22</w:t>
            </w:r>
          </w:p>
        </w:tc>
        <w:tc>
          <w:tcPr>
            <w:tcW w:w="1102" w:type="dxa"/>
            <w:tcBorders>
              <w:top w:val="nil"/>
            </w:tcBorders>
          </w:tcPr>
          <w:p w14:paraId="63AF9C9F" w14:textId="78E056BF" w:rsidR="00FD723C" w:rsidRPr="001910CB" w:rsidRDefault="00FD723C" w:rsidP="001910CB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&lt;0.001</w:t>
            </w:r>
          </w:p>
        </w:tc>
      </w:tr>
    </w:tbl>
    <w:p w14:paraId="7326C85E" w14:textId="77777777" w:rsidR="001910CB" w:rsidRDefault="001910CB" w:rsidP="000C71FC">
      <w:pPr>
        <w:pStyle w:val="EndNoteBibliography"/>
        <w:jc w:val="center"/>
        <w:rPr>
          <w:rFonts w:ascii="Times New Roman" w:hAnsi="Times New Roman"/>
          <w:sz w:val="24"/>
          <w:szCs w:val="24"/>
        </w:rPr>
      </w:pPr>
    </w:p>
    <w:p w14:paraId="7DF2C338" w14:textId="0F46680C" w:rsidR="0008534B" w:rsidRDefault="00EC6736" w:rsidP="000C71FC">
      <w:pPr>
        <w:pStyle w:val="EndNoteBibliography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 ensure LOCF imputation had not biased </w:t>
      </w:r>
      <w:r w:rsidR="0008534B">
        <w:rPr>
          <w:rFonts w:ascii="Times New Roman" w:hAnsi="Times New Roman"/>
          <w:sz w:val="24"/>
          <w:szCs w:val="24"/>
        </w:rPr>
        <w:t xml:space="preserve">our </w:t>
      </w:r>
      <w:r>
        <w:rPr>
          <w:rFonts w:ascii="Times New Roman" w:hAnsi="Times New Roman"/>
          <w:sz w:val="24"/>
          <w:szCs w:val="24"/>
        </w:rPr>
        <w:t>results we repeated the analysis using non-imputed data. The results are highly similar, confirming the LOCF assumpation</w:t>
      </w:r>
      <w:r w:rsidR="00827329">
        <w:rPr>
          <w:rFonts w:ascii="Times New Roman" w:hAnsi="Times New Roman"/>
          <w:sz w:val="24"/>
          <w:szCs w:val="24"/>
        </w:rPr>
        <w:t xml:space="preserve"> was met</w:t>
      </w:r>
      <w:r>
        <w:rPr>
          <w:rFonts w:ascii="Times New Roman" w:hAnsi="Times New Roman"/>
          <w:sz w:val="24"/>
          <w:szCs w:val="24"/>
        </w:rPr>
        <w:t>. A linear mixed-effects models is used</w:t>
      </w:r>
      <w:r w:rsidR="00482FC8">
        <w:rPr>
          <w:rFonts w:ascii="Times New Roman" w:hAnsi="Times New Roman"/>
          <w:sz w:val="24"/>
          <w:szCs w:val="24"/>
        </w:rPr>
        <w:t xml:space="preserve"> in this analysis</w:t>
      </w:r>
      <w:r>
        <w:rPr>
          <w:rFonts w:ascii="Times New Roman" w:hAnsi="Times New Roman"/>
          <w:sz w:val="24"/>
          <w:szCs w:val="24"/>
        </w:rPr>
        <w:t xml:space="preserve">, including MCS as the response variable and time, treatment, gender and each RA outcome as </w:t>
      </w:r>
      <w:r w:rsidR="00075714"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z w:val="24"/>
          <w:szCs w:val="24"/>
        </w:rPr>
        <w:t>explanatory variable</w:t>
      </w:r>
      <w:r w:rsidR="00075714">
        <w:rPr>
          <w:rFonts w:ascii="Times New Roman" w:hAnsi="Times New Roman"/>
          <w:sz w:val="24"/>
          <w:szCs w:val="24"/>
        </w:rPr>
        <w:t xml:space="preserve"> in seven separate models</w:t>
      </w:r>
      <w:r w:rsidR="00827329">
        <w:rPr>
          <w:rFonts w:ascii="Times New Roman" w:hAnsi="Times New Roman"/>
          <w:sz w:val="24"/>
          <w:szCs w:val="24"/>
        </w:rPr>
        <w:t xml:space="preserve"> (one per RA outcome)</w:t>
      </w:r>
      <w:r>
        <w:rPr>
          <w:rFonts w:ascii="Times New Roman" w:hAnsi="Times New Roman"/>
          <w:sz w:val="24"/>
          <w:szCs w:val="24"/>
        </w:rPr>
        <w:t>.</w:t>
      </w:r>
    </w:p>
    <w:p w14:paraId="2E4AAF2C" w14:textId="77777777" w:rsidR="00CC1584" w:rsidRDefault="00CC1584" w:rsidP="000C71FC">
      <w:pPr>
        <w:pStyle w:val="EndNoteBibliography"/>
        <w:jc w:val="center"/>
        <w:rPr>
          <w:rFonts w:ascii="Times New Roman" w:hAnsi="Times New Roman"/>
          <w:sz w:val="24"/>
          <w:szCs w:val="24"/>
        </w:rPr>
      </w:pPr>
    </w:p>
    <w:p w14:paraId="022F0175" w14:textId="77777777" w:rsidR="00CC1584" w:rsidRDefault="00CC1584" w:rsidP="000C71FC">
      <w:pPr>
        <w:pStyle w:val="EndNoteBibliography"/>
        <w:jc w:val="center"/>
        <w:rPr>
          <w:rFonts w:ascii="Times New Roman" w:hAnsi="Times New Roman"/>
          <w:sz w:val="24"/>
          <w:szCs w:val="24"/>
        </w:rPr>
      </w:pPr>
    </w:p>
    <w:p w14:paraId="1AE571EF" w14:textId="77777777" w:rsidR="0008534B" w:rsidRDefault="0008534B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11BF1E0" w14:textId="51FF5ED5" w:rsidR="00EC6736" w:rsidRDefault="000C71FC" w:rsidP="004E217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0C71FC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 xml:space="preserve">Figure </w:t>
      </w:r>
      <w:r w:rsidR="004F04C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A.</w:t>
      </w:r>
      <w:r w:rsidRPr="000C71F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1.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Residual Plots from Linear Mixed-Effects and Linear Regression Models</w:t>
      </w:r>
    </w:p>
    <w:p w14:paraId="11DEC26F" w14:textId="2D55B6D0" w:rsidR="000C71FC" w:rsidRDefault="003C5A76" w:rsidP="000C71FC">
      <w:pPr>
        <w:spacing w:after="160" w:line="259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C531D8F" wp14:editId="3C32BC66">
            <wp:extent cx="8431619" cy="3953039"/>
            <wp:effectExtent l="0" t="0" r="76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Figure_1_USA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7784" cy="395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7C92" w14:textId="77777777" w:rsidR="004E2178" w:rsidRDefault="000C71FC" w:rsidP="000C71FC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  <w:sectPr w:rsidR="004E2178" w:rsidSect="004E2178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A, C, E, G and I are histograms of residuals from each model; B, D, F, H and J are plots of the fitted values against the residuals from each model; A and B = linear mixed-effects model including MCS as the response variable and gender, treatment and time as explanatory variables; C and D = linear regression model including 2-year change in DAS28 as the response variable and </w:t>
      </w:r>
      <w:r w:rsidR="00D530EF">
        <w:rPr>
          <w:rFonts w:ascii="Times New Roman" w:hAnsi="Times New Roman" w:cs="Times New Roman"/>
          <w:noProof/>
          <w:sz w:val="24"/>
          <w:szCs w:val="24"/>
          <w:lang w:val="en-US"/>
        </w:rPr>
        <w:t>baseline MCS, baseline DAS28, gender and treatment as explanatory variables; E and F = linear regression model including 2-year change in HAQ as the response variable and baseline MCS, baseline HAQ, gender and treatment as explanatory variables; G and H = linear regression model including 2-year change in pain VAS as the response variable and baseline MCS, baseline pain VAS, gender and treatment as explanatory variables; I and J = linear regression model including 2-year change in MCS as response variable and baseline MCS, gender and treatment as explanatory variables.</w:t>
      </w:r>
    </w:p>
    <w:p w14:paraId="29D5C829" w14:textId="0A5BAE5B" w:rsidR="004F04C7" w:rsidRDefault="004F04C7" w:rsidP="000C71FC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1839717E" w14:textId="0AFF974A" w:rsidR="004F04C7" w:rsidRDefault="004F04C7" w:rsidP="004F04C7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Figure A.2. </w:t>
      </w:r>
      <w:r>
        <w:rPr>
          <w:rFonts w:ascii="Times New Roman" w:hAnsi="Times New Roman" w:cs="Times New Roman"/>
          <w:b/>
          <w:sz w:val="24"/>
          <w:szCs w:val="24"/>
        </w:rPr>
        <w:t xml:space="preserve">Mean DAS28, HAQ and Pain VAS Stratified by Baseline MCS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Octile</w:t>
      </w:r>
      <w:proofErr w:type="spellEnd"/>
    </w:p>
    <w:p w14:paraId="7984E8D3" w14:textId="7CF59AB5" w:rsidR="00A33D21" w:rsidRDefault="003C5A76" w:rsidP="004F04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3D0A33" wp14:editId="4120A537">
            <wp:extent cx="5731510" cy="42398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Figure_2_USA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811F" w14:textId="77777777" w:rsidR="00F17E22" w:rsidRDefault="00F17E22" w:rsidP="004F04C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DC3E47" w14:textId="0D55ECAA" w:rsidR="00F17E22" w:rsidRDefault="00F17E22" w:rsidP="004F04C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BE200E" w14:textId="5EDA5893" w:rsidR="004F04C7" w:rsidRDefault="004F04C7" w:rsidP="004F04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MCS divided into </w:t>
      </w:r>
      <w:proofErr w:type="spellStart"/>
      <w:r>
        <w:rPr>
          <w:rFonts w:ascii="Times New Roman" w:hAnsi="Times New Roman" w:cs="Times New Roman"/>
          <w:sz w:val="24"/>
          <w:szCs w:val="24"/>
        </w:rPr>
        <w:t>octiles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(8 quantiles); mean scores with standard error bars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octiles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D21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>plotted at each time point</w:t>
      </w:r>
      <w:r w:rsidR="00A33D21">
        <w:rPr>
          <w:rFonts w:ascii="Times New Roman" w:hAnsi="Times New Roman" w:cs="Times New Roman"/>
          <w:sz w:val="24"/>
          <w:szCs w:val="24"/>
        </w:rPr>
        <w:t>.</w:t>
      </w:r>
    </w:p>
    <w:p w14:paraId="36077FC9" w14:textId="123CEE8C" w:rsidR="00013CD4" w:rsidRDefault="00013CD4">
      <w:pPr>
        <w:spacing w:after="160" w:line="259" w:lineRule="auto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br w:type="page"/>
      </w:r>
    </w:p>
    <w:p w14:paraId="5799B330" w14:textId="3B41DC6B" w:rsidR="00013CD4" w:rsidRDefault="00013CD4" w:rsidP="00013CD4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 xml:space="preserve">Figure A.3. </w:t>
      </w:r>
      <w:r>
        <w:rPr>
          <w:rFonts w:ascii="Times New Roman" w:hAnsi="Times New Roman" w:cs="Times New Roman"/>
          <w:b/>
          <w:sz w:val="24"/>
          <w:szCs w:val="24"/>
        </w:rPr>
        <w:t xml:space="preserve">Mean DAS28 Components Stratified by Baseline MCS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Octile</w:t>
      </w:r>
      <w:proofErr w:type="spellEnd"/>
    </w:p>
    <w:p w14:paraId="3E7C1007" w14:textId="77777777" w:rsidR="00013CD4" w:rsidRDefault="00013CD4" w:rsidP="00013CD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9830EC" w14:textId="77777777" w:rsidR="004F04C7" w:rsidRPr="004F04C7" w:rsidRDefault="004F04C7" w:rsidP="004F04C7">
      <w:pPr>
        <w:spacing w:after="160" w:line="259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14:paraId="35A91EAD" w14:textId="359A2202" w:rsidR="000C71FC" w:rsidRDefault="003C5A76" w:rsidP="000C71FC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5177B05" wp14:editId="4B87D76D">
            <wp:extent cx="5731510" cy="42398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_Figure_3_USA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E156" w14:textId="77777777" w:rsidR="00F744F5" w:rsidRDefault="00F744F5" w:rsidP="000C71FC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DA864CD" w14:textId="77777777" w:rsidR="00F744F5" w:rsidRDefault="00F744F5" w:rsidP="000C71FC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9CB6F69" w14:textId="77777777" w:rsidR="00F744F5" w:rsidRDefault="00F744F5" w:rsidP="00F74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MCS divided into </w:t>
      </w:r>
      <w:proofErr w:type="spellStart"/>
      <w:r>
        <w:rPr>
          <w:rFonts w:ascii="Times New Roman" w:hAnsi="Times New Roman" w:cs="Times New Roman"/>
          <w:sz w:val="24"/>
          <w:szCs w:val="24"/>
        </w:rPr>
        <w:t>octiles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(8 quantiles); mean scores with standard error bars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octiles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plotted at each time point.</w:t>
      </w:r>
    </w:p>
    <w:p w14:paraId="202FEE08" w14:textId="77777777" w:rsidR="00F744F5" w:rsidRPr="000C71FC" w:rsidRDefault="00F744F5" w:rsidP="000C71FC">
      <w:pPr>
        <w:spacing w:after="160" w:line="259" w:lineRule="auto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sectPr w:rsidR="00F744F5" w:rsidRPr="000C71FC" w:rsidSect="0010119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9D1889" w14:textId="77777777" w:rsidR="00F1683B" w:rsidRDefault="00F1683B" w:rsidP="00E64FDA">
      <w:pPr>
        <w:spacing w:after="0" w:line="240" w:lineRule="auto"/>
      </w:pPr>
      <w:r>
        <w:separator/>
      </w:r>
    </w:p>
  </w:endnote>
  <w:endnote w:type="continuationSeparator" w:id="0">
    <w:p w14:paraId="15D9E5ED" w14:textId="77777777" w:rsidR="00F1683B" w:rsidRDefault="00F1683B" w:rsidP="00E64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ourier New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AA6A56" w14:textId="77777777" w:rsidR="00F1683B" w:rsidRDefault="00F1683B" w:rsidP="00E64FDA">
      <w:pPr>
        <w:spacing w:after="0" w:line="240" w:lineRule="auto"/>
      </w:pPr>
      <w:r>
        <w:separator/>
      </w:r>
    </w:p>
  </w:footnote>
  <w:footnote w:type="continuationSeparator" w:id="0">
    <w:p w14:paraId="6EEDA7AD" w14:textId="77777777" w:rsidR="00F1683B" w:rsidRDefault="00F1683B" w:rsidP="00E64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9666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B8A46C1" w14:textId="17AD996D" w:rsidR="00597087" w:rsidRPr="00E64FDA" w:rsidRDefault="00597087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64FD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64FD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64FD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7043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64FD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155A128" w14:textId="77777777" w:rsidR="00597087" w:rsidRDefault="0059708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1627"/>
    <w:multiLevelType w:val="hybridMultilevel"/>
    <w:tmpl w:val="22CAEE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17F58EE"/>
    <w:multiLevelType w:val="hybridMultilevel"/>
    <w:tmpl w:val="E2183BEA"/>
    <w:lvl w:ilvl="0" w:tplc="08090001">
      <w:start w:val="1"/>
      <w:numFmt w:val="bullet"/>
      <w:lvlText w:val=""/>
      <w:lvlJc w:val="left"/>
      <w:pPr>
        <w:ind w:left="-14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7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979"/>
    <w:rsid w:val="00013CD4"/>
    <w:rsid w:val="000210C0"/>
    <w:rsid w:val="00035ED7"/>
    <w:rsid w:val="00036791"/>
    <w:rsid w:val="00042E39"/>
    <w:rsid w:val="000464B4"/>
    <w:rsid w:val="00060838"/>
    <w:rsid w:val="00065F8F"/>
    <w:rsid w:val="00075714"/>
    <w:rsid w:val="00081261"/>
    <w:rsid w:val="00082692"/>
    <w:rsid w:val="0008302C"/>
    <w:rsid w:val="0008534B"/>
    <w:rsid w:val="000A44AC"/>
    <w:rsid w:val="000C71FC"/>
    <w:rsid w:val="000E6A87"/>
    <w:rsid w:val="000F1964"/>
    <w:rsid w:val="000F19F6"/>
    <w:rsid w:val="000F2D4A"/>
    <w:rsid w:val="00100B8C"/>
    <w:rsid w:val="00101198"/>
    <w:rsid w:val="00107797"/>
    <w:rsid w:val="001118B4"/>
    <w:rsid w:val="00123160"/>
    <w:rsid w:val="001348EE"/>
    <w:rsid w:val="001447E3"/>
    <w:rsid w:val="0015232E"/>
    <w:rsid w:val="0017664E"/>
    <w:rsid w:val="0018741D"/>
    <w:rsid w:val="001910CB"/>
    <w:rsid w:val="001A6729"/>
    <w:rsid w:val="001D1781"/>
    <w:rsid w:val="001D59C0"/>
    <w:rsid w:val="001F6094"/>
    <w:rsid w:val="00207F48"/>
    <w:rsid w:val="00211407"/>
    <w:rsid w:val="00241873"/>
    <w:rsid w:val="002624B4"/>
    <w:rsid w:val="00267747"/>
    <w:rsid w:val="002749EC"/>
    <w:rsid w:val="002A34BE"/>
    <w:rsid w:val="002B775D"/>
    <w:rsid w:val="002E0E80"/>
    <w:rsid w:val="002F20ED"/>
    <w:rsid w:val="002F5695"/>
    <w:rsid w:val="002F6EEE"/>
    <w:rsid w:val="002F7D9C"/>
    <w:rsid w:val="0031550D"/>
    <w:rsid w:val="00322A44"/>
    <w:rsid w:val="003313C6"/>
    <w:rsid w:val="00353F9B"/>
    <w:rsid w:val="003660F3"/>
    <w:rsid w:val="00377490"/>
    <w:rsid w:val="00383955"/>
    <w:rsid w:val="00386F0C"/>
    <w:rsid w:val="003972DE"/>
    <w:rsid w:val="00397581"/>
    <w:rsid w:val="003A5268"/>
    <w:rsid w:val="003A75A6"/>
    <w:rsid w:val="003B603F"/>
    <w:rsid w:val="003C2BC5"/>
    <w:rsid w:val="003C5A76"/>
    <w:rsid w:val="003E6A36"/>
    <w:rsid w:val="00404E85"/>
    <w:rsid w:val="00416821"/>
    <w:rsid w:val="004258AB"/>
    <w:rsid w:val="0044197A"/>
    <w:rsid w:val="004658A7"/>
    <w:rsid w:val="00473F61"/>
    <w:rsid w:val="00482FC8"/>
    <w:rsid w:val="00486AD4"/>
    <w:rsid w:val="00494D70"/>
    <w:rsid w:val="004D04A4"/>
    <w:rsid w:val="004D749D"/>
    <w:rsid w:val="004E1E68"/>
    <w:rsid w:val="004E2178"/>
    <w:rsid w:val="004F04C7"/>
    <w:rsid w:val="005037EC"/>
    <w:rsid w:val="00526843"/>
    <w:rsid w:val="00530C58"/>
    <w:rsid w:val="0053212B"/>
    <w:rsid w:val="00536449"/>
    <w:rsid w:val="00550BB6"/>
    <w:rsid w:val="005534AB"/>
    <w:rsid w:val="00571092"/>
    <w:rsid w:val="00574480"/>
    <w:rsid w:val="00574553"/>
    <w:rsid w:val="005747B7"/>
    <w:rsid w:val="005817E3"/>
    <w:rsid w:val="005856A7"/>
    <w:rsid w:val="00597087"/>
    <w:rsid w:val="005A70AC"/>
    <w:rsid w:val="005C491A"/>
    <w:rsid w:val="005D7E1E"/>
    <w:rsid w:val="005F4C86"/>
    <w:rsid w:val="00622B38"/>
    <w:rsid w:val="006512C7"/>
    <w:rsid w:val="00657911"/>
    <w:rsid w:val="00664CCD"/>
    <w:rsid w:val="00673E43"/>
    <w:rsid w:val="006A44C9"/>
    <w:rsid w:val="006C32CB"/>
    <w:rsid w:val="006C610E"/>
    <w:rsid w:val="006D0D96"/>
    <w:rsid w:val="006D31B7"/>
    <w:rsid w:val="006E6455"/>
    <w:rsid w:val="006F3FC6"/>
    <w:rsid w:val="007100CC"/>
    <w:rsid w:val="00710D63"/>
    <w:rsid w:val="00715087"/>
    <w:rsid w:val="00777AD6"/>
    <w:rsid w:val="00786829"/>
    <w:rsid w:val="007A1CA5"/>
    <w:rsid w:val="007A2375"/>
    <w:rsid w:val="007B33D5"/>
    <w:rsid w:val="00806926"/>
    <w:rsid w:val="00806E8D"/>
    <w:rsid w:val="0081730C"/>
    <w:rsid w:val="00827329"/>
    <w:rsid w:val="008357EE"/>
    <w:rsid w:val="008436E0"/>
    <w:rsid w:val="0085622B"/>
    <w:rsid w:val="0087043D"/>
    <w:rsid w:val="00894425"/>
    <w:rsid w:val="008A275A"/>
    <w:rsid w:val="008F1DCF"/>
    <w:rsid w:val="00903CC5"/>
    <w:rsid w:val="009311CC"/>
    <w:rsid w:val="00944093"/>
    <w:rsid w:val="0095530D"/>
    <w:rsid w:val="009573C7"/>
    <w:rsid w:val="009A1283"/>
    <w:rsid w:val="009B5A05"/>
    <w:rsid w:val="009C6272"/>
    <w:rsid w:val="009E286E"/>
    <w:rsid w:val="009F2177"/>
    <w:rsid w:val="00A065C0"/>
    <w:rsid w:val="00A11EFE"/>
    <w:rsid w:val="00A12394"/>
    <w:rsid w:val="00A273C7"/>
    <w:rsid w:val="00A33D21"/>
    <w:rsid w:val="00A47979"/>
    <w:rsid w:val="00A55CB9"/>
    <w:rsid w:val="00A72920"/>
    <w:rsid w:val="00A80F68"/>
    <w:rsid w:val="00A8239C"/>
    <w:rsid w:val="00A843F1"/>
    <w:rsid w:val="00AA535E"/>
    <w:rsid w:val="00AA550A"/>
    <w:rsid w:val="00AB3E2F"/>
    <w:rsid w:val="00B2078F"/>
    <w:rsid w:val="00B53A95"/>
    <w:rsid w:val="00B64A5A"/>
    <w:rsid w:val="00B67005"/>
    <w:rsid w:val="00B81E79"/>
    <w:rsid w:val="00BB1828"/>
    <w:rsid w:val="00BC6B31"/>
    <w:rsid w:val="00C06A79"/>
    <w:rsid w:val="00C17466"/>
    <w:rsid w:val="00C22C46"/>
    <w:rsid w:val="00C56314"/>
    <w:rsid w:val="00C57D57"/>
    <w:rsid w:val="00C73FF6"/>
    <w:rsid w:val="00C77A1E"/>
    <w:rsid w:val="00C80C2F"/>
    <w:rsid w:val="00C8757B"/>
    <w:rsid w:val="00CA0DCB"/>
    <w:rsid w:val="00CC1584"/>
    <w:rsid w:val="00CC76CE"/>
    <w:rsid w:val="00CE6FE4"/>
    <w:rsid w:val="00CF525B"/>
    <w:rsid w:val="00D07048"/>
    <w:rsid w:val="00D15359"/>
    <w:rsid w:val="00D23D61"/>
    <w:rsid w:val="00D40DFF"/>
    <w:rsid w:val="00D530EF"/>
    <w:rsid w:val="00D54D79"/>
    <w:rsid w:val="00D550AC"/>
    <w:rsid w:val="00D70DFF"/>
    <w:rsid w:val="00D82D9B"/>
    <w:rsid w:val="00D8418D"/>
    <w:rsid w:val="00DA2AF4"/>
    <w:rsid w:val="00DB1B3C"/>
    <w:rsid w:val="00DC5E27"/>
    <w:rsid w:val="00DD06BB"/>
    <w:rsid w:val="00DD1DA8"/>
    <w:rsid w:val="00DF7E97"/>
    <w:rsid w:val="00E038D8"/>
    <w:rsid w:val="00E07CF3"/>
    <w:rsid w:val="00E10375"/>
    <w:rsid w:val="00E34323"/>
    <w:rsid w:val="00E610A5"/>
    <w:rsid w:val="00E61604"/>
    <w:rsid w:val="00E64E00"/>
    <w:rsid w:val="00E64FDA"/>
    <w:rsid w:val="00E738A3"/>
    <w:rsid w:val="00E80385"/>
    <w:rsid w:val="00E92227"/>
    <w:rsid w:val="00E96922"/>
    <w:rsid w:val="00EA28C5"/>
    <w:rsid w:val="00EA300A"/>
    <w:rsid w:val="00EC6736"/>
    <w:rsid w:val="00EE6072"/>
    <w:rsid w:val="00F04B95"/>
    <w:rsid w:val="00F05A23"/>
    <w:rsid w:val="00F10285"/>
    <w:rsid w:val="00F156E1"/>
    <w:rsid w:val="00F1683B"/>
    <w:rsid w:val="00F17E22"/>
    <w:rsid w:val="00F4230D"/>
    <w:rsid w:val="00F6466F"/>
    <w:rsid w:val="00F6552D"/>
    <w:rsid w:val="00F722DB"/>
    <w:rsid w:val="00F744F5"/>
    <w:rsid w:val="00F87ECA"/>
    <w:rsid w:val="00F92263"/>
    <w:rsid w:val="00FB24E5"/>
    <w:rsid w:val="00FB7263"/>
    <w:rsid w:val="00FD3550"/>
    <w:rsid w:val="00FD723C"/>
    <w:rsid w:val="00FF2F29"/>
    <w:rsid w:val="00FF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9F36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979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7979"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A47979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47979"/>
    <w:rPr>
      <w:rFonts w:ascii="Calibri" w:hAnsi="Calibri"/>
      <w:noProof/>
    </w:rPr>
  </w:style>
  <w:style w:type="table" w:styleId="TableGrid">
    <w:name w:val="Table Grid"/>
    <w:basedOn w:val="TableNormal"/>
    <w:uiPriority w:val="59"/>
    <w:rsid w:val="00A479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A47979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47979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C67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7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73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7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736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736"/>
    <w:rPr>
      <w:rFonts w:ascii="Segoe UI" w:hAnsi="Segoe UI" w:cs="Segoe UI"/>
      <w:sz w:val="18"/>
      <w:szCs w:val="18"/>
      <w:lang w:val="en-GB"/>
    </w:rPr>
  </w:style>
  <w:style w:type="table" w:customStyle="1" w:styleId="LightShading1">
    <w:name w:val="Light Shading1"/>
    <w:basedOn w:val="TableNormal"/>
    <w:uiPriority w:val="60"/>
    <w:rsid w:val="0008534B"/>
    <w:pPr>
      <w:spacing w:after="0" w:line="240" w:lineRule="auto"/>
    </w:pPr>
    <w:rPr>
      <w:color w:val="000000" w:themeColor="text1" w:themeShade="BF"/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rsid w:val="00673E4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E64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FD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64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FDA"/>
    <w:rPr>
      <w:lang w:val="en-GB"/>
    </w:rPr>
  </w:style>
  <w:style w:type="paragraph" w:styleId="ListParagraph">
    <w:name w:val="List Paragraph"/>
    <w:basedOn w:val="Normal"/>
    <w:uiPriority w:val="34"/>
    <w:qFormat/>
    <w:rsid w:val="004F04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979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7979"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A47979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47979"/>
    <w:rPr>
      <w:rFonts w:ascii="Calibri" w:hAnsi="Calibri"/>
      <w:noProof/>
    </w:rPr>
  </w:style>
  <w:style w:type="table" w:styleId="TableGrid">
    <w:name w:val="Table Grid"/>
    <w:basedOn w:val="TableNormal"/>
    <w:uiPriority w:val="59"/>
    <w:rsid w:val="00A479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A47979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47979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C67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7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73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7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736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736"/>
    <w:rPr>
      <w:rFonts w:ascii="Segoe UI" w:hAnsi="Segoe UI" w:cs="Segoe UI"/>
      <w:sz w:val="18"/>
      <w:szCs w:val="18"/>
      <w:lang w:val="en-GB"/>
    </w:rPr>
  </w:style>
  <w:style w:type="table" w:customStyle="1" w:styleId="LightShading1">
    <w:name w:val="Light Shading1"/>
    <w:basedOn w:val="TableNormal"/>
    <w:uiPriority w:val="60"/>
    <w:rsid w:val="0008534B"/>
    <w:pPr>
      <w:spacing w:after="0" w:line="240" w:lineRule="auto"/>
    </w:pPr>
    <w:rPr>
      <w:color w:val="000000" w:themeColor="text1" w:themeShade="BF"/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rsid w:val="00673E4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E64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FD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64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FDA"/>
    <w:rPr>
      <w:lang w:val="en-GB"/>
    </w:rPr>
  </w:style>
  <w:style w:type="paragraph" w:styleId="ListParagraph">
    <w:name w:val="List Paragraph"/>
    <w:basedOn w:val="Normal"/>
    <w:uiPriority w:val="34"/>
    <w:qFormat/>
    <w:rsid w:val="004F04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88E1B7-F914-2743-BBC8-D60561C52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717</Words>
  <Characters>4092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Scott, Ian</dc:creator>
  <cp:lastModifiedBy>Jack Euesden</cp:lastModifiedBy>
  <cp:revision>4</cp:revision>
  <cp:lastPrinted>2015-09-07T15:31:00Z</cp:lastPrinted>
  <dcterms:created xsi:type="dcterms:W3CDTF">2016-07-14T12:15:00Z</dcterms:created>
  <dcterms:modified xsi:type="dcterms:W3CDTF">2017-01-26T23:18:00Z</dcterms:modified>
</cp:coreProperties>
</file>