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123" w:rsidRDefault="00CD0123">
      <w:pPr>
        <w:spacing w:after="120" w:line="480" w:lineRule="auto"/>
        <w:jc w:val="both"/>
        <w:rPr>
          <w:rFonts w:ascii="Times New Roman" w:hAnsi="Times New Roman" w:cs="Times New Roman"/>
          <w:b/>
          <w:bCs/>
        </w:rPr>
      </w:pPr>
      <w:r>
        <w:rPr>
          <w:noProof/>
        </w:rPr>
        <w:pict>
          <v:group id="Group 13" o:spid="_x0000_s1026" style="position:absolute;left:0;text-align:left;margin-left:-35.95pt;margin-top:0;width:501.7pt;height:342.05pt;z-index:251658240" coordsize="6371590,4344035">
            <v:group id="Group 14" o:spid="_x0000_s1027" style="position:absolute;width:6371590;height:4344035" coordorigin=",-20694" coordsize="6371590,4344409">
              <v:group id="Group 15" o:spid="_x0000_s1028" style="position:absolute;width:2162175;height:2037715" coordsize="2162175,2037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9" type="#_x0000_t75" style="position:absolute;left:104775;width:1994535;height:1885950;visibility:visible">
                  <v:imagedata r:id="rId4" o:title=""/>
                  <v:path arrowok="t"/>
                </v:shape>
                <v:shapetype id="_x0000_t202" coordsize="21600,21600" o:spt="202" path="m,l,21600r21600,l21600,xe">
                  <v:stroke joinstyle="miter"/>
                  <v:path gradientshapeok="t" o:connecttype="rect"/>
                </v:shapetype>
                <v:shape id="Text Box 22" o:spid="_x0000_s1030" type="#_x0000_t202" style="position:absolute;left:-210503;top:712788;width:716915;height:295910;rotation:-90;visibility:visible;mso-wrap-style:none" stroked="f">
                  <v:textbox style="mso-fit-shape-to-text:t">
                    <w:txbxContent>
                      <w:p w:rsidR="00CD0123" w:rsidRDefault="00CD0123">
                        <w:pPr>
                          <w:pStyle w:val="NormalWeb"/>
                          <w:rPr>
                            <w:rFonts w:cstheme="minorBidi"/>
                            <w:b/>
                            <w:bCs/>
                            <w:sz w:val="28"/>
                            <w:szCs w:val="28"/>
                          </w:rPr>
                        </w:pPr>
                        <w:r>
                          <w:rPr>
                            <w:b/>
                            <w:bCs/>
                            <w:color w:val="000000"/>
                            <w:kern w:val="24"/>
                            <w:sz w:val="28"/>
                            <w:szCs w:val="28"/>
                          </w:rPr>
                          <w:t>FSC-H</w:t>
                        </w:r>
                      </w:p>
                    </w:txbxContent>
                  </v:textbox>
                </v:shape>
                <v:shape id="Text Box 24" o:spid="_x0000_s1031" type="#_x0000_t202" style="position:absolute;left:904875;top:1741805;width:706755;height:295910;visibility:visible;mso-wrap-style:none" stroked="f">
                  <v:textbox style="mso-fit-shape-to-text:t">
                    <w:txbxContent>
                      <w:p w:rsidR="00CD0123" w:rsidRDefault="00CD0123">
                        <w:pPr>
                          <w:pStyle w:val="NormalWeb"/>
                          <w:rPr>
                            <w:rFonts w:cstheme="minorBidi"/>
                            <w:sz w:val="28"/>
                            <w:szCs w:val="28"/>
                          </w:rPr>
                        </w:pPr>
                        <w:r>
                          <w:rPr>
                            <w:b/>
                            <w:bCs/>
                            <w:color w:val="000000"/>
                            <w:kern w:val="24"/>
                            <w:sz w:val="28"/>
                            <w:szCs w:val="28"/>
                          </w:rPr>
                          <w:t>FSC-A</w:t>
                        </w:r>
                      </w:p>
                    </w:txbxContent>
                  </v:textbox>
                </v:shape>
                <v:shapetype id="_x0000_t32" coordsize="21600,21600" o:spt="32" o:oned="t" path="m,l21600,21600e" filled="f">
                  <v:path arrowok="t" fillok="f" o:connecttype="none"/>
                  <o:lock v:ext="edit" shapetype="t"/>
                </v:shapetype>
                <v:shape id="Straight Arrow Connector 27" o:spid="_x0000_s1032" type="#_x0000_t32" style="position:absolute;left:1877695;top:827405;width:284480;height:5080;flip:y;visibility:visible" o:connectortype="straight" strokeweight="3pt">
                  <v:stroke endarrow="open"/>
                  <v:shadow on="t" opacity="24903f" origin=",.5" offset="0,.55556mm"/>
                </v:shape>
              </v:group>
              <v:group id="Group 28" o:spid="_x0000_s1033" style="position:absolute;left:2150109;top:-20694;width:2183766;height:2058409" coordorigin="-2541,-32124" coordsize="2183766,2058409">
                <v:group id="Group 29" o:spid="_x0000_s1034" style="position:absolute;left:-2541;top:-32124;width:2099311;height:2058409" coordorigin="-2541,-32124" coordsize="2099311,2058409">
                  <v:shape id="Picture 30" o:spid="_x0000_s1035" type="#_x0000_t75" style="position:absolute;left:125095;width:1971675;height:1885950;visibility:visible">
                    <v:imagedata r:id="rId5" o:title=""/>
                    <v:path arrowok="t"/>
                  </v:shape>
                  <v:shape id="Text Box 31" o:spid="_x0000_s1036" type="#_x0000_t202" style="position:absolute;left:-733819;top:699154;width:1758466;height:295910;rotation:-90;visibility:visible;mso-wrap-style:none" stroked="f">
                    <v:textbox style="mso-fit-shape-to-text:t">
                      <w:txbxContent>
                        <w:p w:rsidR="00CD0123" w:rsidRDefault="00CD0123">
                          <w:pPr>
                            <w:pStyle w:val="NormalWeb"/>
                            <w:rPr>
                              <w:rFonts w:cstheme="minorBidi"/>
                              <w:sz w:val="28"/>
                              <w:szCs w:val="28"/>
                            </w:rPr>
                          </w:pPr>
                          <w:r>
                            <w:rPr>
                              <w:b/>
                              <w:bCs/>
                              <w:color w:val="000000"/>
                              <w:kern w:val="24"/>
                              <w:sz w:val="28"/>
                              <w:szCs w:val="28"/>
                            </w:rPr>
                            <w:t>Live/Dead (Near-IR)</w:t>
                          </w:r>
                        </w:p>
                      </w:txbxContent>
                    </v:textbox>
                  </v:shape>
                  <v:shape id="Text Box 228" o:spid="_x0000_s1037" type="#_x0000_t202" style="position:absolute;left:925195;top:1730375;width:706755;height:295910;visibility:visible;mso-wrap-style:none" stroked="f">
                    <v:textbox style="mso-fit-shape-to-text:t">
                      <w:txbxContent>
                        <w:p w:rsidR="00CD0123" w:rsidRDefault="00CD0123">
                          <w:pPr>
                            <w:pStyle w:val="NormalWeb"/>
                            <w:rPr>
                              <w:rFonts w:cstheme="minorBidi"/>
                              <w:sz w:val="28"/>
                              <w:szCs w:val="28"/>
                            </w:rPr>
                          </w:pPr>
                          <w:r>
                            <w:rPr>
                              <w:b/>
                              <w:bCs/>
                              <w:color w:val="000000"/>
                              <w:kern w:val="24"/>
                              <w:sz w:val="28"/>
                              <w:szCs w:val="28"/>
                            </w:rPr>
                            <w:t>FSC-A</w:t>
                          </w:r>
                        </w:p>
                      </w:txbxContent>
                    </v:textbox>
                  </v:shape>
                </v:group>
                <v:shape id="Straight Arrow Connector 230" o:spid="_x0000_s1038" type="#_x0000_t32" style="position:absolute;left:1896745;top:815975;width:284480;height:5080;flip:y;visibility:visible" o:connectortype="straight" strokeweight="3pt">
                  <v:stroke endarrow="open"/>
                  <v:shadow on="t" opacity="24903f" origin=",.5" offset="0,.55556mm"/>
                </v:shape>
              </v:group>
              <v:group id="Group 231" o:spid="_x0000_s1039" style="position:absolute;left:3314700;top:11430;width:3056890;height:2416175" coordsize="3056890,2416175">
                <v:group id="Group 232" o:spid="_x0000_s1040" style="position:absolute;left:1019175;width:2037715;height:2026285" coordsize="2037715,2026285">
                  <v:shape id="Picture 236" o:spid="_x0000_s1041" type="#_x0000_t75" style="position:absolute;left:66040;width:1971675;height:1885950;visibility:visible">
                    <v:imagedata r:id="rId6" o:title=""/>
                    <v:path arrowok="t"/>
                  </v:shape>
                  <v:shape id="Text Box 239" o:spid="_x0000_s1042" type="#_x0000_t202" style="position:absolute;left:-200660;top:701675;width:697230;height:295910;rotation:-90;visibility:visible;mso-wrap-style:none" stroked="f">
                    <v:textbox style="mso-fit-shape-to-text:t">
                      <w:txbxContent>
                        <w:p w:rsidR="00CD0123" w:rsidRDefault="00CD0123">
                          <w:pPr>
                            <w:pStyle w:val="NormalWeb"/>
                            <w:rPr>
                              <w:rFonts w:cstheme="minorBidi"/>
                              <w:sz w:val="28"/>
                              <w:szCs w:val="28"/>
                            </w:rPr>
                          </w:pPr>
                          <w:r>
                            <w:rPr>
                              <w:b/>
                              <w:bCs/>
                              <w:color w:val="000000"/>
                              <w:kern w:val="24"/>
                              <w:sz w:val="28"/>
                              <w:szCs w:val="28"/>
                            </w:rPr>
                            <w:t>SSC-A</w:t>
                          </w:r>
                        </w:p>
                      </w:txbxContent>
                    </v:textbox>
                  </v:shape>
                  <v:shape id="Text Box 240" o:spid="_x0000_s1043" type="#_x0000_t202" style="position:absolute;left:881380;top:1730375;width:706755;height:295910;visibility:visible;mso-wrap-style:none" stroked="f">
                    <v:textbox style="mso-fit-shape-to-text:t">
                      <w:txbxContent>
                        <w:p w:rsidR="00CD0123" w:rsidRDefault="00CD0123">
                          <w:pPr>
                            <w:pStyle w:val="NormalWeb"/>
                            <w:rPr>
                              <w:rFonts w:cstheme="minorBidi"/>
                              <w:sz w:val="28"/>
                              <w:szCs w:val="28"/>
                            </w:rPr>
                          </w:pPr>
                          <w:r>
                            <w:rPr>
                              <w:b/>
                              <w:bCs/>
                              <w:color w:val="000000"/>
                              <w:kern w:val="24"/>
                              <w:sz w:val="28"/>
                              <w:szCs w:val="28"/>
                            </w:rPr>
                            <w:t>FSC-A</w:t>
                          </w:r>
                        </w:p>
                      </w:txbxContent>
                    </v:textbox>
                  </v:shape>
                </v:group>
                <v:shape id="Straight Arrow Connector 241" o:spid="_x0000_s1044" type="#_x0000_t32" style="position:absolute;top:1958975;width:1829435;height:457200;flip:x;visibility:visible" o:connectortype="straight" strokeweight="3pt">
                  <v:stroke endarrow="open"/>
                  <v:shadow on="t" opacity="24903f" origin=",.5" offset="0,.55556mm"/>
                </v:shape>
                <v:line id="Straight Connector 246" o:spid="_x0000_s1045" style="position:absolute;flip:x;visibility:visible" from="1816735,1044575" to="2171065,1965325" o:connectortype="straight" strokeweight="3pt">
                  <v:shadow on="t" opacity="24903f" origin=",.5" offset="0,.55556mm"/>
                </v:line>
              </v:group>
              <v:group id="Group 247" o:spid="_x0000_s1046" style="position:absolute;left:1350009;top:2296795;width:2307591;height:2026920" coordorigin="14604" coordsize="2307591,2026920">
                <v:shape id="Picture 253" o:spid="_x0000_s1047" type="#_x0000_t75" style="position:absolute;left:81915;width:1971675;height:1885950;visibility:visible">
                  <v:imagedata r:id="rId7" o:title=""/>
                  <v:path arrowok="t"/>
                </v:shape>
                <v:shape id="Text Box 254" o:spid="_x0000_s1048" type="#_x0000_t202" style="position:absolute;left:653415;top:1731010;width:1229995;height:295910;visibility:visible;mso-wrap-style:none" stroked="f">
                  <v:textbox style="mso-fit-shape-to-text:t">
                    <w:txbxContent>
                      <w:p w:rsidR="00CD0123" w:rsidRDefault="00CD0123">
                        <w:pPr>
                          <w:pStyle w:val="NormalWeb"/>
                          <w:rPr>
                            <w:rFonts w:cstheme="minorBidi"/>
                            <w:sz w:val="28"/>
                            <w:szCs w:val="28"/>
                          </w:rPr>
                        </w:pPr>
                        <w:r>
                          <w:rPr>
                            <w:b/>
                            <w:bCs/>
                            <w:color w:val="000000"/>
                            <w:kern w:val="24"/>
                            <w:sz w:val="28"/>
                            <w:szCs w:val="28"/>
                          </w:rPr>
                          <w:t>CD14-Pe-Cy7</w:t>
                        </w:r>
                      </w:p>
                    </w:txbxContent>
                  </v:textbox>
                </v:shape>
                <v:shape id="Text Box 34" o:spid="_x0000_s1049" type="#_x0000_t202" style="position:absolute;left:-358776;top:748983;width:1042670;height:295910;rotation:-90;visibility:visible;mso-wrap-style:none" stroked="f">
                  <v:textbox style="mso-fit-shape-to-text:t">
                    <w:txbxContent>
                      <w:p w:rsidR="00CD0123" w:rsidRDefault="00CD0123">
                        <w:pPr>
                          <w:pStyle w:val="NormalWeb"/>
                          <w:rPr>
                            <w:rFonts w:cstheme="minorBidi"/>
                            <w:sz w:val="28"/>
                            <w:szCs w:val="28"/>
                          </w:rPr>
                        </w:pPr>
                        <w:r>
                          <w:rPr>
                            <w:b/>
                            <w:bCs/>
                            <w:color w:val="000000"/>
                            <w:kern w:val="24"/>
                            <w:sz w:val="28"/>
                            <w:szCs w:val="28"/>
                          </w:rPr>
                          <w:t>CD16-APC</w:t>
                        </w:r>
                      </w:p>
                    </w:txbxContent>
                  </v:textbox>
                </v:shape>
                <v:shape id="Straight Arrow Connector 35" o:spid="_x0000_s1050" type="#_x0000_t32" style="position:absolute;left:2037715;top:902970;width:284480;height:5080;flip:y;visibility:visible" o:connectortype="straight" strokeweight="3pt">
                  <v:stroke endarrow="open"/>
                  <v:shadow on="t" opacity="24903f" origin=",.5" offset="0,.55556mm"/>
                </v:shape>
              </v:group>
              <v:shape id="Picture 39" o:spid="_x0000_s1051" type="#_x0000_t75" style="position:absolute;left:3701415;top:2296795;width:1971675;height:1885950;visibility:visible">
                <v:imagedata r:id="rId8" o:title=""/>
                <v:path arrowok="t"/>
              </v:shape>
            </v:group>
            <v:shape id="Text Box 40" o:spid="_x0000_s1052" type="#_x0000_t202" style="position:absolute;left:3300730;top:3045460;width:1042670;height:295910;rotation:-90;visibility:visible;mso-wrap-style:none" stroked="f">
              <v:textbox style="mso-fit-shape-to-text:t">
                <w:txbxContent>
                  <w:p w:rsidR="00CD0123" w:rsidRDefault="00CD0123">
                    <w:pPr>
                      <w:pStyle w:val="NormalWeb"/>
                      <w:rPr>
                        <w:rFonts w:cstheme="minorBidi"/>
                        <w:sz w:val="28"/>
                        <w:szCs w:val="28"/>
                      </w:rPr>
                    </w:pPr>
                    <w:r>
                      <w:rPr>
                        <w:b/>
                        <w:bCs/>
                        <w:color w:val="000000"/>
                        <w:kern w:val="24"/>
                        <w:sz w:val="28"/>
                        <w:szCs w:val="28"/>
                      </w:rPr>
                      <w:t>CD16-APC</w:t>
                    </w:r>
                  </w:p>
                </w:txbxContent>
              </v:textbox>
            </v:shape>
            <v:shape id="Text Box 41" o:spid="_x0000_s1053" type="#_x0000_t202" style="position:absolute;left:4256405;top:4027805;width:1229995;height:295910;visibility:visible;mso-wrap-style:none" stroked="f">
              <v:textbox style="mso-fit-shape-to-text:t">
                <w:txbxContent>
                  <w:p w:rsidR="00CD0123" w:rsidRDefault="00CD0123">
                    <w:pPr>
                      <w:pStyle w:val="NormalWeb"/>
                      <w:rPr>
                        <w:rFonts w:cstheme="minorBidi"/>
                        <w:sz w:val="28"/>
                        <w:szCs w:val="28"/>
                      </w:rPr>
                    </w:pPr>
                    <w:r>
                      <w:rPr>
                        <w:b/>
                        <w:bCs/>
                        <w:color w:val="000000"/>
                        <w:kern w:val="24"/>
                        <w:sz w:val="28"/>
                        <w:szCs w:val="28"/>
                      </w:rPr>
                      <w:t>CD14-Pe-Cy7</w:t>
                    </w:r>
                  </w:p>
                </w:txbxContent>
              </v:textbox>
            </v:shape>
            <w10:wrap type="square"/>
          </v:group>
        </w:pict>
      </w:r>
      <w:r>
        <w:rPr>
          <w:rFonts w:ascii="Times New Roman" w:hAnsi="Times New Roman" w:cs="Times New Roman"/>
          <w:b/>
          <w:bCs/>
          <w:noProof/>
          <w:u w:val="single"/>
        </w:rPr>
        <w:t>0251665408251661312251660288251663360251662336251664384</w:t>
      </w:r>
    </w:p>
    <w:p w:rsidR="00CD0123" w:rsidRDefault="00CD0123">
      <w:pPr>
        <w:spacing w:after="120" w:line="480" w:lineRule="auto"/>
        <w:jc w:val="both"/>
        <w:rPr>
          <w:rFonts w:ascii="Times New Roman" w:hAnsi="Times New Roman" w:cs="Times New Roman"/>
        </w:rPr>
      </w:pPr>
      <w:r>
        <w:rPr>
          <w:rFonts w:ascii="Times New Roman" w:hAnsi="Times New Roman" w:cs="Times New Roman"/>
          <w:b/>
          <w:bCs/>
        </w:rPr>
        <w:t>Supplementary Figure 1.  Gating strategy for CD16</w:t>
      </w:r>
      <w:r>
        <w:rPr>
          <w:rFonts w:ascii="Times New Roman" w:hAnsi="Times New Roman" w:cs="Times New Roman"/>
          <w:b/>
          <w:bCs/>
          <w:vertAlign w:val="superscript"/>
        </w:rPr>
        <w:t>+</w:t>
      </w:r>
      <w:r>
        <w:rPr>
          <w:rFonts w:ascii="Times New Roman" w:hAnsi="Times New Roman" w:cs="Times New Roman"/>
          <w:b/>
          <w:bCs/>
        </w:rPr>
        <w:t xml:space="preserve"> monocytes from whole blood or PBMCs.  </w:t>
      </w:r>
      <w:r>
        <w:rPr>
          <w:rFonts w:ascii="Times New Roman" w:hAnsi="Times New Roman" w:cs="Times New Roman"/>
        </w:rPr>
        <w:t>Depicted above is the gating strategy used for identification and quantification of the CD16</w:t>
      </w:r>
      <w:r>
        <w:rPr>
          <w:rFonts w:ascii="Times New Roman" w:hAnsi="Times New Roman" w:cs="Times New Roman"/>
          <w:vertAlign w:val="superscript"/>
        </w:rPr>
        <w:t>+</w:t>
      </w:r>
      <w:r>
        <w:rPr>
          <w:rFonts w:ascii="Times New Roman" w:hAnsi="Times New Roman" w:cs="Times New Roman"/>
        </w:rPr>
        <w:t xml:space="preserve"> monocyte population within whole blood or PBMCs. </w:t>
      </w:r>
      <w:r>
        <w:rPr>
          <w:rFonts w:ascii="Times New Roman" w:eastAsia="Times New Roman" w:hAnsi="Times New Roman" w:cstheme="minorBidi"/>
        </w:rPr>
        <w:t>Within whole blood or PBMCs, viable monocytes were gated based on SSC and FSC-A.  Next, the total monocyte population (CD16</w:t>
      </w:r>
      <w:r>
        <w:rPr>
          <w:rFonts w:ascii="Times New Roman" w:eastAsia="Times New Roman" w:hAnsi="Times New Roman" w:cstheme="minorBidi"/>
          <w:vertAlign w:val="superscript"/>
        </w:rPr>
        <w:t>-</w:t>
      </w:r>
      <w:r>
        <w:rPr>
          <w:rFonts w:ascii="Times New Roman" w:eastAsia="Times New Roman" w:hAnsi="Times New Roman" w:cstheme="minorBidi"/>
        </w:rPr>
        <w:t xml:space="preserve"> and CD16</w:t>
      </w:r>
      <w:r>
        <w:rPr>
          <w:rFonts w:ascii="Times New Roman" w:eastAsia="Times New Roman" w:hAnsi="Times New Roman" w:cstheme="minorBidi"/>
          <w:vertAlign w:val="superscript"/>
        </w:rPr>
        <w:t>+</w:t>
      </w:r>
      <w:r>
        <w:rPr>
          <w:rFonts w:ascii="Times New Roman" w:eastAsia="Times New Roman" w:hAnsi="Times New Roman" w:cstheme="minorBidi"/>
        </w:rPr>
        <w:t xml:space="preserve"> monocytes) was gated based on CD14 and CD16 expression. Within the monocyte population, cells were gated based on CD16 expression</w:t>
      </w:r>
      <w:r>
        <w:rPr>
          <w:rFonts w:ascii="Times New Roman" w:hAnsi="Times New Roman" w:cs="Times New Roman"/>
        </w:rPr>
        <w:t xml:space="preserve"> </w:t>
      </w:r>
    </w:p>
    <w:p w:rsidR="00CD0123" w:rsidRDefault="00CD0123">
      <w:pPr>
        <w:rPr>
          <w:rFonts w:ascii="Times New Roman" w:hAnsi="Times New Roman" w:cs="Times New Roman"/>
        </w:rPr>
      </w:pPr>
      <w:r>
        <w:rPr>
          <w:rFonts w:ascii="Times New Roman" w:hAnsi="Times New Roman" w:cs="Times New Roman"/>
        </w:rPr>
        <w:br w:type="page"/>
      </w:r>
    </w:p>
    <w:tbl>
      <w:tblPr>
        <w:tblpPr w:leftFromText="180" w:rightFromText="180" w:vertAnchor="page" w:horzAnchor="page" w:tblpX="1837" w:tblpY="2989"/>
        <w:tblW w:w="9918" w:type="dxa"/>
        <w:tblLayout w:type="fixed"/>
        <w:tblLook w:val="0000"/>
      </w:tblPr>
      <w:tblGrid>
        <w:gridCol w:w="3438"/>
        <w:gridCol w:w="1530"/>
        <w:gridCol w:w="1260"/>
        <w:gridCol w:w="1530"/>
        <w:gridCol w:w="1350"/>
        <w:gridCol w:w="810"/>
      </w:tblGrid>
      <w:tr w:rsidR="00CD0123">
        <w:trPr>
          <w:trHeight w:val="460"/>
        </w:trPr>
        <w:tc>
          <w:tcPr>
            <w:tcW w:w="3438" w:type="dxa"/>
            <w:tcBorders>
              <w:top w:val="single" w:sz="4" w:space="0" w:color="000000"/>
              <w:left w:val="single" w:sz="4" w:space="0" w:color="000000"/>
              <w:bottom w:val="single" w:sz="8" w:space="0" w:color="000000"/>
              <w:right w:val="single" w:sz="4" w:space="0" w:color="000000"/>
            </w:tcBorders>
            <w:noWrap/>
            <w:vAlign w:val="center"/>
          </w:tcPr>
          <w:p w:rsidR="00CD0123" w:rsidRDefault="00CD0123">
            <w:pPr>
              <w:rPr>
                <w:rFonts w:ascii="Times New Roman" w:hAnsi="Times New Roman" w:cs="Times New Roman"/>
                <w:b/>
                <w:bCs/>
                <w:color w:val="000000"/>
              </w:rPr>
            </w:pPr>
            <w:r>
              <w:rPr>
                <w:rFonts w:ascii="Times New Roman" w:hAnsi="Times New Roman" w:cs="Times New Roman"/>
                <w:b/>
                <w:bCs/>
                <w:color w:val="000000"/>
              </w:rPr>
              <w:t>Patient Information</w:t>
            </w:r>
          </w:p>
        </w:tc>
        <w:tc>
          <w:tcPr>
            <w:tcW w:w="1530" w:type="dxa"/>
            <w:tcBorders>
              <w:top w:val="single" w:sz="4" w:space="0" w:color="000000"/>
              <w:left w:val="single" w:sz="4" w:space="0" w:color="000000"/>
              <w:bottom w:val="single" w:sz="8" w:space="0" w:color="000000"/>
              <w:right w:val="single" w:sz="4" w:space="0" w:color="000000"/>
            </w:tcBorders>
            <w:noWrap/>
            <w:vAlign w:val="center"/>
          </w:tcPr>
          <w:p w:rsidR="00CD0123" w:rsidRDefault="00CD0123">
            <w:pPr>
              <w:jc w:val="center"/>
              <w:rPr>
                <w:rFonts w:ascii="Times New Roman" w:hAnsi="Times New Roman" w:cs="Times New Roman"/>
                <w:b/>
                <w:bCs/>
                <w:color w:val="000000"/>
              </w:rPr>
            </w:pPr>
            <w:r>
              <w:rPr>
                <w:rFonts w:ascii="Times New Roman" w:hAnsi="Times New Roman" w:cs="Times New Roman"/>
                <w:b/>
                <w:bCs/>
                <w:color w:val="000000"/>
              </w:rPr>
              <w:t>HIV+MJ-</w:t>
            </w:r>
          </w:p>
        </w:tc>
        <w:tc>
          <w:tcPr>
            <w:tcW w:w="1260" w:type="dxa"/>
            <w:tcBorders>
              <w:top w:val="single" w:sz="4" w:space="0" w:color="000000"/>
              <w:left w:val="single" w:sz="4" w:space="0" w:color="000000"/>
              <w:bottom w:val="single" w:sz="8" w:space="0" w:color="000000"/>
              <w:right w:val="single" w:sz="4" w:space="0" w:color="000000"/>
            </w:tcBorders>
            <w:vAlign w:val="center"/>
          </w:tcPr>
          <w:p w:rsidR="00CD0123" w:rsidRDefault="00CD0123">
            <w:pPr>
              <w:jc w:val="center"/>
              <w:rPr>
                <w:rFonts w:ascii="Times New Roman" w:hAnsi="Times New Roman" w:cs="Times New Roman"/>
                <w:b/>
                <w:bCs/>
                <w:color w:val="000000"/>
              </w:rPr>
            </w:pPr>
            <w:r>
              <w:rPr>
                <w:rFonts w:ascii="Times New Roman" w:hAnsi="Times New Roman" w:cs="Times New Roman"/>
                <w:b/>
                <w:bCs/>
                <w:color w:val="000000"/>
              </w:rPr>
              <w:t>HIV+MJ-</w:t>
            </w:r>
          </w:p>
          <w:p w:rsidR="00CD0123" w:rsidRDefault="00CD0123">
            <w:pPr>
              <w:jc w:val="center"/>
              <w:rPr>
                <w:rFonts w:ascii="Times New Roman" w:hAnsi="Times New Roman" w:cs="Times New Roman"/>
                <w:b/>
                <w:bCs/>
                <w:color w:val="000000"/>
              </w:rPr>
            </w:pPr>
            <w:r>
              <w:rPr>
                <w:rFonts w:ascii="Times New Roman" w:hAnsi="Times New Roman" w:cs="Times New Roman"/>
                <w:b/>
                <w:bCs/>
                <w:color w:val="000000"/>
              </w:rPr>
              <w:t>(N)</w:t>
            </w:r>
          </w:p>
        </w:tc>
        <w:tc>
          <w:tcPr>
            <w:tcW w:w="1530" w:type="dxa"/>
            <w:tcBorders>
              <w:top w:val="single" w:sz="4" w:space="0" w:color="000000"/>
              <w:left w:val="single" w:sz="4" w:space="0" w:color="000000"/>
              <w:bottom w:val="single" w:sz="8" w:space="0" w:color="000000"/>
              <w:right w:val="single" w:sz="4" w:space="0" w:color="000000"/>
            </w:tcBorders>
            <w:noWrap/>
            <w:vAlign w:val="center"/>
          </w:tcPr>
          <w:p w:rsidR="00CD0123" w:rsidRDefault="00CD0123">
            <w:pPr>
              <w:jc w:val="center"/>
              <w:rPr>
                <w:rFonts w:ascii="Times New Roman" w:hAnsi="Times New Roman" w:cs="Times New Roman"/>
                <w:b/>
                <w:bCs/>
                <w:color w:val="000000"/>
              </w:rPr>
            </w:pPr>
            <w:r>
              <w:rPr>
                <w:rFonts w:ascii="Times New Roman" w:hAnsi="Times New Roman" w:cs="Times New Roman"/>
                <w:b/>
                <w:bCs/>
                <w:color w:val="000000"/>
              </w:rPr>
              <w:t>HIV+MJ+</w:t>
            </w:r>
          </w:p>
        </w:tc>
        <w:tc>
          <w:tcPr>
            <w:tcW w:w="1350" w:type="dxa"/>
            <w:tcBorders>
              <w:top w:val="single" w:sz="4" w:space="0" w:color="000000"/>
              <w:left w:val="single" w:sz="4" w:space="0" w:color="000000"/>
              <w:bottom w:val="single" w:sz="8" w:space="0" w:color="000000"/>
              <w:right w:val="single" w:sz="4" w:space="0" w:color="000000"/>
            </w:tcBorders>
            <w:vAlign w:val="center"/>
          </w:tcPr>
          <w:p w:rsidR="00CD0123" w:rsidRDefault="00CD0123">
            <w:pPr>
              <w:jc w:val="center"/>
              <w:rPr>
                <w:rFonts w:ascii="Times New Roman" w:hAnsi="Times New Roman" w:cs="Times New Roman"/>
                <w:b/>
                <w:bCs/>
                <w:color w:val="000000"/>
              </w:rPr>
            </w:pPr>
            <w:r>
              <w:rPr>
                <w:rFonts w:ascii="Times New Roman" w:hAnsi="Times New Roman" w:cs="Times New Roman"/>
                <w:b/>
                <w:bCs/>
                <w:color w:val="000000"/>
              </w:rPr>
              <w:t>HIV+MJ+</w:t>
            </w:r>
          </w:p>
          <w:p w:rsidR="00CD0123" w:rsidRDefault="00CD0123">
            <w:pPr>
              <w:jc w:val="center"/>
              <w:rPr>
                <w:rFonts w:ascii="Times New Roman" w:hAnsi="Times New Roman" w:cs="Times New Roman"/>
                <w:b/>
                <w:bCs/>
                <w:color w:val="000000"/>
              </w:rPr>
            </w:pPr>
            <w:r>
              <w:rPr>
                <w:rFonts w:ascii="Times New Roman" w:hAnsi="Times New Roman" w:cs="Times New Roman"/>
                <w:b/>
                <w:bCs/>
                <w:color w:val="000000"/>
              </w:rPr>
              <w:t>(N)</w:t>
            </w:r>
          </w:p>
        </w:tc>
        <w:tc>
          <w:tcPr>
            <w:tcW w:w="810" w:type="dxa"/>
            <w:tcBorders>
              <w:top w:val="single" w:sz="4" w:space="0" w:color="000000"/>
              <w:left w:val="single" w:sz="4" w:space="0" w:color="000000"/>
              <w:bottom w:val="single" w:sz="8" w:space="0" w:color="000000"/>
              <w:right w:val="single" w:sz="4" w:space="0" w:color="000000"/>
            </w:tcBorders>
            <w:noWrap/>
            <w:vAlign w:val="center"/>
          </w:tcPr>
          <w:p w:rsidR="00CD0123" w:rsidRDefault="00CD0123">
            <w:pPr>
              <w:jc w:val="center"/>
              <w:rPr>
                <w:rFonts w:ascii="Times New Roman" w:hAnsi="Times New Roman" w:cs="Times New Roman"/>
                <w:b/>
                <w:bCs/>
                <w:color w:val="000000"/>
              </w:rPr>
            </w:pPr>
            <w:r>
              <w:rPr>
                <w:rFonts w:ascii="Times New Roman" w:hAnsi="Times New Roman" w:cs="Times New Roman"/>
                <w:b/>
                <w:bCs/>
                <w:color w:val="000000"/>
              </w:rPr>
              <w:t>P</w:t>
            </w:r>
          </w:p>
        </w:tc>
      </w:tr>
      <w:tr w:rsidR="00CD0123">
        <w:trPr>
          <w:trHeight w:val="460"/>
        </w:trPr>
        <w:tc>
          <w:tcPr>
            <w:tcW w:w="3438" w:type="dxa"/>
            <w:tcBorders>
              <w:top w:val="single" w:sz="4" w:space="0" w:color="000000"/>
              <w:left w:val="single" w:sz="4" w:space="0" w:color="000000"/>
              <w:bottom w:val="single" w:sz="4" w:space="0" w:color="000000"/>
              <w:right w:val="single" w:sz="4" w:space="0" w:color="000000"/>
            </w:tcBorders>
            <w:shd w:val="clear" w:color="D9D9D9" w:fill="D9D9D9"/>
            <w:noWrap/>
            <w:vAlign w:val="center"/>
          </w:tcPr>
          <w:p w:rsidR="00CD0123" w:rsidRDefault="00CD0123">
            <w:pPr>
              <w:jc w:val="center"/>
              <w:rPr>
                <w:rFonts w:ascii="Times New Roman" w:hAnsi="Times New Roman" w:cs="Times New Roman"/>
                <w:color w:val="000000"/>
              </w:rPr>
            </w:pPr>
            <w:r>
              <w:rPr>
                <w:rFonts w:ascii="Times New Roman" w:hAnsi="Times New Roman" w:cs="Times New Roman"/>
                <w:color w:val="000000"/>
              </w:rPr>
              <w:t>Age (years)</w:t>
            </w:r>
          </w:p>
        </w:tc>
        <w:tc>
          <w:tcPr>
            <w:tcW w:w="1530" w:type="dxa"/>
            <w:tcBorders>
              <w:top w:val="single" w:sz="4" w:space="0" w:color="000000"/>
              <w:left w:val="single" w:sz="4" w:space="0" w:color="000000"/>
              <w:bottom w:val="single" w:sz="4" w:space="0" w:color="000000"/>
              <w:right w:val="single" w:sz="4" w:space="0" w:color="000000"/>
            </w:tcBorders>
            <w:shd w:val="clear" w:color="D9D9D9" w:fill="D9D9D9"/>
            <w:noWrap/>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53.4 (11.7)</w:t>
            </w:r>
          </w:p>
        </w:tc>
        <w:tc>
          <w:tcPr>
            <w:tcW w:w="1260" w:type="dxa"/>
            <w:tcBorders>
              <w:top w:val="single" w:sz="4" w:space="0" w:color="000000"/>
              <w:left w:val="single" w:sz="4" w:space="0" w:color="000000"/>
              <w:bottom w:val="single" w:sz="4" w:space="0" w:color="000000"/>
              <w:right w:val="single" w:sz="4" w:space="0" w:color="000000"/>
            </w:tcBorders>
            <w:shd w:val="clear" w:color="D9D9D9" w:fill="D9D9D9"/>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27</w:t>
            </w:r>
          </w:p>
        </w:tc>
        <w:tc>
          <w:tcPr>
            <w:tcW w:w="1530" w:type="dxa"/>
            <w:tcBorders>
              <w:top w:val="single" w:sz="4" w:space="0" w:color="000000"/>
              <w:left w:val="single" w:sz="4" w:space="0" w:color="000000"/>
              <w:bottom w:val="single" w:sz="4" w:space="0" w:color="000000"/>
              <w:right w:val="single" w:sz="4" w:space="0" w:color="000000"/>
            </w:tcBorders>
            <w:shd w:val="clear" w:color="D9D9D9" w:fill="D9D9D9"/>
            <w:noWrap/>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53.8 (8.93)</w:t>
            </w:r>
          </w:p>
        </w:tc>
        <w:tc>
          <w:tcPr>
            <w:tcW w:w="1350" w:type="dxa"/>
            <w:tcBorders>
              <w:top w:val="single" w:sz="4" w:space="0" w:color="000000"/>
              <w:left w:val="single" w:sz="4" w:space="0" w:color="000000"/>
              <w:bottom w:val="single" w:sz="4" w:space="0" w:color="000000"/>
              <w:right w:val="single" w:sz="4" w:space="0" w:color="000000"/>
            </w:tcBorders>
            <w:shd w:val="clear" w:color="D9D9D9" w:fill="D9D9D9"/>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13</w:t>
            </w:r>
          </w:p>
        </w:tc>
        <w:tc>
          <w:tcPr>
            <w:tcW w:w="810" w:type="dxa"/>
            <w:tcBorders>
              <w:top w:val="single" w:sz="4" w:space="0" w:color="000000"/>
              <w:left w:val="single" w:sz="4" w:space="0" w:color="000000"/>
              <w:bottom w:val="single" w:sz="4" w:space="0" w:color="000000"/>
              <w:right w:val="single" w:sz="4" w:space="0" w:color="000000"/>
            </w:tcBorders>
            <w:shd w:val="clear" w:color="D9D9D9" w:fill="D9D9D9"/>
            <w:noWrap/>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0.922</w:t>
            </w:r>
          </w:p>
        </w:tc>
      </w:tr>
      <w:tr w:rsidR="00CD0123">
        <w:trPr>
          <w:trHeight w:val="460"/>
        </w:trPr>
        <w:tc>
          <w:tcPr>
            <w:tcW w:w="3438" w:type="dxa"/>
            <w:tcBorders>
              <w:top w:val="single" w:sz="4" w:space="0" w:color="000000"/>
              <w:left w:val="single" w:sz="4" w:space="0" w:color="000000"/>
              <w:bottom w:val="single" w:sz="4" w:space="0" w:color="000000"/>
              <w:right w:val="single" w:sz="4" w:space="0" w:color="000000"/>
            </w:tcBorders>
            <w:noWrap/>
            <w:vAlign w:val="center"/>
          </w:tcPr>
          <w:p w:rsidR="00CD0123" w:rsidRDefault="00CD0123">
            <w:pPr>
              <w:jc w:val="center"/>
              <w:rPr>
                <w:rFonts w:ascii="Times New Roman" w:hAnsi="Times New Roman" w:cs="Times New Roman"/>
                <w:color w:val="000000"/>
              </w:rPr>
            </w:pPr>
            <w:r>
              <w:rPr>
                <w:rFonts w:ascii="Times New Roman" w:hAnsi="Times New Roman" w:cs="Times New Roman"/>
                <w:color w:val="000000"/>
              </w:rPr>
              <w:t>BMI</w:t>
            </w:r>
          </w:p>
        </w:tc>
        <w:tc>
          <w:tcPr>
            <w:tcW w:w="1530" w:type="dxa"/>
            <w:tcBorders>
              <w:top w:val="single" w:sz="4" w:space="0" w:color="000000"/>
              <w:left w:val="single" w:sz="4" w:space="0" w:color="000000"/>
              <w:bottom w:val="single" w:sz="4" w:space="0" w:color="000000"/>
              <w:right w:val="single" w:sz="4" w:space="0" w:color="000000"/>
            </w:tcBorders>
            <w:noWrap/>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29.1 (7.3)</w:t>
            </w:r>
          </w:p>
        </w:tc>
        <w:tc>
          <w:tcPr>
            <w:tcW w:w="1260" w:type="dxa"/>
            <w:tcBorders>
              <w:top w:val="single" w:sz="4" w:space="0" w:color="000000"/>
              <w:left w:val="single" w:sz="4" w:space="0" w:color="000000"/>
              <w:bottom w:val="single" w:sz="4" w:space="0" w:color="000000"/>
              <w:right w:val="single" w:sz="4" w:space="0" w:color="000000"/>
            </w:tcBorders>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27</w:t>
            </w:r>
          </w:p>
        </w:tc>
        <w:tc>
          <w:tcPr>
            <w:tcW w:w="1530" w:type="dxa"/>
            <w:tcBorders>
              <w:top w:val="single" w:sz="4" w:space="0" w:color="000000"/>
              <w:left w:val="single" w:sz="4" w:space="0" w:color="000000"/>
              <w:bottom w:val="single" w:sz="4" w:space="0" w:color="000000"/>
              <w:right w:val="single" w:sz="4" w:space="0" w:color="000000"/>
            </w:tcBorders>
            <w:noWrap/>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26 (7.9)</w:t>
            </w:r>
          </w:p>
        </w:tc>
        <w:tc>
          <w:tcPr>
            <w:tcW w:w="1350" w:type="dxa"/>
            <w:tcBorders>
              <w:top w:val="single" w:sz="4" w:space="0" w:color="000000"/>
              <w:left w:val="single" w:sz="4" w:space="0" w:color="000000"/>
              <w:bottom w:val="single" w:sz="4" w:space="0" w:color="000000"/>
              <w:right w:val="single" w:sz="4" w:space="0" w:color="000000"/>
            </w:tcBorders>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13</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0.136</w:t>
            </w:r>
          </w:p>
        </w:tc>
      </w:tr>
      <w:tr w:rsidR="00CD0123">
        <w:trPr>
          <w:trHeight w:val="460"/>
        </w:trPr>
        <w:tc>
          <w:tcPr>
            <w:tcW w:w="3438" w:type="dxa"/>
            <w:tcBorders>
              <w:top w:val="single" w:sz="4" w:space="0" w:color="000000"/>
              <w:left w:val="single" w:sz="4" w:space="0" w:color="000000"/>
              <w:bottom w:val="single" w:sz="4" w:space="0" w:color="000000"/>
              <w:right w:val="single" w:sz="4" w:space="0" w:color="000000"/>
            </w:tcBorders>
            <w:shd w:val="clear" w:color="D9D9D9" w:fill="D9D9D9"/>
            <w:noWrap/>
            <w:vAlign w:val="center"/>
          </w:tcPr>
          <w:p w:rsidR="00CD0123" w:rsidRDefault="00CD0123">
            <w:pPr>
              <w:jc w:val="center"/>
              <w:rPr>
                <w:rFonts w:ascii="Times New Roman" w:hAnsi="Times New Roman" w:cs="Times New Roman"/>
                <w:color w:val="000000"/>
              </w:rPr>
            </w:pPr>
            <w:r>
              <w:rPr>
                <w:rFonts w:ascii="Times New Roman" w:hAnsi="Times New Roman" w:cs="Times New Roman"/>
                <w:color w:val="000000"/>
              </w:rPr>
              <w:t>CD4 T-cell Count (cells/μL)</w:t>
            </w:r>
          </w:p>
        </w:tc>
        <w:tc>
          <w:tcPr>
            <w:tcW w:w="1530" w:type="dxa"/>
            <w:tcBorders>
              <w:top w:val="single" w:sz="4" w:space="0" w:color="000000"/>
              <w:left w:val="single" w:sz="4" w:space="0" w:color="000000"/>
              <w:bottom w:val="single" w:sz="4" w:space="0" w:color="000000"/>
              <w:right w:val="single" w:sz="4" w:space="0" w:color="000000"/>
            </w:tcBorders>
            <w:shd w:val="clear" w:color="D9D9D9" w:fill="D9D9D9"/>
            <w:noWrap/>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609.7 (400.1)</w:t>
            </w:r>
          </w:p>
        </w:tc>
        <w:tc>
          <w:tcPr>
            <w:tcW w:w="1260" w:type="dxa"/>
            <w:tcBorders>
              <w:top w:val="single" w:sz="4" w:space="0" w:color="000000"/>
              <w:left w:val="single" w:sz="4" w:space="0" w:color="000000"/>
              <w:bottom w:val="single" w:sz="4" w:space="0" w:color="000000"/>
              <w:right w:val="single" w:sz="4" w:space="0" w:color="000000"/>
            </w:tcBorders>
            <w:shd w:val="clear" w:color="D9D9D9" w:fill="D9D9D9"/>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29</w:t>
            </w:r>
          </w:p>
        </w:tc>
        <w:tc>
          <w:tcPr>
            <w:tcW w:w="1530" w:type="dxa"/>
            <w:tcBorders>
              <w:top w:val="single" w:sz="4" w:space="0" w:color="000000"/>
              <w:left w:val="single" w:sz="4" w:space="0" w:color="000000"/>
              <w:bottom w:val="single" w:sz="4" w:space="0" w:color="000000"/>
              <w:right w:val="single" w:sz="4" w:space="0" w:color="000000"/>
            </w:tcBorders>
            <w:shd w:val="clear" w:color="D9D9D9" w:fill="D9D9D9"/>
            <w:noWrap/>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500.3 (278.2)</w:t>
            </w:r>
          </w:p>
        </w:tc>
        <w:tc>
          <w:tcPr>
            <w:tcW w:w="1350" w:type="dxa"/>
            <w:tcBorders>
              <w:top w:val="single" w:sz="4" w:space="0" w:color="000000"/>
              <w:left w:val="single" w:sz="4" w:space="0" w:color="000000"/>
              <w:bottom w:val="single" w:sz="4" w:space="0" w:color="000000"/>
              <w:right w:val="single" w:sz="4" w:space="0" w:color="000000"/>
            </w:tcBorders>
            <w:shd w:val="clear" w:color="D9D9D9" w:fill="D9D9D9"/>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13</w:t>
            </w:r>
          </w:p>
        </w:tc>
        <w:tc>
          <w:tcPr>
            <w:tcW w:w="810" w:type="dxa"/>
            <w:tcBorders>
              <w:top w:val="single" w:sz="4" w:space="0" w:color="000000"/>
              <w:left w:val="single" w:sz="4" w:space="0" w:color="000000"/>
              <w:bottom w:val="single" w:sz="4" w:space="0" w:color="000000"/>
              <w:right w:val="single" w:sz="4" w:space="0" w:color="000000"/>
            </w:tcBorders>
            <w:shd w:val="clear" w:color="D9D9D9" w:fill="D9D9D9"/>
            <w:noWrap/>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0.501</w:t>
            </w:r>
          </w:p>
        </w:tc>
      </w:tr>
      <w:tr w:rsidR="00CD0123">
        <w:trPr>
          <w:trHeight w:val="460"/>
        </w:trPr>
        <w:tc>
          <w:tcPr>
            <w:tcW w:w="3438" w:type="dxa"/>
            <w:tcBorders>
              <w:top w:val="single" w:sz="4" w:space="0" w:color="000000"/>
              <w:left w:val="single" w:sz="4" w:space="0" w:color="000000"/>
              <w:bottom w:val="single" w:sz="4" w:space="0" w:color="000000"/>
              <w:right w:val="single" w:sz="4" w:space="0" w:color="000000"/>
            </w:tcBorders>
            <w:noWrap/>
            <w:vAlign w:val="center"/>
          </w:tcPr>
          <w:p w:rsidR="00CD0123" w:rsidRDefault="00CD0123">
            <w:pPr>
              <w:jc w:val="center"/>
              <w:rPr>
                <w:rFonts w:ascii="Times New Roman" w:hAnsi="Times New Roman" w:cs="Times New Roman"/>
                <w:color w:val="000000"/>
              </w:rPr>
            </w:pPr>
            <w:r>
              <w:rPr>
                <w:rFonts w:ascii="Times New Roman" w:hAnsi="Times New Roman" w:cs="Times New Roman"/>
                <w:color w:val="000000"/>
              </w:rPr>
              <w:t>CD4/CD8 Ratio</w:t>
            </w:r>
          </w:p>
        </w:tc>
        <w:tc>
          <w:tcPr>
            <w:tcW w:w="1530" w:type="dxa"/>
            <w:tcBorders>
              <w:top w:val="single" w:sz="4" w:space="0" w:color="000000"/>
              <w:left w:val="single" w:sz="4" w:space="0" w:color="000000"/>
              <w:bottom w:val="single" w:sz="4" w:space="0" w:color="000000"/>
              <w:right w:val="single" w:sz="4" w:space="0" w:color="000000"/>
            </w:tcBorders>
            <w:noWrap/>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0.8 (0.55)</w:t>
            </w:r>
          </w:p>
        </w:tc>
        <w:tc>
          <w:tcPr>
            <w:tcW w:w="1260" w:type="dxa"/>
            <w:tcBorders>
              <w:top w:val="single" w:sz="4" w:space="0" w:color="000000"/>
              <w:left w:val="single" w:sz="4" w:space="0" w:color="000000"/>
              <w:bottom w:val="single" w:sz="4" w:space="0" w:color="000000"/>
              <w:right w:val="single" w:sz="4" w:space="0" w:color="000000"/>
            </w:tcBorders>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29</w:t>
            </w:r>
          </w:p>
        </w:tc>
        <w:tc>
          <w:tcPr>
            <w:tcW w:w="1530" w:type="dxa"/>
            <w:tcBorders>
              <w:top w:val="single" w:sz="4" w:space="0" w:color="000000"/>
              <w:left w:val="single" w:sz="4" w:space="0" w:color="000000"/>
              <w:bottom w:val="single" w:sz="4" w:space="0" w:color="000000"/>
              <w:right w:val="single" w:sz="4" w:space="0" w:color="000000"/>
            </w:tcBorders>
            <w:noWrap/>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0.56 (0.43)</w:t>
            </w:r>
          </w:p>
        </w:tc>
        <w:tc>
          <w:tcPr>
            <w:tcW w:w="1350" w:type="dxa"/>
            <w:tcBorders>
              <w:top w:val="single" w:sz="4" w:space="0" w:color="000000"/>
              <w:left w:val="single" w:sz="4" w:space="0" w:color="000000"/>
              <w:bottom w:val="single" w:sz="4" w:space="0" w:color="000000"/>
              <w:right w:val="single" w:sz="4" w:space="0" w:color="000000"/>
            </w:tcBorders>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13</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0.099</w:t>
            </w:r>
          </w:p>
        </w:tc>
      </w:tr>
      <w:tr w:rsidR="00CD0123">
        <w:trPr>
          <w:trHeight w:val="460"/>
        </w:trPr>
        <w:tc>
          <w:tcPr>
            <w:tcW w:w="3438" w:type="dxa"/>
            <w:tcBorders>
              <w:top w:val="single" w:sz="4" w:space="0" w:color="000000"/>
              <w:left w:val="single" w:sz="4" w:space="0" w:color="000000"/>
              <w:bottom w:val="single" w:sz="4" w:space="0" w:color="000000"/>
              <w:right w:val="single" w:sz="4" w:space="0" w:color="000000"/>
            </w:tcBorders>
            <w:shd w:val="clear" w:color="D9D9D9" w:fill="D9D9D9"/>
            <w:noWrap/>
            <w:vAlign w:val="center"/>
          </w:tcPr>
          <w:p w:rsidR="00CD0123" w:rsidRDefault="00CD0123">
            <w:pPr>
              <w:jc w:val="center"/>
              <w:rPr>
                <w:rFonts w:ascii="Times New Roman" w:hAnsi="Times New Roman" w:cs="Times New Roman"/>
                <w:color w:val="000000"/>
              </w:rPr>
            </w:pPr>
            <w:r>
              <w:rPr>
                <w:rFonts w:ascii="Times New Roman" w:hAnsi="Times New Roman" w:cs="Times New Roman"/>
                <w:color w:val="000000"/>
              </w:rPr>
              <w:t>Time Infected with HIV (years)</w:t>
            </w:r>
          </w:p>
        </w:tc>
        <w:tc>
          <w:tcPr>
            <w:tcW w:w="1530" w:type="dxa"/>
            <w:tcBorders>
              <w:top w:val="single" w:sz="4" w:space="0" w:color="000000"/>
              <w:left w:val="single" w:sz="4" w:space="0" w:color="000000"/>
              <w:bottom w:val="single" w:sz="4" w:space="0" w:color="000000"/>
              <w:right w:val="single" w:sz="4" w:space="0" w:color="000000"/>
            </w:tcBorders>
            <w:shd w:val="clear" w:color="D9D9D9" w:fill="D9D9D9"/>
            <w:noWrap/>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14.0 (9.3)</w:t>
            </w:r>
          </w:p>
        </w:tc>
        <w:tc>
          <w:tcPr>
            <w:tcW w:w="1260" w:type="dxa"/>
            <w:tcBorders>
              <w:top w:val="single" w:sz="4" w:space="0" w:color="000000"/>
              <w:left w:val="single" w:sz="4" w:space="0" w:color="000000"/>
              <w:bottom w:val="single" w:sz="4" w:space="0" w:color="000000"/>
              <w:right w:val="single" w:sz="4" w:space="0" w:color="000000"/>
            </w:tcBorders>
            <w:shd w:val="clear" w:color="D9D9D9" w:fill="D9D9D9"/>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27</w:t>
            </w:r>
          </w:p>
        </w:tc>
        <w:tc>
          <w:tcPr>
            <w:tcW w:w="1530" w:type="dxa"/>
            <w:tcBorders>
              <w:top w:val="single" w:sz="4" w:space="0" w:color="000000"/>
              <w:left w:val="single" w:sz="4" w:space="0" w:color="000000"/>
              <w:bottom w:val="single" w:sz="4" w:space="0" w:color="000000"/>
              <w:right w:val="single" w:sz="4" w:space="0" w:color="000000"/>
            </w:tcBorders>
            <w:shd w:val="clear" w:color="D9D9D9" w:fill="D9D9D9"/>
            <w:noWrap/>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19.2 (11.9)</w:t>
            </w:r>
          </w:p>
        </w:tc>
        <w:tc>
          <w:tcPr>
            <w:tcW w:w="1350" w:type="dxa"/>
            <w:tcBorders>
              <w:top w:val="single" w:sz="4" w:space="0" w:color="000000"/>
              <w:left w:val="single" w:sz="4" w:space="0" w:color="000000"/>
              <w:bottom w:val="single" w:sz="4" w:space="0" w:color="000000"/>
              <w:right w:val="single" w:sz="4" w:space="0" w:color="000000"/>
            </w:tcBorders>
            <w:shd w:val="clear" w:color="D9D9D9" w:fill="D9D9D9"/>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13</w:t>
            </w:r>
          </w:p>
        </w:tc>
        <w:tc>
          <w:tcPr>
            <w:tcW w:w="810" w:type="dxa"/>
            <w:tcBorders>
              <w:top w:val="single" w:sz="4" w:space="0" w:color="000000"/>
              <w:left w:val="single" w:sz="4" w:space="0" w:color="000000"/>
              <w:bottom w:val="single" w:sz="4" w:space="0" w:color="000000"/>
              <w:right w:val="single" w:sz="4" w:space="0" w:color="000000"/>
            </w:tcBorders>
            <w:shd w:val="clear" w:color="D9D9D9" w:fill="D9D9D9"/>
            <w:noWrap/>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0.139</w:t>
            </w:r>
          </w:p>
        </w:tc>
      </w:tr>
      <w:tr w:rsidR="00CD0123">
        <w:trPr>
          <w:trHeight w:val="460"/>
        </w:trPr>
        <w:tc>
          <w:tcPr>
            <w:tcW w:w="3438" w:type="dxa"/>
            <w:tcBorders>
              <w:top w:val="single" w:sz="4" w:space="0" w:color="000000"/>
              <w:left w:val="single" w:sz="4" w:space="0" w:color="000000"/>
              <w:bottom w:val="single" w:sz="4" w:space="0" w:color="000000"/>
              <w:right w:val="single" w:sz="4" w:space="0" w:color="000000"/>
            </w:tcBorders>
            <w:noWrap/>
            <w:vAlign w:val="center"/>
          </w:tcPr>
          <w:p w:rsidR="00CD0123" w:rsidRDefault="00CD0123">
            <w:pPr>
              <w:jc w:val="center"/>
              <w:rPr>
                <w:rFonts w:ascii="Times New Roman" w:hAnsi="Times New Roman" w:cs="Times New Roman"/>
                <w:color w:val="000000"/>
              </w:rPr>
            </w:pPr>
            <w:r>
              <w:rPr>
                <w:rFonts w:ascii="Times New Roman" w:hAnsi="Times New Roman" w:cs="Times New Roman"/>
                <w:color w:val="000000"/>
              </w:rPr>
              <w:t>% on ART</w:t>
            </w:r>
          </w:p>
        </w:tc>
        <w:tc>
          <w:tcPr>
            <w:tcW w:w="1530" w:type="dxa"/>
            <w:tcBorders>
              <w:top w:val="single" w:sz="4" w:space="0" w:color="000000"/>
              <w:left w:val="single" w:sz="4" w:space="0" w:color="000000"/>
              <w:bottom w:val="single" w:sz="4" w:space="0" w:color="000000"/>
              <w:right w:val="single" w:sz="4" w:space="0" w:color="000000"/>
            </w:tcBorders>
            <w:noWrap/>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100</w:t>
            </w:r>
          </w:p>
        </w:tc>
        <w:tc>
          <w:tcPr>
            <w:tcW w:w="1260" w:type="dxa"/>
            <w:tcBorders>
              <w:top w:val="single" w:sz="4" w:space="0" w:color="000000"/>
              <w:left w:val="single" w:sz="4" w:space="0" w:color="000000"/>
              <w:bottom w:val="single" w:sz="4" w:space="0" w:color="000000"/>
              <w:right w:val="single" w:sz="4" w:space="0" w:color="000000"/>
            </w:tcBorders>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29</w:t>
            </w:r>
          </w:p>
        </w:tc>
        <w:tc>
          <w:tcPr>
            <w:tcW w:w="1530" w:type="dxa"/>
            <w:tcBorders>
              <w:top w:val="single" w:sz="4" w:space="0" w:color="000000"/>
              <w:left w:val="single" w:sz="4" w:space="0" w:color="000000"/>
              <w:bottom w:val="single" w:sz="4" w:space="0" w:color="000000"/>
              <w:right w:val="single" w:sz="4" w:space="0" w:color="000000"/>
            </w:tcBorders>
            <w:noWrap/>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100</w:t>
            </w:r>
          </w:p>
        </w:tc>
        <w:tc>
          <w:tcPr>
            <w:tcW w:w="1350" w:type="dxa"/>
            <w:tcBorders>
              <w:top w:val="single" w:sz="4" w:space="0" w:color="000000"/>
              <w:left w:val="single" w:sz="4" w:space="0" w:color="000000"/>
              <w:bottom w:val="single" w:sz="4" w:space="0" w:color="000000"/>
              <w:right w:val="single" w:sz="4" w:space="0" w:color="000000"/>
            </w:tcBorders>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13</w:t>
            </w:r>
          </w:p>
        </w:tc>
        <w:tc>
          <w:tcPr>
            <w:tcW w:w="810" w:type="dxa"/>
            <w:tcBorders>
              <w:top w:val="single" w:sz="4" w:space="0" w:color="000000"/>
              <w:left w:val="single" w:sz="4" w:space="0" w:color="000000"/>
              <w:bottom w:val="single" w:sz="4" w:space="0" w:color="000000"/>
              <w:right w:val="single" w:sz="4" w:space="0" w:color="000000"/>
            </w:tcBorders>
            <w:noWrap/>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w:t>
            </w:r>
          </w:p>
        </w:tc>
      </w:tr>
      <w:tr w:rsidR="00CD0123">
        <w:trPr>
          <w:trHeight w:val="460"/>
        </w:trPr>
        <w:tc>
          <w:tcPr>
            <w:tcW w:w="3438" w:type="dxa"/>
            <w:tcBorders>
              <w:top w:val="single" w:sz="4" w:space="0" w:color="000000"/>
              <w:left w:val="single" w:sz="4" w:space="0" w:color="000000"/>
              <w:bottom w:val="single" w:sz="4" w:space="0" w:color="000000"/>
              <w:right w:val="single" w:sz="4" w:space="0" w:color="000000"/>
            </w:tcBorders>
            <w:shd w:val="clear" w:color="D9D9D9" w:fill="D9D9D9"/>
            <w:noWrap/>
            <w:vAlign w:val="center"/>
          </w:tcPr>
          <w:p w:rsidR="00CD0123" w:rsidRDefault="00CD0123">
            <w:pPr>
              <w:jc w:val="center"/>
              <w:rPr>
                <w:rFonts w:ascii="Times New Roman" w:hAnsi="Times New Roman" w:cs="Times New Roman"/>
                <w:color w:val="000000"/>
              </w:rPr>
            </w:pPr>
            <w:r>
              <w:rPr>
                <w:rFonts w:ascii="Times New Roman" w:hAnsi="Times New Roman" w:cs="Times New Roman"/>
                <w:color w:val="000000"/>
              </w:rPr>
              <w:t>% with Undetectable Viral Load</w:t>
            </w:r>
          </w:p>
        </w:tc>
        <w:tc>
          <w:tcPr>
            <w:tcW w:w="1530" w:type="dxa"/>
            <w:tcBorders>
              <w:top w:val="single" w:sz="4" w:space="0" w:color="000000"/>
              <w:left w:val="single" w:sz="4" w:space="0" w:color="000000"/>
              <w:bottom w:val="single" w:sz="4" w:space="0" w:color="000000"/>
              <w:right w:val="single" w:sz="4" w:space="0" w:color="000000"/>
            </w:tcBorders>
            <w:shd w:val="clear" w:color="D9D9D9" w:fill="D9D9D9"/>
            <w:noWrap/>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86.2</w:t>
            </w:r>
          </w:p>
        </w:tc>
        <w:tc>
          <w:tcPr>
            <w:tcW w:w="1260" w:type="dxa"/>
            <w:tcBorders>
              <w:top w:val="single" w:sz="4" w:space="0" w:color="000000"/>
              <w:left w:val="single" w:sz="4" w:space="0" w:color="000000"/>
              <w:bottom w:val="single" w:sz="4" w:space="0" w:color="000000"/>
              <w:right w:val="single" w:sz="4" w:space="0" w:color="000000"/>
            </w:tcBorders>
            <w:shd w:val="clear" w:color="D9D9D9" w:fill="D9D9D9"/>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29</w:t>
            </w:r>
          </w:p>
        </w:tc>
        <w:tc>
          <w:tcPr>
            <w:tcW w:w="1530" w:type="dxa"/>
            <w:tcBorders>
              <w:top w:val="single" w:sz="4" w:space="0" w:color="000000"/>
              <w:left w:val="single" w:sz="4" w:space="0" w:color="000000"/>
              <w:bottom w:val="single" w:sz="4" w:space="0" w:color="000000"/>
              <w:right w:val="single" w:sz="4" w:space="0" w:color="000000"/>
            </w:tcBorders>
            <w:shd w:val="clear" w:color="D9D9D9" w:fill="D9D9D9"/>
            <w:noWrap/>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76.9</w:t>
            </w:r>
          </w:p>
        </w:tc>
        <w:tc>
          <w:tcPr>
            <w:tcW w:w="1350" w:type="dxa"/>
            <w:tcBorders>
              <w:top w:val="single" w:sz="4" w:space="0" w:color="000000"/>
              <w:left w:val="single" w:sz="4" w:space="0" w:color="000000"/>
              <w:bottom w:val="single" w:sz="4" w:space="0" w:color="000000"/>
              <w:right w:val="single" w:sz="4" w:space="0" w:color="000000"/>
            </w:tcBorders>
            <w:shd w:val="clear" w:color="D9D9D9" w:fill="D9D9D9"/>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13</w:t>
            </w:r>
          </w:p>
        </w:tc>
        <w:tc>
          <w:tcPr>
            <w:tcW w:w="810" w:type="dxa"/>
            <w:tcBorders>
              <w:top w:val="single" w:sz="4" w:space="0" w:color="000000"/>
              <w:left w:val="single" w:sz="4" w:space="0" w:color="000000"/>
              <w:bottom w:val="single" w:sz="4" w:space="0" w:color="000000"/>
              <w:right w:val="single" w:sz="4" w:space="0" w:color="000000"/>
            </w:tcBorders>
            <w:shd w:val="clear" w:color="D9D9D9" w:fill="D9D9D9"/>
            <w:noWrap/>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w:t>
            </w:r>
          </w:p>
        </w:tc>
      </w:tr>
      <w:tr w:rsidR="00CD0123">
        <w:trPr>
          <w:trHeight w:val="460"/>
        </w:trPr>
        <w:tc>
          <w:tcPr>
            <w:tcW w:w="3438" w:type="dxa"/>
            <w:tcBorders>
              <w:top w:val="single" w:sz="4" w:space="0" w:color="000000"/>
              <w:left w:val="single" w:sz="4" w:space="0" w:color="000000"/>
              <w:bottom w:val="single" w:sz="4" w:space="0" w:color="000000"/>
              <w:right w:val="single" w:sz="4" w:space="0" w:color="000000"/>
            </w:tcBorders>
            <w:shd w:val="clear" w:color="D9D9D9" w:fill="auto"/>
            <w:noWrap/>
            <w:vAlign w:val="center"/>
          </w:tcPr>
          <w:p w:rsidR="00CD0123" w:rsidRDefault="00CD0123">
            <w:pPr>
              <w:jc w:val="center"/>
              <w:rPr>
                <w:rFonts w:ascii="Times New Roman" w:hAnsi="Times New Roman" w:cs="Times New Roman"/>
                <w:color w:val="000000"/>
              </w:rPr>
            </w:pPr>
            <w:r>
              <w:rPr>
                <w:rFonts w:ascii="Times New Roman" w:hAnsi="Times New Roman" w:cs="Times New Roman"/>
                <w:color w:val="000000"/>
              </w:rPr>
              <w:t>Cigarette Smoking (%)</w:t>
            </w:r>
          </w:p>
        </w:tc>
        <w:tc>
          <w:tcPr>
            <w:tcW w:w="1530" w:type="dxa"/>
            <w:tcBorders>
              <w:top w:val="single" w:sz="4" w:space="0" w:color="000000"/>
              <w:left w:val="single" w:sz="4" w:space="0" w:color="000000"/>
              <w:bottom w:val="single" w:sz="4" w:space="0" w:color="000000"/>
              <w:right w:val="single" w:sz="4" w:space="0" w:color="000000"/>
            </w:tcBorders>
            <w:shd w:val="clear" w:color="D9D9D9" w:fill="auto"/>
            <w:noWrap/>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31.0</w:t>
            </w:r>
          </w:p>
        </w:tc>
        <w:tc>
          <w:tcPr>
            <w:tcW w:w="1260" w:type="dxa"/>
            <w:tcBorders>
              <w:top w:val="single" w:sz="4" w:space="0" w:color="000000"/>
              <w:left w:val="single" w:sz="4" w:space="0" w:color="000000"/>
              <w:bottom w:val="single" w:sz="4" w:space="0" w:color="000000"/>
              <w:right w:val="single" w:sz="4" w:space="0" w:color="000000"/>
            </w:tcBorders>
            <w:shd w:val="clear" w:color="D9D9D9" w:fill="auto"/>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29</w:t>
            </w:r>
          </w:p>
        </w:tc>
        <w:tc>
          <w:tcPr>
            <w:tcW w:w="1530" w:type="dxa"/>
            <w:tcBorders>
              <w:top w:val="single" w:sz="4" w:space="0" w:color="000000"/>
              <w:left w:val="single" w:sz="4" w:space="0" w:color="000000"/>
              <w:bottom w:val="single" w:sz="4" w:space="0" w:color="000000"/>
              <w:right w:val="single" w:sz="4" w:space="0" w:color="000000"/>
            </w:tcBorders>
            <w:shd w:val="clear" w:color="D9D9D9" w:fill="auto"/>
            <w:noWrap/>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30.8</w:t>
            </w:r>
          </w:p>
        </w:tc>
        <w:tc>
          <w:tcPr>
            <w:tcW w:w="1350" w:type="dxa"/>
            <w:tcBorders>
              <w:top w:val="single" w:sz="4" w:space="0" w:color="000000"/>
              <w:left w:val="single" w:sz="4" w:space="0" w:color="000000"/>
              <w:bottom w:val="single" w:sz="4" w:space="0" w:color="000000"/>
              <w:right w:val="single" w:sz="4" w:space="0" w:color="000000"/>
            </w:tcBorders>
            <w:shd w:val="clear" w:color="D9D9D9" w:fill="auto"/>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13</w:t>
            </w:r>
          </w:p>
        </w:tc>
        <w:tc>
          <w:tcPr>
            <w:tcW w:w="810" w:type="dxa"/>
            <w:tcBorders>
              <w:top w:val="single" w:sz="4" w:space="0" w:color="000000"/>
              <w:left w:val="single" w:sz="4" w:space="0" w:color="000000"/>
              <w:bottom w:val="single" w:sz="4" w:space="0" w:color="000000"/>
              <w:right w:val="single" w:sz="4" w:space="0" w:color="000000"/>
            </w:tcBorders>
            <w:shd w:val="clear" w:color="D9D9D9" w:fill="auto"/>
            <w:noWrap/>
            <w:vAlign w:val="center"/>
          </w:tcPr>
          <w:p w:rsidR="00CD0123" w:rsidRDefault="00CD0123">
            <w:pPr>
              <w:jc w:val="right"/>
              <w:rPr>
                <w:rFonts w:ascii="Times New Roman" w:hAnsi="Times New Roman" w:cs="Times New Roman"/>
                <w:color w:val="000000"/>
              </w:rPr>
            </w:pPr>
          </w:p>
        </w:tc>
      </w:tr>
      <w:tr w:rsidR="00CD0123">
        <w:trPr>
          <w:trHeight w:val="460"/>
        </w:trPr>
        <w:tc>
          <w:tcPr>
            <w:tcW w:w="3438" w:type="dxa"/>
            <w:tcBorders>
              <w:top w:val="single" w:sz="4" w:space="0" w:color="000000"/>
              <w:left w:val="single" w:sz="4" w:space="0" w:color="000000"/>
              <w:bottom w:val="single" w:sz="4" w:space="0" w:color="000000"/>
              <w:right w:val="single" w:sz="4" w:space="0" w:color="000000"/>
            </w:tcBorders>
            <w:shd w:val="clear" w:color="D9D9D9" w:fill="D9D9D9"/>
            <w:noWrap/>
            <w:vAlign w:val="center"/>
          </w:tcPr>
          <w:p w:rsidR="00CD0123" w:rsidRDefault="00CD0123">
            <w:pPr>
              <w:jc w:val="center"/>
              <w:rPr>
                <w:rFonts w:ascii="Times New Roman" w:hAnsi="Times New Roman" w:cs="Times New Roman"/>
                <w:color w:val="000000"/>
              </w:rPr>
            </w:pPr>
            <w:r>
              <w:rPr>
                <w:rFonts w:ascii="Times New Roman" w:hAnsi="Times New Roman" w:cs="Times New Roman"/>
                <w:color w:val="000000"/>
              </w:rPr>
              <w:t>Alcohol Use (%)</w:t>
            </w:r>
          </w:p>
        </w:tc>
        <w:tc>
          <w:tcPr>
            <w:tcW w:w="1530" w:type="dxa"/>
            <w:tcBorders>
              <w:top w:val="single" w:sz="4" w:space="0" w:color="000000"/>
              <w:left w:val="single" w:sz="4" w:space="0" w:color="000000"/>
              <w:bottom w:val="single" w:sz="4" w:space="0" w:color="000000"/>
              <w:right w:val="single" w:sz="4" w:space="0" w:color="000000"/>
            </w:tcBorders>
            <w:shd w:val="clear" w:color="D9D9D9" w:fill="D9D9D9"/>
            <w:noWrap/>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51.7</w:t>
            </w:r>
          </w:p>
        </w:tc>
        <w:tc>
          <w:tcPr>
            <w:tcW w:w="1260" w:type="dxa"/>
            <w:tcBorders>
              <w:top w:val="single" w:sz="4" w:space="0" w:color="000000"/>
              <w:left w:val="single" w:sz="4" w:space="0" w:color="000000"/>
              <w:bottom w:val="single" w:sz="4" w:space="0" w:color="000000"/>
              <w:right w:val="single" w:sz="4" w:space="0" w:color="000000"/>
            </w:tcBorders>
            <w:shd w:val="clear" w:color="D9D9D9" w:fill="D9D9D9"/>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29</w:t>
            </w:r>
          </w:p>
        </w:tc>
        <w:tc>
          <w:tcPr>
            <w:tcW w:w="1530" w:type="dxa"/>
            <w:tcBorders>
              <w:top w:val="single" w:sz="4" w:space="0" w:color="000000"/>
              <w:left w:val="single" w:sz="4" w:space="0" w:color="000000"/>
              <w:bottom w:val="single" w:sz="4" w:space="0" w:color="000000"/>
              <w:right w:val="single" w:sz="4" w:space="0" w:color="000000"/>
            </w:tcBorders>
            <w:shd w:val="clear" w:color="D9D9D9" w:fill="D9D9D9"/>
            <w:noWrap/>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61.5</w:t>
            </w:r>
          </w:p>
        </w:tc>
        <w:tc>
          <w:tcPr>
            <w:tcW w:w="1350" w:type="dxa"/>
            <w:tcBorders>
              <w:top w:val="single" w:sz="4" w:space="0" w:color="000000"/>
              <w:left w:val="single" w:sz="4" w:space="0" w:color="000000"/>
              <w:bottom w:val="single" w:sz="4" w:space="0" w:color="000000"/>
              <w:right w:val="single" w:sz="4" w:space="0" w:color="000000"/>
            </w:tcBorders>
            <w:shd w:val="clear" w:color="D9D9D9" w:fill="D9D9D9"/>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13</w:t>
            </w:r>
          </w:p>
        </w:tc>
        <w:tc>
          <w:tcPr>
            <w:tcW w:w="810" w:type="dxa"/>
            <w:tcBorders>
              <w:top w:val="single" w:sz="4" w:space="0" w:color="000000"/>
              <w:left w:val="single" w:sz="4" w:space="0" w:color="000000"/>
              <w:bottom w:val="single" w:sz="4" w:space="0" w:color="000000"/>
              <w:right w:val="single" w:sz="4" w:space="0" w:color="000000"/>
            </w:tcBorders>
            <w:shd w:val="clear" w:color="D9D9D9" w:fill="D9D9D9"/>
            <w:noWrap/>
            <w:vAlign w:val="center"/>
          </w:tcPr>
          <w:p w:rsidR="00CD0123" w:rsidRDefault="00CD0123">
            <w:pPr>
              <w:jc w:val="right"/>
              <w:rPr>
                <w:rFonts w:ascii="Times New Roman" w:hAnsi="Times New Roman" w:cs="Times New Roman"/>
                <w:color w:val="000000"/>
              </w:rPr>
            </w:pPr>
          </w:p>
        </w:tc>
      </w:tr>
      <w:tr w:rsidR="00CD0123">
        <w:trPr>
          <w:trHeight w:val="460"/>
        </w:trPr>
        <w:tc>
          <w:tcPr>
            <w:tcW w:w="3438" w:type="dxa"/>
            <w:tcBorders>
              <w:top w:val="single" w:sz="4" w:space="0" w:color="000000"/>
              <w:left w:val="single" w:sz="4" w:space="0" w:color="000000"/>
              <w:bottom w:val="single" w:sz="4" w:space="0" w:color="000000"/>
              <w:right w:val="single" w:sz="4" w:space="0" w:color="000000"/>
            </w:tcBorders>
            <w:shd w:val="clear" w:color="D9D9D9" w:fill="auto"/>
            <w:noWrap/>
            <w:vAlign w:val="center"/>
          </w:tcPr>
          <w:p w:rsidR="00CD0123" w:rsidRDefault="00CD0123">
            <w:pPr>
              <w:jc w:val="center"/>
              <w:rPr>
                <w:rFonts w:ascii="Times New Roman" w:hAnsi="Times New Roman" w:cs="Times New Roman"/>
                <w:color w:val="000000"/>
              </w:rPr>
            </w:pPr>
            <w:r>
              <w:rPr>
                <w:rFonts w:ascii="Times New Roman" w:hAnsi="Times New Roman" w:cs="Times New Roman"/>
                <w:color w:val="000000"/>
              </w:rPr>
              <w:t>Other Drug Use (%)</w:t>
            </w:r>
          </w:p>
        </w:tc>
        <w:tc>
          <w:tcPr>
            <w:tcW w:w="1530" w:type="dxa"/>
            <w:tcBorders>
              <w:top w:val="single" w:sz="4" w:space="0" w:color="000000"/>
              <w:left w:val="single" w:sz="4" w:space="0" w:color="000000"/>
              <w:bottom w:val="single" w:sz="4" w:space="0" w:color="000000"/>
              <w:right w:val="single" w:sz="4" w:space="0" w:color="000000"/>
            </w:tcBorders>
            <w:shd w:val="clear" w:color="D9D9D9" w:fill="auto"/>
            <w:noWrap/>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0</w:t>
            </w:r>
          </w:p>
        </w:tc>
        <w:tc>
          <w:tcPr>
            <w:tcW w:w="1260" w:type="dxa"/>
            <w:tcBorders>
              <w:top w:val="single" w:sz="4" w:space="0" w:color="000000"/>
              <w:left w:val="single" w:sz="4" w:space="0" w:color="000000"/>
              <w:bottom w:val="single" w:sz="4" w:space="0" w:color="000000"/>
              <w:right w:val="single" w:sz="4" w:space="0" w:color="000000"/>
            </w:tcBorders>
            <w:shd w:val="clear" w:color="D9D9D9" w:fill="auto"/>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28</w:t>
            </w:r>
          </w:p>
        </w:tc>
        <w:tc>
          <w:tcPr>
            <w:tcW w:w="1530" w:type="dxa"/>
            <w:tcBorders>
              <w:top w:val="single" w:sz="4" w:space="0" w:color="000000"/>
              <w:left w:val="single" w:sz="4" w:space="0" w:color="000000"/>
              <w:bottom w:val="single" w:sz="4" w:space="0" w:color="000000"/>
              <w:right w:val="single" w:sz="4" w:space="0" w:color="000000"/>
            </w:tcBorders>
            <w:shd w:val="clear" w:color="D9D9D9" w:fill="auto"/>
            <w:noWrap/>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0</w:t>
            </w:r>
          </w:p>
        </w:tc>
        <w:tc>
          <w:tcPr>
            <w:tcW w:w="1350" w:type="dxa"/>
            <w:tcBorders>
              <w:top w:val="single" w:sz="4" w:space="0" w:color="000000"/>
              <w:left w:val="single" w:sz="4" w:space="0" w:color="000000"/>
              <w:bottom w:val="single" w:sz="4" w:space="0" w:color="000000"/>
              <w:right w:val="single" w:sz="4" w:space="0" w:color="000000"/>
            </w:tcBorders>
            <w:shd w:val="clear" w:color="D9D9D9" w:fill="auto"/>
            <w:vAlign w:val="center"/>
          </w:tcPr>
          <w:p w:rsidR="00CD0123" w:rsidRDefault="00CD0123">
            <w:pPr>
              <w:jc w:val="right"/>
              <w:rPr>
                <w:rFonts w:ascii="Times New Roman" w:hAnsi="Times New Roman" w:cs="Times New Roman"/>
                <w:color w:val="000000"/>
              </w:rPr>
            </w:pPr>
            <w:r>
              <w:rPr>
                <w:rFonts w:ascii="Times New Roman" w:hAnsi="Times New Roman" w:cs="Times New Roman"/>
                <w:color w:val="000000"/>
              </w:rPr>
              <w:t>12</w:t>
            </w:r>
          </w:p>
        </w:tc>
        <w:tc>
          <w:tcPr>
            <w:tcW w:w="810" w:type="dxa"/>
            <w:tcBorders>
              <w:top w:val="single" w:sz="4" w:space="0" w:color="000000"/>
              <w:left w:val="single" w:sz="4" w:space="0" w:color="000000"/>
              <w:bottom w:val="single" w:sz="4" w:space="0" w:color="000000"/>
              <w:right w:val="single" w:sz="4" w:space="0" w:color="000000"/>
            </w:tcBorders>
            <w:shd w:val="clear" w:color="D9D9D9" w:fill="auto"/>
            <w:noWrap/>
            <w:vAlign w:val="center"/>
          </w:tcPr>
          <w:p w:rsidR="00CD0123" w:rsidRDefault="00CD0123">
            <w:pPr>
              <w:jc w:val="right"/>
              <w:rPr>
                <w:rFonts w:ascii="Times New Roman" w:hAnsi="Times New Roman" w:cs="Times New Roman"/>
                <w:color w:val="000000"/>
              </w:rPr>
            </w:pPr>
          </w:p>
        </w:tc>
      </w:tr>
    </w:tbl>
    <w:p w:rsidR="00CD0123" w:rsidRDefault="00CD0123">
      <w:pPr>
        <w:spacing w:line="480" w:lineRule="auto"/>
        <w:jc w:val="both"/>
        <w:rPr>
          <w:rFonts w:ascii="Times New Roman" w:hAnsi="Times New Roman" w:cs="Times New Roman"/>
        </w:rPr>
      </w:pPr>
      <w:r>
        <w:rPr>
          <w:rFonts w:ascii="Times New Roman" w:hAnsi="Times New Roman" w:cs="Times New Roman"/>
          <w:b/>
          <w:bCs/>
        </w:rPr>
        <w:t>Supplementary Table 1. HIV-positive patient demographic and immunologic information.</w:t>
      </w:r>
    </w:p>
    <w:p w:rsidR="00CD0123" w:rsidRDefault="00CD0123">
      <w:pPr>
        <w:spacing w:after="120" w:line="480" w:lineRule="auto"/>
        <w:jc w:val="both"/>
        <w:rPr>
          <w:rFonts w:ascii="Times New Roman" w:hAnsi="Times New Roman" w:cs="Times New Roman"/>
          <w:b/>
          <w:bCs/>
        </w:rPr>
      </w:pPr>
      <w:r>
        <w:rPr>
          <w:rFonts w:ascii="Times New Roman" w:hAnsi="Times New Roman" w:cs="Times New Roman"/>
        </w:rPr>
        <w:t>BMI: body mass index; CD4: cluster of differentiation 4; CD8: cluster of differentiation 8; HIV: human immunodeficiency virus; ART: antiretroviral therapy.  Age, BMI, CD4 T-cell count, CD4/CD8 ratio and time infected with HIV are expressed as a mean (standard deviation - SD) and either an unpaired t-test or a Mann-Whitney test was performed.  The sensitivity of detection for viral load was 50 copies/mL.  Other drug use includes cocaine, methamphetamine and heroin. Unequal N values present between rows indicate missing patient information.</w:t>
      </w:r>
      <w:r>
        <w:rPr>
          <w:rFonts w:ascii="Times New Roman" w:hAnsi="Times New Roman" w:cs="Times New Roman"/>
          <w:color w:val="800000"/>
        </w:rPr>
        <w:t xml:space="preserve"> </w:t>
      </w:r>
      <w:bookmarkStart w:id="0" w:name="_GoBack"/>
      <w:bookmarkEnd w:id="0"/>
    </w:p>
    <w:p w:rsidR="00CD0123" w:rsidRDefault="00CD0123">
      <w:pPr>
        <w:spacing w:after="120" w:line="480" w:lineRule="auto"/>
        <w:jc w:val="both"/>
        <w:rPr>
          <w:rFonts w:ascii="Times New Roman" w:hAnsi="Times New Roman" w:cs="Times New Roman"/>
          <w:b/>
          <w:bCs/>
          <w:u w:val="single"/>
        </w:rPr>
      </w:pPr>
    </w:p>
    <w:p w:rsidR="00CD0123" w:rsidRDefault="00CD0123">
      <w:pPr>
        <w:spacing w:after="120" w:line="480" w:lineRule="auto"/>
        <w:jc w:val="both"/>
        <w:rPr>
          <w:rFonts w:ascii="Times New Roman" w:hAnsi="Times New Roman" w:cs="Times New Roman"/>
          <w:b/>
          <w:bCs/>
        </w:rPr>
      </w:pPr>
      <w:r>
        <w:rPr>
          <w:rFonts w:ascii="Times New Roman" w:hAnsi="Times New Roman" w:cs="Times New Roman"/>
        </w:rPr>
        <w:br w:type="page"/>
      </w:r>
      <w:r>
        <w:rPr>
          <w:noProof/>
        </w:rPr>
        <w:pict>
          <v:group id="Group 1" o:spid="_x0000_s1054" style="position:absolute;left:0;text-align:left;margin-left:55.65pt;margin-top:0;width:286.35pt;height:128.8pt;z-index:251659264" coordorigin="49790,68633" coordsize="3636785,1635764">
            <v:shape id="Picture 3" o:spid="_x0000_s1055" type="#_x0000_t75" style="position:absolute;left:2435731;top:239010;width:1230122;height:1189609;visibility:visible">
              <v:imagedata r:id="rId9" o:title=""/>
              <v:path arrowok="t"/>
            </v:shape>
            <v:shape id="Straight Arrow Connector 4" o:spid="_x0000_s1056" type="#_x0000_t32" style="position:absolute;left:304483;top:1407658;width:3281451;height:1283;visibility:visible" o:connectortype="straight" strokecolor="windowText" strokeweight="1.5pt">
              <v:stroke endarrow="open"/>
              <v:shadow on="t" opacity="24903f" origin=",.5" offset="0,.55556mm"/>
            </v:shape>
            <v:shape id="Picture 5" o:spid="_x0000_s1057" type="#_x0000_t75" style="position:absolute;left:296127;top:219331;width:1228121;height:1187674;visibility:visible">
              <v:imagedata r:id="rId10" o:title=""/>
              <v:path arrowok="t"/>
            </v:shape>
            <v:shape id="Text Box 228" o:spid="_x0000_s1058" type="#_x0000_t202" style="position:absolute;left:1469257;top:1437697;width:1140460;height:266700;visibility:visible;mso-wrap-style:none" filled="f" stroked="f">
              <v:textbox style="mso-fit-shape-to-text:t">
                <w:txbxContent>
                  <w:p w:rsidR="00CD0123" w:rsidRDefault="00CD0123">
                    <w:pPr>
                      <w:pStyle w:val="NormalWeb"/>
                      <w:rPr>
                        <w:rFonts w:cstheme="minorBidi"/>
                      </w:rPr>
                    </w:pPr>
                    <w:r>
                      <w:rPr>
                        <w:rFonts w:ascii="Arial" w:eastAsia="MS Mincho" w:hAnsi="Arial" w:cs="Arial"/>
                        <w:b/>
                        <w:bCs/>
                        <w:color w:val="000000"/>
                        <w:kern w:val="24"/>
                      </w:rPr>
                      <w:t>CD14-Pe-Cy7</w:t>
                    </w:r>
                  </w:p>
                </w:txbxContent>
              </v:textbox>
            </v:shape>
            <v:shape id="Straight Arrow Connector 7" o:spid="_x0000_s1059" type="#_x0000_t32" style="position:absolute;left:311815;top:152276;width:1038;height:1254729;flip:x y;visibility:visible" o:connectortype="straight" strokecolor="windowText" strokeweight="1.5pt">
              <v:stroke endarrow="open"/>
              <v:shadow on="t" opacity="24903f" origin=",.5" offset="0,.55556mm"/>
            </v:shape>
            <v:shape id="Text Box 232" o:spid="_x0000_s1060" type="#_x0000_t202" style="position:absolute;left:-289618;top:717483;width:945515;height:266700;rotation:-90;visibility:visible;mso-wrap-style:none" filled="f" stroked="f">
              <v:textbox style="mso-fit-shape-to-text:t">
                <w:txbxContent>
                  <w:p w:rsidR="00CD0123" w:rsidRDefault="00CD0123">
                    <w:pPr>
                      <w:pStyle w:val="NormalWeb"/>
                      <w:rPr>
                        <w:rFonts w:cstheme="minorBidi"/>
                      </w:rPr>
                    </w:pPr>
                    <w:r>
                      <w:rPr>
                        <w:rFonts w:ascii="Arial" w:eastAsia="MS Mincho" w:hAnsi="Arial" w:cs="Arial"/>
                        <w:b/>
                        <w:bCs/>
                        <w:color w:val="000000"/>
                        <w:kern w:val="24"/>
                      </w:rPr>
                      <w:t>CD16-APC</w:t>
                    </w:r>
                  </w:p>
                </w:txbxContent>
              </v:textbox>
            </v:shape>
            <v:shape id="Picture 9" o:spid="_x0000_s1061" type="#_x0000_t75" style="position:absolute;left:1399914;top:219332;width:1230122;height:1189609;visibility:visible">
              <v:imagedata r:id="rId11" o:title=""/>
              <v:path arrowok="t"/>
            </v:shape>
            <v:shape id="Text Box 235" o:spid="_x0000_s1062" type="#_x0000_t202" style="position:absolute;left:2766460;top:85866;width:920115;height:266700;visibility:visible;mso-wrap-style:none" filled="f" stroked="f">
              <v:textbox style="mso-fit-shape-to-text:t">
                <w:txbxContent>
                  <w:p w:rsidR="00CD0123" w:rsidRDefault="00CD0123">
                    <w:pPr>
                      <w:pStyle w:val="NormalWeb"/>
                      <w:rPr>
                        <w:rFonts w:cstheme="minorBidi"/>
                      </w:rPr>
                    </w:pPr>
                    <w:r>
                      <w:rPr>
                        <w:rFonts w:ascii="Arial" w:eastAsia="MS Mincho" w:hAnsi="Arial" w:cs="Arial"/>
                        <w:b/>
                        <w:bCs/>
                        <w:color w:val="000000"/>
                        <w:kern w:val="24"/>
                      </w:rPr>
                      <w:t>IFNα - 48h</w:t>
                    </w:r>
                  </w:p>
                </w:txbxContent>
              </v:textbox>
            </v:shape>
            <v:shape id="Text Box 234" o:spid="_x0000_s1063" type="#_x0000_t202" style="position:absolute;left:1727017;top:68633;width:793115;height:266700;visibility:visible;mso-wrap-style:none" filled="f" stroked="f">
              <v:textbox style="mso-fit-shape-to-text:t">
                <w:txbxContent>
                  <w:p w:rsidR="00CD0123" w:rsidRDefault="00CD0123">
                    <w:pPr>
                      <w:pStyle w:val="NormalWeb"/>
                      <w:rPr>
                        <w:rFonts w:cstheme="minorBidi"/>
                      </w:rPr>
                    </w:pPr>
                    <w:r>
                      <w:rPr>
                        <w:rFonts w:ascii="Arial" w:eastAsia="MS Mincho" w:hAnsi="Arial" w:cs="Arial"/>
                        <w:b/>
                        <w:bCs/>
                        <w:color w:val="000000"/>
                        <w:kern w:val="24"/>
                      </w:rPr>
                      <w:t>NS - 48h</w:t>
                    </w:r>
                  </w:p>
                </w:txbxContent>
              </v:textbox>
            </v:shape>
            <v:shape id="Text Box 233" o:spid="_x0000_s1064" type="#_x0000_t202" style="position:absolute;left:774144;top:68633;width:361315;height:266700;visibility:visible;mso-wrap-style:none" filled="f" stroked="f">
              <v:textbox style="mso-fit-shape-to-text:t">
                <w:txbxContent>
                  <w:p w:rsidR="00CD0123" w:rsidRDefault="00CD0123">
                    <w:pPr>
                      <w:pStyle w:val="NormalWeb"/>
                      <w:rPr>
                        <w:rFonts w:cstheme="minorBidi"/>
                      </w:rPr>
                    </w:pPr>
                    <w:r>
                      <w:rPr>
                        <w:rFonts w:ascii="Arial" w:eastAsia="MS Mincho" w:hAnsi="Arial" w:cs="Arial"/>
                        <w:b/>
                        <w:bCs/>
                        <w:color w:val="000000"/>
                        <w:kern w:val="24"/>
                      </w:rPr>
                      <w:t>0h</w:t>
                    </w:r>
                  </w:p>
                </w:txbxContent>
              </v:textbox>
            </v:shape>
            <v:rect id="Rectangle 13" o:spid="_x0000_s1065" style="position:absolute;left:1031616;top:311126;width:387753;height:273817;visibility:visible;v-text-anchor:middle" filled="f" strokeweight="1.5pt">
              <v:shadow on="t" opacity="22937f" origin=",.5" offset="0,.63889mm"/>
              <v:textbox>
                <w:txbxContent>
                  <w:p w:rsidR="00CD0123" w:rsidRDefault="00CD0123">
                    <w:pPr>
                      <w:pStyle w:val="NormalWeb"/>
                      <w:rPr>
                        <w:rFonts w:cstheme="minorBidi"/>
                      </w:rPr>
                    </w:pPr>
                    <w:r>
                      <w:rPr>
                        <w:rFonts w:ascii="Cambria" w:hAnsi="Cambria" w:cs="Cambria"/>
                        <w:color w:val="FFFFFF"/>
                        <w:kern w:val="24"/>
                      </w:rPr>
                      <w:t> </w:t>
                    </w:r>
                  </w:p>
                </w:txbxContent>
              </v:textbox>
            </v:rect>
            <v:rect id="Rectangle 14" o:spid="_x0000_s1066" style="position:absolute;left:2118505;top:309556;width:387753;height:273817;visibility:visible;v-text-anchor:middle" filled="f" strokeweight="1.5pt">
              <v:shadow on="t" opacity="22937f" origin=",.5" offset="0,.63889mm"/>
              <v:textbox>
                <w:txbxContent>
                  <w:p w:rsidR="00CD0123" w:rsidRDefault="00CD0123">
                    <w:pPr>
                      <w:pStyle w:val="NormalWeb"/>
                      <w:rPr>
                        <w:rFonts w:cstheme="minorBidi"/>
                      </w:rPr>
                    </w:pPr>
                    <w:r>
                      <w:rPr>
                        <w:rFonts w:ascii="Cambria" w:hAnsi="Cambria" w:cs="Cambria"/>
                        <w:color w:val="FFFFFF"/>
                        <w:kern w:val="24"/>
                      </w:rPr>
                      <w:t> </w:t>
                    </w:r>
                  </w:p>
                </w:txbxContent>
              </v:textbox>
            </v:rect>
            <v:rect id="Rectangle 15" o:spid="_x0000_s1067" style="position:absolute;left:3214189;top:307794;width:387753;height:273817;visibility:visible;v-text-anchor:middle" filled="f" strokeweight="1.5pt">
              <v:shadow on="t" opacity="22937f" origin=",.5" offset="0,.63889mm"/>
              <v:textbox>
                <w:txbxContent>
                  <w:p w:rsidR="00CD0123" w:rsidRDefault="00CD0123">
                    <w:pPr>
                      <w:pStyle w:val="NormalWeb"/>
                      <w:rPr>
                        <w:rFonts w:cstheme="minorBidi"/>
                      </w:rPr>
                    </w:pPr>
                    <w:r>
                      <w:rPr>
                        <w:rFonts w:ascii="Cambria" w:hAnsi="Cambria" w:cs="Cambria"/>
                        <w:color w:val="FFFFFF"/>
                        <w:kern w:val="24"/>
                      </w:rPr>
                      <w:t> </w:t>
                    </w:r>
                  </w:p>
                </w:txbxContent>
              </v:textbox>
            </v:rect>
            <w10:wrap type="square"/>
          </v:group>
        </w:pict>
      </w:r>
      <w:r>
        <w:rPr>
          <w:rFonts w:ascii="Times New Roman" w:hAnsi="Times New Roman" w:cs="Times New Roman"/>
          <w:b/>
          <w:bCs/>
          <w:noProof/>
        </w:rPr>
        <w:t>0</w:t>
      </w:r>
    </w:p>
    <w:p w:rsidR="00CD0123" w:rsidRDefault="00CD0123">
      <w:pPr>
        <w:spacing w:after="120" w:line="480" w:lineRule="auto"/>
        <w:jc w:val="both"/>
        <w:rPr>
          <w:rFonts w:ascii="Times New Roman" w:hAnsi="Times New Roman" w:cs="Times New Roman"/>
          <w:b/>
          <w:bCs/>
        </w:rPr>
      </w:pPr>
    </w:p>
    <w:p w:rsidR="00CD0123" w:rsidRDefault="00CD0123">
      <w:pPr>
        <w:spacing w:after="120" w:line="480" w:lineRule="auto"/>
        <w:jc w:val="both"/>
        <w:rPr>
          <w:rFonts w:ascii="Times New Roman" w:hAnsi="Times New Roman" w:cs="Times New Roman"/>
          <w:b/>
          <w:bCs/>
        </w:rPr>
      </w:pPr>
    </w:p>
    <w:p w:rsidR="00CD0123" w:rsidRDefault="00CD0123">
      <w:pPr>
        <w:spacing w:after="120" w:line="480" w:lineRule="auto"/>
        <w:jc w:val="both"/>
        <w:rPr>
          <w:rFonts w:ascii="Times New Roman" w:hAnsi="Times New Roman" w:cs="Times New Roman"/>
          <w:b/>
          <w:bCs/>
        </w:rPr>
      </w:pPr>
    </w:p>
    <w:p w:rsidR="00CD0123" w:rsidRDefault="00CD0123">
      <w:pPr>
        <w:spacing w:after="120" w:line="480" w:lineRule="auto"/>
        <w:jc w:val="both"/>
        <w:rPr>
          <w:rFonts w:ascii="Times New Roman" w:hAnsi="Times New Roman" w:cs="Times New Roman"/>
          <w:b/>
          <w:bCs/>
        </w:rPr>
      </w:pPr>
    </w:p>
    <w:p w:rsidR="00CD0123" w:rsidRDefault="00CD0123">
      <w:pPr>
        <w:spacing w:after="120" w:line="480" w:lineRule="auto"/>
        <w:jc w:val="both"/>
        <w:rPr>
          <w:rFonts w:ascii="Times New Roman" w:hAnsi="Times New Roman" w:cs="Times New Roman"/>
        </w:rPr>
      </w:pPr>
      <w:r>
        <w:rPr>
          <w:rFonts w:ascii="Times New Roman" w:hAnsi="Times New Roman" w:cs="Times New Roman"/>
          <w:b/>
          <w:bCs/>
        </w:rPr>
        <w:t xml:space="preserve">Supplementary Figure 2.  IFNα treatment increases CD16 and CD163 expression on monocytes.  </w:t>
      </w:r>
      <w:r>
        <w:rPr>
          <w:rFonts w:ascii="Times New Roman" w:hAnsi="Times New Roman" w:cs="Times New Roman"/>
        </w:rPr>
        <w:t>PBMCs from HIV-MJ- donors were cultured without stimulation (NS) or with the addition of IFNα (50U/ml) for 48h. Flow cytometry plots represent PBMCs at time 0h, 48h NS and 48h with IFNα.  Viable PBMCs were analyzed for CD14 and CD16 expression. The gates set above are monocytes (CD14</w:t>
      </w:r>
      <w:r>
        <w:rPr>
          <w:rFonts w:ascii="Times New Roman" w:hAnsi="Times New Roman" w:cs="Times New Roman"/>
          <w:vertAlign w:val="superscript"/>
        </w:rPr>
        <w:t>+</w:t>
      </w:r>
      <w:r>
        <w:rPr>
          <w:rFonts w:ascii="Times New Roman" w:hAnsi="Times New Roman" w:cs="Times New Roman"/>
        </w:rPr>
        <w:t>) expressing CD16 (gate).</w:t>
      </w:r>
    </w:p>
    <w:p w:rsidR="00CD0123" w:rsidRDefault="00CD0123">
      <w:pPr>
        <w:rPr>
          <w:rFonts w:ascii="Times New Roman" w:hAnsi="Times New Roman" w:cs="Times New Roman"/>
        </w:rPr>
      </w:pPr>
    </w:p>
    <w:p w:rsidR="00CD0123" w:rsidRDefault="00CD0123">
      <w:pPr>
        <w:rPr>
          <w:rFonts w:ascii="Times New Roman" w:hAnsi="Times New Roman" w:cs="Times New Roman"/>
        </w:rPr>
      </w:pPr>
    </w:p>
    <w:sectPr w:rsidR="00CD0123" w:rsidSect="00CD0123">
      <w:pgSz w:w="12240" w:h="15840"/>
      <w:pgMar w:top="1440" w:right="1440" w:bottom="1440" w:left="1440" w:header="720" w:footer="720" w:gutter="0"/>
      <w:lnNumType w:countBy="1" w:restart="continuou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0123"/>
    <w:rsid w:val="00CD01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 w:hAnsi="Cambria" w:cs="Cambria"/>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Pr>
      <w:rFonts w:ascii="Times New Roman" w:hAnsi="Times New Roman" w:cs="Times New Roman"/>
    </w:rPr>
  </w:style>
  <w:style w:type="character" w:styleId="LineNumber">
    <w:name w:val="line number"/>
    <w:basedOn w:val="DefaultParagraphFont"/>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306</Words>
  <Characters>1745</Characters>
  <Application>Microsoft Office Outlook</Application>
  <DocSecurity>0</DocSecurity>
  <Lines>0</Lines>
  <Paragraphs>0</Paragraphs>
  <ScaleCrop>false</ScaleCrop>
  <Company>thomson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0251665408251661312251660288251663360251662336251664384</dc:title>
  <dc:subject/>
  <dc:creator>Mike Rizzo</dc:creator>
  <cp:keywords/>
  <dc:description/>
  <cp:lastModifiedBy>TEESLWW</cp:lastModifiedBy>
  <cp:revision>2</cp:revision>
  <dcterms:created xsi:type="dcterms:W3CDTF">2017-11-17T09:21:00Z</dcterms:created>
  <dcterms:modified xsi:type="dcterms:W3CDTF">2017-11-17T09:21:00Z</dcterms:modified>
</cp:coreProperties>
</file>