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2C" w:rsidRPr="00EC6810" w:rsidRDefault="0003682C" w:rsidP="0003682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C6810">
        <w:rPr>
          <w:rFonts w:ascii="Times New Roman" w:hAnsi="Times New Roman" w:cs="Times New Roman"/>
          <w:b/>
        </w:rPr>
        <w:t>Online Supporting Material</w:t>
      </w:r>
    </w:p>
    <w:p w:rsidR="0003682C" w:rsidRPr="00EC6810" w:rsidRDefault="0003682C" w:rsidP="0003682C">
      <w:pPr>
        <w:rPr>
          <w:rFonts w:ascii="Times New Roman" w:hAnsi="Times New Roman" w:cs="Times New Roman"/>
          <w:b/>
        </w:rPr>
      </w:pPr>
    </w:p>
    <w:p w:rsidR="0003682C" w:rsidRPr="00EC6810" w:rsidRDefault="0003682C" w:rsidP="0003682C">
      <w:pPr>
        <w:rPr>
          <w:rFonts w:ascii="Times New Roman" w:hAnsi="Times New Roman" w:cs="Times New Roman"/>
          <w:b/>
        </w:rPr>
      </w:pPr>
      <w:proofErr w:type="gramStart"/>
      <w:r w:rsidRPr="00EC6810">
        <w:rPr>
          <w:rFonts w:ascii="Times New Roman" w:hAnsi="Times New Roman" w:cs="Times New Roman"/>
          <w:b/>
        </w:rPr>
        <w:t>SUPPLEMENTAL TABLE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Prevalence of stunting by time since cessation of breastfeeding for HIV-unexposed uninfected children 1-3 years of age (n=376)</w:t>
      </w:r>
    </w:p>
    <w:p w:rsidR="0003682C" w:rsidRDefault="0003682C" w:rsidP="000368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496"/>
      </w:tblGrid>
      <w:tr w:rsidR="00103C3B" w:rsidTr="00103C3B">
        <w:trPr>
          <w:jc w:val="center"/>
        </w:trPr>
        <w:tc>
          <w:tcPr>
            <w:tcW w:w="3192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 w:rsidRPr="000172E3">
              <w:rPr>
                <w:rFonts w:ascii="Times New Roman" w:hAnsi="Times New Roman" w:cs="Times New Roman"/>
                <w:color w:val="000000"/>
              </w:rPr>
              <w:t xml:space="preserve">Time since </w:t>
            </w:r>
            <w:r>
              <w:rPr>
                <w:rFonts w:ascii="Times New Roman" w:hAnsi="Times New Roman" w:cs="Times New Roman"/>
                <w:color w:val="000000"/>
              </w:rPr>
              <w:t>cessation of breastfeeding</w:t>
            </w:r>
          </w:p>
        </w:tc>
        <w:tc>
          <w:tcPr>
            <w:tcW w:w="2496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 w:rsidRPr="000172E3">
              <w:rPr>
                <w:rFonts w:ascii="Times New Roman" w:hAnsi="Times New Roman" w:cs="Times New Roman"/>
                <w:color w:val="000000"/>
              </w:rPr>
              <w:t>% Stunted                                   (Number stunted/total)</w:t>
            </w:r>
          </w:p>
        </w:tc>
      </w:tr>
      <w:tr w:rsidR="00103C3B" w:rsidTr="00103C3B">
        <w:trPr>
          <w:jc w:val="center"/>
        </w:trPr>
        <w:tc>
          <w:tcPr>
            <w:tcW w:w="3192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 w:rsidRPr="000172E3">
              <w:rPr>
                <w:rFonts w:ascii="Times New Roman" w:hAnsi="Times New Roman" w:cs="Times New Roman"/>
                <w:color w:val="000000"/>
              </w:rPr>
              <w:t xml:space="preserve">Current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0172E3">
              <w:rPr>
                <w:rFonts w:ascii="Times New Roman" w:hAnsi="Times New Roman" w:cs="Times New Roman"/>
                <w:color w:val="000000"/>
              </w:rPr>
              <w:t>reastfeeding</w:t>
            </w:r>
          </w:p>
        </w:tc>
        <w:tc>
          <w:tcPr>
            <w:tcW w:w="2496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 w:rsidRPr="000172E3">
              <w:rPr>
                <w:rFonts w:ascii="Times New Roman" w:hAnsi="Times New Roman" w:cs="Times New Roman"/>
                <w:color w:val="000000"/>
              </w:rPr>
              <w:t>18.9% (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172E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0172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03C3B" w:rsidTr="00103C3B">
        <w:trPr>
          <w:jc w:val="center"/>
        </w:trPr>
        <w:tc>
          <w:tcPr>
            <w:tcW w:w="3192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 w:rsidRPr="000172E3">
              <w:rPr>
                <w:rFonts w:ascii="Times New Roman" w:hAnsi="Times New Roman" w:cs="Times New Roman"/>
                <w:color w:val="000000"/>
              </w:rPr>
              <w:t>No breastmilk &lt;3 months</w:t>
            </w:r>
          </w:p>
        </w:tc>
        <w:tc>
          <w:tcPr>
            <w:tcW w:w="2496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  <w:r w:rsidRPr="000172E3">
              <w:rPr>
                <w:rFonts w:ascii="Times New Roman" w:hAnsi="Times New Roman" w:cs="Times New Roman"/>
                <w:color w:val="000000"/>
              </w:rPr>
              <w:t>% (</w:t>
            </w:r>
            <w:r>
              <w:rPr>
                <w:rFonts w:ascii="Times New Roman" w:hAnsi="Times New Roman" w:cs="Times New Roman"/>
                <w:color w:val="000000"/>
              </w:rPr>
              <w:t>18/50</w:t>
            </w:r>
            <w:r w:rsidRPr="000172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03C3B" w:rsidTr="00103C3B">
        <w:trPr>
          <w:jc w:val="center"/>
        </w:trPr>
        <w:tc>
          <w:tcPr>
            <w:tcW w:w="3192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 w:rsidRPr="000172E3">
              <w:rPr>
                <w:rFonts w:ascii="Times New Roman" w:hAnsi="Times New Roman" w:cs="Times New Roman"/>
                <w:color w:val="000000"/>
              </w:rPr>
              <w:t>No breastmilk 3-6 months</w:t>
            </w:r>
          </w:p>
        </w:tc>
        <w:tc>
          <w:tcPr>
            <w:tcW w:w="2496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26.5</w:t>
            </w:r>
            <w:r w:rsidRPr="000172E3">
              <w:rPr>
                <w:rFonts w:ascii="Times New Roman" w:hAnsi="Times New Roman" w:cs="Times New Roman"/>
                <w:color w:val="000000"/>
              </w:rPr>
              <w:t>% (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172E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Pr="000172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03C3B" w:rsidTr="00103C3B">
        <w:trPr>
          <w:jc w:val="center"/>
        </w:trPr>
        <w:tc>
          <w:tcPr>
            <w:tcW w:w="3192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 w:rsidRPr="000172E3">
              <w:rPr>
                <w:rFonts w:ascii="Times New Roman" w:hAnsi="Times New Roman" w:cs="Times New Roman"/>
                <w:color w:val="000000"/>
              </w:rPr>
              <w:t>No breastmilk 6-12 months</w:t>
            </w:r>
          </w:p>
        </w:tc>
        <w:tc>
          <w:tcPr>
            <w:tcW w:w="2496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34.4% (33</w:t>
            </w:r>
            <w:r w:rsidRPr="000172E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0172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03C3B" w:rsidTr="00103C3B">
        <w:trPr>
          <w:jc w:val="center"/>
        </w:trPr>
        <w:tc>
          <w:tcPr>
            <w:tcW w:w="3192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breastmilk 12</w:t>
            </w:r>
            <w:r w:rsidRPr="000172E3">
              <w:rPr>
                <w:rFonts w:ascii="Times New Roman" w:hAnsi="Times New Roman" w:cs="Times New Roman"/>
                <w:color w:val="000000"/>
              </w:rPr>
              <w:t xml:space="preserve"> months +</w:t>
            </w:r>
          </w:p>
        </w:tc>
        <w:tc>
          <w:tcPr>
            <w:tcW w:w="2496" w:type="dxa"/>
            <w:vAlign w:val="bottom"/>
          </w:tcPr>
          <w:p w:rsidR="00103C3B" w:rsidRPr="000172E3" w:rsidRDefault="00103C3B" w:rsidP="00103C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22.5% (31</w:t>
            </w:r>
            <w:r w:rsidRPr="000172E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0172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</w:pPr>
    </w:p>
    <w:p w:rsidR="0003682C" w:rsidRDefault="0003682C" w:rsidP="0003682C">
      <w:pPr>
        <w:rPr>
          <w:rFonts w:ascii="Times New Roman" w:hAnsi="Times New Roman" w:cs="Times New Roman"/>
        </w:rPr>
        <w:sectPr w:rsidR="0003682C" w:rsidSect="00EC6810"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03682C" w:rsidRPr="00EC6810" w:rsidRDefault="0003682C" w:rsidP="0003682C">
      <w:pPr>
        <w:rPr>
          <w:rFonts w:ascii="Times New Roman" w:hAnsi="Times New Roman" w:cs="Times New Roman"/>
          <w:b/>
        </w:rPr>
      </w:pPr>
      <w:r w:rsidRPr="00EC6810">
        <w:rPr>
          <w:rFonts w:ascii="Times New Roman" w:hAnsi="Times New Roman" w:cs="Times New Roman"/>
          <w:b/>
        </w:rPr>
        <w:lastRenderedPageBreak/>
        <w:t>Online Supporting Material</w:t>
      </w:r>
    </w:p>
    <w:p w:rsidR="0003682C" w:rsidRPr="00EC6810" w:rsidRDefault="0003682C" w:rsidP="0003682C">
      <w:pPr>
        <w:rPr>
          <w:rFonts w:ascii="Times New Roman" w:hAnsi="Times New Roman" w:cs="Times New Roman"/>
          <w:b/>
        </w:rPr>
      </w:pPr>
    </w:p>
    <w:p w:rsidR="0003682C" w:rsidRPr="00AE7A57" w:rsidRDefault="0003682C" w:rsidP="0003682C">
      <w:pPr>
        <w:rPr>
          <w:rFonts w:ascii="Times New Roman" w:hAnsi="Times New Roman" w:cs="Times New Roman"/>
        </w:rPr>
      </w:pPr>
      <w:proofErr w:type="gramStart"/>
      <w:r w:rsidRPr="00EC6810">
        <w:rPr>
          <w:rFonts w:ascii="Times New Roman" w:hAnsi="Times New Roman" w:cs="Times New Roman"/>
          <w:b/>
        </w:rPr>
        <w:t xml:space="preserve">SUPPLEMENTAL TABLE </w:t>
      </w:r>
      <w:r>
        <w:rPr>
          <w:rFonts w:ascii="Times New Roman" w:hAnsi="Times New Roman" w:cs="Times New Roman"/>
          <w:b/>
        </w:rPr>
        <w:t>2.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Relative risk of stunting for categories of time since cessation of breastfeeding for HIV-unexposed uninfected children 1-3 years of age</w:t>
      </w:r>
    </w:p>
    <w:p w:rsidR="0003682C" w:rsidRDefault="0003682C" w:rsidP="0003682C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3600"/>
        <w:gridCol w:w="1170"/>
        <w:gridCol w:w="2250"/>
        <w:gridCol w:w="990"/>
        <w:gridCol w:w="2160"/>
        <w:gridCol w:w="1260"/>
      </w:tblGrid>
      <w:tr w:rsidR="0003682C" w:rsidTr="00A15915">
        <w:tc>
          <w:tcPr>
            <w:tcW w:w="3600" w:type="dxa"/>
            <w:tcBorders>
              <w:bottom w:val="single" w:sz="4" w:space="0" w:color="auto"/>
            </w:tcBorders>
          </w:tcPr>
          <w:p w:rsidR="0003682C" w:rsidRDefault="0003682C" w:rsidP="00A1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Stunted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Univariate adjusted relative risk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Multivariate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mean difference or relative risk (95% CI)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03682C" w:rsidTr="00A15915">
        <w:tc>
          <w:tcPr>
            <w:tcW w:w="3600" w:type="dxa"/>
            <w:tcBorders>
              <w:bottom w:val="nil"/>
            </w:tcBorders>
          </w:tcPr>
          <w:p w:rsidR="0003682C" w:rsidRPr="003255A9" w:rsidRDefault="0003682C" w:rsidP="00A1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breastfed (n=58)</w:t>
            </w:r>
          </w:p>
        </w:tc>
        <w:tc>
          <w:tcPr>
            <w:tcW w:w="1170" w:type="dxa"/>
            <w:tcBorders>
              <w:bottom w:val="nil"/>
            </w:tcBorders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18.9%</w:t>
            </w:r>
          </w:p>
        </w:tc>
        <w:tc>
          <w:tcPr>
            <w:tcW w:w="2250" w:type="dxa"/>
            <w:tcBorders>
              <w:bottom w:val="nil"/>
            </w:tcBorders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990" w:type="dxa"/>
            <w:tcBorders>
              <w:bottom w:val="nil"/>
            </w:tcBorders>
          </w:tcPr>
          <w:p w:rsidR="0003682C" w:rsidRDefault="0003682C" w:rsidP="00A1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1260" w:type="dxa"/>
            <w:tcBorders>
              <w:bottom w:val="nil"/>
            </w:tcBorders>
          </w:tcPr>
          <w:p w:rsidR="0003682C" w:rsidRDefault="0003682C" w:rsidP="00A15915">
            <w:pPr>
              <w:rPr>
                <w:rFonts w:ascii="Times New Roman" w:hAnsi="Times New Roman" w:cs="Times New Roman"/>
              </w:rPr>
            </w:pPr>
          </w:p>
        </w:tc>
      </w:tr>
      <w:tr w:rsidR="0003682C" w:rsidTr="00A15915">
        <w:tc>
          <w:tcPr>
            <w:tcW w:w="3600" w:type="dxa"/>
            <w:tcBorders>
              <w:top w:val="nil"/>
              <w:bottom w:val="nil"/>
            </w:tcBorders>
          </w:tcPr>
          <w:p w:rsidR="0003682C" w:rsidRDefault="0003682C" w:rsidP="00A1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breastmilk &lt;12 months (n=180)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3682C" w:rsidRDefault="000F497B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 (0.92-3.20</w:t>
            </w:r>
            <w:r w:rsidR="00036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3682C" w:rsidRPr="00EC6810" w:rsidRDefault="000F497B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3682C" w:rsidRPr="00EC6810" w:rsidRDefault="000F497B" w:rsidP="000F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 (0.96-3.22</w:t>
            </w:r>
            <w:r w:rsidR="0003682C" w:rsidRPr="00EC68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3682C" w:rsidRPr="00EC6810" w:rsidRDefault="000F497B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03682C" w:rsidTr="00A15915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03682C" w:rsidRDefault="0003682C" w:rsidP="00A1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breastmilk ≥12 months (n=138)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22.5%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03682C" w:rsidRDefault="000F497B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 (0.65-2.15</w:t>
            </w:r>
            <w:r w:rsidR="00036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682C" w:rsidRDefault="000F497B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03682C" w:rsidRDefault="000F497B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  <w:r w:rsidR="000368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(0.70-2.46</w:t>
            </w:r>
            <w:r w:rsidR="00036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03682C" w:rsidRDefault="0003682C" w:rsidP="00A1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</w:tbl>
    <w:p w:rsidR="0003682C" w:rsidRDefault="0003682C" w:rsidP="0003682C">
      <w:pPr>
        <w:rPr>
          <w:rFonts w:ascii="Times New Roman" w:hAnsi="Times New Roman" w:cs="Times New Roman"/>
        </w:rPr>
      </w:pPr>
    </w:p>
    <w:p w:rsidR="000F497B" w:rsidRDefault="000F497B" w:rsidP="000F497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Univariate and multivariate models accounted for clustering by facility.</w:t>
      </w:r>
    </w:p>
    <w:p w:rsidR="0003682C" w:rsidRPr="00AE7A57" w:rsidRDefault="000F497B" w:rsidP="0003682C">
      <w:pPr>
        <w:rPr>
          <w:rFonts w:ascii="Times New Roman" w:hAnsi="Times New Roman" w:cs="Times New Roman"/>
        </w:rPr>
      </w:pPr>
      <w:r w:rsidRPr="000F497B">
        <w:rPr>
          <w:rFonts w:ascii="Times New Roman" w:hAnsi="Times New Roman" w:cs="Times New Roman"/>
          <w:vertAlign w:val="superscript"/>
        </w:rPr>
        <w:t>2</w:t>
      </w:r>
      <w:r w:rsidR="0003682C">
        <w:rPr>
          <w:rFonts w:ascii="Times New Roman" w:hAnsi="Times New Roman" w:cs="Times New Roman"/>
        </w:rPr>
        <w:t xml:space="preserve">Adjusted for maternal age (&lt;25, 25-30, and 30+ years), maternal marital status (married, single, divorces/widowed), location of enrollment (urban, </w:t>
      </w:r>
      <w:proofErr w:type="spellStart"/>
      <w:r w:rsidR="0003682C">
        <w:rPr>
          <w:rFonts w:ascii="Times New Roman" w:hAnsi="Times New Roman" w:cs="Times New Roman"/>
        </w:rPr>
        <w:t>peri</w:t>
      </w:r>
      <w:proofErr w:type="spellEnd"/>
      <w:r w:rsidR="0003682C">
        <w:rPr>
          <w:rFonts w:ascii="Times New Roman" w:hAnsi="Times New Roman" w:cs="Times New Roman"/>
        </w:rPr>
        <w:t>-urban, rural), household income &lt;1,000 Pula per month (yes/no), electricity (yes/no), refrigerator (yes/no), tap water (yes/no), electric or gas cooking (yes/no), flush toilet (yes/no), child sex, and birth order (first born, 2-4, or 5+)</w:t>
      </w:r>
    </w:p>
    <w:p w:rsidR="0003682C" w:rsidRDefault="0003682C" w:rsidP="000368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CI: confidence interval</w:t>
      </w:r>
    </w:p>
    <w:p w:rsidR="0003682C" w:rsidRDefault="0003682C" w:rsidP="0003682C">
      <w:pPr>
        <w:pStyle w:val="NormalWeb"/>
        <w:suppressLineNumbers/>
        <w:ind w:left="720"/>
        <w:rPr>
          <w:noProof/>
          <w:sz w:val="22"/>
          <w:szCs w:val="22"/>
        </w:rPr>
      </w:pPr>
    </w:p>
    <w:p w:rsidR="0003682C" w:rsidRDefault="0003682C" w:rsidP="0003682C">
      <w:pPr>
        <w:pStyle w:val="NormalWeb"/>
        <w:suppressLineNumbers/>
        <w:ind w:left="720"/>
        <w:rPr>
          <w:noProof/>
          <w:sz w:val="22"/>
          <w:szCs w:val="22"/>
        </w:rPr>
      </w:pPr>
    </w:p>
    <w:p w:rsidR="0003682C" w:rsidRDefault="0003682C" w:rsidP="0003682C">
      <w:pPr>
        <w:pStyle w:val="NormalWeb"/>
        <w:suppressLineNumbers/>
        <w:ind w:left="720"/>
        <w:rPr>
          <w:noProof/>
          <w:sz w:val="22"/>
          <w:szCs w:val="22"/>
        </w:rPr>
      </w:pPr>
    </w:p>
    <w:p w:rsidR="0003682C" w:rsidRDefault="0003682C" w:rsidP="0003682C">
      <w:pPr>
        <w:pStyle w:val="NormalWeb"/>
        <w:suppressLineNumbers/>
        <w:ind w:left="720"/>
        <w:rPr>
          <w:noProof/>
          <w:sz w:val="22"/>
          <w:szCs w:val="22"/>
        </w:rPr>
      </w:pPr>
    </w:p>
    <w:p w:rsidR="0003682C" w:rsidRPr="006E017F" w:rsidRDefault="0003682C" w:rsidP="0003682C">
      <w:pPr>
        <w:pStyle w:val="NormalWeb"/>
        <w:suppressLineNumbers/>
        <w:ind w:left="720"/>
        <w:rPr>
          <w:noProof/>
          <w:sz w:val="22"/>
          <w:szCs w:val="22"/>
        </w:rPr>
      </w:pPr>
    </w:p>
    <w:p w:rsidR="0003682C" w:rsidRPr="006E017F" w:rsidRDefault="0003682C" w:rsidP="0003682C">
      <w:pPr>
        <w:pStyle w:val="NormalWeb"/>
        <w:suppressLineNumbers/>
        <w:ind w:left="720"/>
        <w:rPr>
          <w:rStyle w:val="apple-converted-space"/>
          <w:rFonts w:eastAsia="Calibri"/>
          <w:noProof/>
          <w:sz w:val="22"/>
          <w:szCs w:val="22"/>
        </w:rPr>
      </w:pPr>
    </w:p>
    <w:p w:rsidR="00BE1881" w:rsidRDefault="00324947"/>
    <w:sectPr w:rsidR="00BE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2C"/>
    <w:rsid w:val="0003682C"/>
    <w:rsid w:val="000F497B"/>
    <w:rsid w:val="00103C3B"/>
    <w:rsid w:val="00324947"/>
    <w:rsid w:val="006F5AD6"/>
    <w:rsid w:val="00BB6D76"/>
    <w:rsid w:val="00D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82C"/>
  </w:style>
  <w:style w:type="paragraph" w:styleId="NormalWeb">
    <w:name w:val="Normal (Web)"/>
    <w:basedOn w:val="Normal"/>
    <w:uiPriority w:val="99"/>
    <w:rsid w:val="0003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82C"/>
  </w:style>
  <w:style w:type="paragraph" w:styleId="NormalWeb">
    <w:name w:val="Normal (Web)"/>
    <w:basedOn w:val="Normal"/>
    <w:uiPriority w:val="99"/>
    <w:rsid w:val="0003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Administrator</cp:lastModifiedBy>
  <cp:revision>2</cp:revision>
  <dcterms:created xsi:type="dcterms:W3CDTF">2016-03-20T15:39:00Z</dcterms:created>
  <dcterms:modified xsi:type="dcterms:W3CDTF">2016-03-20T15:39:00Z</dcterms:modified>
</cp:coreProperties>
</file>