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71" w:rsidRPr="005B74A9" w:rsidRDefault="00970E71" w:rsidP="00970E71">
      <w:pPr>
        <w:rPr>
          <w:b/>
        </w:rPr>
      </w:pPr>
      <w:bookmarkStart w:id="0" w:name="_GoBack"/>
      <w:bookmarkEnd w:id="0"/>
      <w:r>
        <w:rPr>
          <w:b/>
        </w:rPr>
        <w:t xml:space="preserve">Supplemental Digital Content 1: Number of men in the population and percentage circumcised per age group and region </w:t>
      </w:r>
      <w:r w:rsidR="00810452">
        <w:rPr>
          <w:b/>
        </w:rPr>
        <w:t>(Njeuhmeli et al., 2016; Tanzania National Bureau of Statistics, 2012)</w:t>
      </w:r>
    </w:p>
    <w:tbl>
      <w:tblPr>
        <w:tblW w:w="9160" w:type="dxa"/>
        <w:tblInd w:w="-5" w:type="dxa"/>
        <w:tblLook w:val="04A0" w:firstRow="1" w:lastRow="0" w:firstColumn="1" w:lastColumn="0" w:noHBand="0" w:noVBand="1"/>
      </w:tblPr>
      <w:tblGrid>
        <w:gridCol w:w="1308"/>
        <w:gridCol w:w="1308"/>
        <w:gridCol w:w="1308"/>
        <w:gridCol w:w="1309"/>
        <w:gridCol w:w="1309"/>
        <w:gridCol w:w="1309"/>
        <w:gridCol w:w="1309"/>
      </w:tblGrid>
      <w:tr w:rsidR="00970E71" w:rsidRPr="000815A4" w:rsidTr="00B449BE">
        <w:trPr>
          <w:trHeight w:val="488"/>
        </w:trPr>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70E71" w:rsidRPr="000815A4" w:rsidRDefault="00970E71" w:rsidP="00B449BE">
            <w:pPr>
              <w:spacing w:after="0" w:line="240" w:lineRule="auto"/>
              <w:jc w:val="center"/>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 </w:t>
            </w:r>
          </w:p>
        </w:tc>
        <w:tc>
          <w:tcPr>
            <w:tcW w:w="958" w:type="dxa"/>
            <w:gridSpan w:val="3"/>
            <w:tcBorders>
              <w:top w:val="single" w:sz="4" w:space="0" w:color="auto"/>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Total number of men in the region</w:t>
            </w:r>
          </w:p>
        </w:tc>
        <w:tc>
          <w:tcPr>
            <w:tcW w:w="958" w:type="dxa"/>
            <w:gridSpan w:val="3"/>
            <w:tcBorders>
              <w:top w:val="single" w:sz="4" w:space="0" w:color="auto"/>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Percentage of men circumcised</w:t>
            </w:r>
          </w:p>
        </w:tc>
      </w:tr>
      <w:tr w:rsidR="00970E71" w:rsidRPr="000815A4" w:rsidTr="00B449BE">
        <w:trPr>
          <w:trHeight w:val="488"/>
        </w:trPr>
        <w:tc>
          <w:tcPr>
            <w:tcW w:w="958" w:type="dxa"/>
            <w:vMerge/>
            <w:tcBorders>
              <w:top w:val="single" w:sz="4" w:space="0" w:color="auto"/>
              <w:left w:val="single" w:sz="4" w:space="0" w:color="auto"/>
              <w:bottom w:val="single" w:sz="4" w:space="0" w:color="000000"/>
              <w:right w:val="single" w:sz="4" w:space="0" w:color="auto"/>
            </w:tcBorders>
            <w:vAlign w:val="center"/>
            <w:hideMark/>
          </w:tcPr>
          <w:p w:rsidR="00970E71" w:rsidRPr="000815A4" w:rsidRDefault="00970E71" w:rsidP="00B449BE">
            <w:pPr>
              <w:spacing w:after="0" w:line="240" w:lineRule="auto"/>
              <w:rPr>
                <w:rFonts w:ascii="Calibri" w:eastAsia="Times New Roman" w:hAnsi="Calibri" w:cs="Times New Roman"/>
                <w:color w:val="000000"/>
                <w:sz w:val="20"/>
                <w:szCs w:val="20"/>
                <w:lang w:eastAsia="en-GB"/>
              </w:rPr>
            </w:pPr>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20-24 years</w:t>
            </w:r>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25-29 years</w:t>
            </w:r>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30-34 years</w:t>
            </w:r>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20-24 years</w:t>
            </w:r>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25-29 years</w:t>
            </w:r>
          </w:p>
        </w:tc>
        <w:tc>
          <w:tcPr>
            <w:tcW w:w="958" w:type="dxa"/>
            <w:tcBorders>
              <w:top w:val="nil"/>
              <w:left w:val="nil"/>
              <w:bottom w:val="single" w:sz="4" w:space="0" w:color="auto"/>
              <w:right w:val="single" w:sz="4" w:space="0" w:color="auto"/>
            </w:tcBorders>
            <w:shd w:val="clear" w:color="auto" w:fill="auto"/>
            <w:vAlign w:val="bottom"/>
            <w:hideMark/>
          </w:tcPr>
          <w:p w:rsidR="00970E71" w:rsidRPr="000815A4" w:rsidRDefault="00970E71" w:rsidP="00B449BE">
            <w:pPr>
              <w:spacing w:after="0" w:line="240" w:lineRule="auto"/>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30-34 years</w:t>
            </w:r>
          </w:p>
        </w:tc>
      </w:tr>
      <w:tr w:rsidR="00970E71" w:rsidRPr="000815A4" w:rsidTr="00B449BE">
        <w:trPr>
          <w:trHeight w:val="488"/>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Njombe</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26,301</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23,572</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20,340</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97%</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68%</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53%</w:t>
            </w:r>
          </w:p>
        </w:tc>
      </w:tr>
      <w:tr w:rsidR="00970E71" w:rsidRPr="000815A4" w:rsidTr="00B449BE">
        <w:trPr>
          <w:trHeight w:val="488"/>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Tabora</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91,734</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74,305</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62,872</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59%</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51%</w:t>
            </w:r>
          </w:p>
        </w:tc>
        <w:tc>
          <w:tcPr>
            <w:tcW w:w="958"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51%</w:t>
            </w:r>
          </w:p>
        </w:tc>
      </w:tr>
    </w:tbl>
    <w:p w:rsidR="00970E71" w:rsidRDefault="00970E71" w:rsidP="00454DE0">
      <w:pPr>
        <w:rPr>
          <w:b/>
        </w:rPr>
      </w:pPr>
    </w:p>
    <w:p w:rsidR="00970E71" w:rsidRDefault="00970E71">
      <w:pPr>
        <w:rPr>
          <w:b/>
        </w:rPr>
      </w:pPr>
      <w:r>
        <w:rPr>
          <w:b/>
        </w:rPr>
        <w:br w:type="page"/>
      </w:r>
    </w:p>
    <w:p w:rsidR="00454DE0" w:rsidRPr="000E2295" w:rsidRDefault="00454DE0" w:rsidP="00454DE0">
      <w:pPr>
        <w:rPr>
          <w:b/>
        </w:rPr>
      </w:pPr>
      <w:r>
        <w:rPr>
          <w:b/>
        </w:rPr>
        <w:lastRenderedPageBreak/>
        <w:t>Supplemental Digital Content</w:t>
      </w:r>
      <w:r w:rsidRPr="000E2295">
        <w:rPr>
          <w:b/>
        </w:rPr>
        <w:t xml:space="preserve"> </w:t>
      </w:r>
      <w:r w:rsidR="00970E71">
        <w:rPr>
          <w:b/>
        </w:rPr>
        <w:t>2</w:t>
      </w:r>
      <w:r w:rsidRPr="000E2295">
        <w:rPr>
          <w:b/>
        </w:rPr>
        <w:t>: Components of the VMMC strategy in the control and intervention arms</w:t>
      </w:r>
      <w:r>
        <w:rPr>
          <w:b/>
        </w:rPr>
        <w:t xml:space="preserve"> </w:t>
      </w:r>
      <w:r w:rsidR="00AD3ED2">
        <w:rPr>
          <w:b/>
        </w:rPr>
        <w:fldChar w:fldCharType="begin"/>
      </w:r>
      <w:r w:rsidR="00AD3ED2">
        <w:rPr>
          <w:b/>
        </w:rPr>
        <w:instrText xml:space="preserve"> ADDIN EN.CITE &lt;EndNote&gt;&lt;Cite&gt;&lt;Author&gt;Wambura&lt;/Author&gt;&lt;Year&gt;2017&lt;/Year&gt;&lt;RecNum&gt;79&lt;/RecNum&gt;&lt;DisplayText&gt;(Wambura, Mahler et al. 2017)&lt;/DisplayText&gt;&lt;record&gt;&lt;rec-number&gt;79&lt;/rec-number&gt;&lt;foreign-keys&gt;&lt;key app="EN" db-id="9vwz2sa5hzadsaese0avvv0cpvzefpewdrzx"&gt;79&lt;/key&gt;&lt;/foreign-keys&gt;&lt;ref-type name="Journal Article"&gt;17&lt;/ref-type&gt;&lt;contributors&gt;&lt;authors&gt;&lt;author&gt;Wambura, M.&lt;/author&gt;&lt;author&gt;Mahler, H.&lt;/author&gt;&lt;author&gt;Grund, J. M.&lt;/author&gt;&lt;author&gt;Larke, N.&lt;/author&gt;&lt;author&gt;Mshana, G.&lt;/author&gt;&lt;author&gt;Kuringe, E.&lt;/author&gt;&lt;author&gt;Plotkin, M.&lt;/author&gt;&lt;author&gt;Lija, G.&lt;/author&gt;&lt;author&gt;Makokha, M.&lt;/author&gt;&lt;author&gt;Terris-Prestholt, F.&lt;/author&gt;&lt;author&gt;Hayes, R. J.&lt;/author&gt;&lt;author&gt;Changalucha, J.&lt;/author&gt;&lt;author&gt;Weiss, H. A.&lt;/author&gt;&lt;author&gt;V. MMC-Tanzania Study Group&lt;/author&gt;&lt;/authors&gt;&lt;/contributors&gt;&lt;auth-address&gt;aNational Institute for Medical Research, Mwanza bJhpiego, Dar es Salaam, Tanzania cCenters for Disease Control and Prevention, Atlanta, Georgia, USA dMRC Tropical Epidemiology Group, London School of Hygiene and Tropical Medicine, London, UK eNational AIDS Control Programme, Ministry of Health, Community Development, Gender, Elderly, and Children, Dar es Salaam, Tanzania fFaculty of Public Health and Policy, London School of Hygiene and Tropical Medicine, London, UK.&lt;/auth-address&gt;&lt;titles&gt;&lt;title&gt;Increasing voluntary medical male circumcision uptake among adult men in Tanzania&lt;/title&gt;&lt;secondary-title&gt;AIDS&lt;/secondary-title&gt;&lt;/titles&gt;&lt;periodical&gt;&lt;full-title&gt;AIDS&lt;/full-title&gt;&lt;/periodical&gt;&lt;pages&gt;1025-1034&lt;/pages&gt;&lt;volume&gt;31&lt;/volume&gt;&lt;number&gt;7&lt;/number&gt;&lt;dates&gt;&lt;year&gt;2017&lt;/year&gt;&lt;pub-dates&gt;&lt;date&gt;Apr 24&lt;/date&gt;&lt;/pub-dates&gt;&lt;/dates&gt;&lt;isbn&gt;1473-5571 (Electronic)&amp;#xD;0269-9370 (Linking)&lt;/isbn&gt;&lt;accession-num&gt;28350578&lt;/accession-num&gt;&lt;urls&gt;&lt;related-urls&gt;&lt;url&gt;http://www.ncbi.nlm.nih.gov/pubmed/28350578&lt;/url&gt;&lt;/related-urls&gt;&lt;/urls&gt;&lt;custom2&gt;PMC5378002&lt;/custom2&gt;&lt;electronic-resource-num&gt;10.1097/QAD.0000000000001440&lt;/electronic-resource-num&gt;&lt;/record&gt;&lt;/Cite&gt;&lt;/EndNote&gt;</w:instrText>
      </w:r>
      <w:r w:rsidR="00AD3ED2">
        <w:rPr>
          <w:b/>
        </w:rPr>
        <w:fldChar w:fldCharType="separate"/>
      </w:r>
      <w:r w:rsidR="00AD3ED2">
        <w:rPr>
          <w:b/>
          <w:noProof/>
        </w:rPr>
        <w:t>(</w:t>
      </w:r>
      <w:hyperlink w:anchor="_ENREF_10" w:tooltip="Wambura, 2017 #79" w:history="1">
        <w:r w:rsidR="00AD3ED2">
          <w:rPr>
            <w:b/>
            <w:noProof/>
          </w:rPr>
          <w:t>Wambura, Mahler et al. 2017</w:t>
        </w:r>
      </w:hyperlink>
      <w:r w:rsidR="00AD3ED2">
        <w:rPr>
          <w:b/>
          <w:noProof/>
        </w:rPr>
        <w:t>)</w:t>
      </w:r>
      <w:r w:rsidR="00AD3ED2">
        <w:rPr>
          <w:b/>
        </w:rPr>
        <w:fldChar w:fldCharType="end"/>
      </w:r>
    </w:p>
    <w:tbl>
      <w:tblPr>
        <w:tblStyle w:val="TableGrid"/>
        <w:tblW w:w="9938" w:type="dxa"/>
        <w:tblLook w:val="04A0" w:firstRow="1" w:lastRow="0" w:firstColumn="1" w:lastColumn="0" w:noHBand="0" w:noVBand="1"/>
      </w:tblPr>
      <w:tblGrid>
        <w:gridCol w:w="1620"/>
        <w:gridCol w:w="3596"/>
        <w:gridCol w:w="4722"/>
      </w:tblGrid>
      <w:tr w:rsidR="00454DE0" w:rsidRPr="00F04B48" w:rsidTr="00167799">
        <w:trPr>
          <w:trHeight w:val="273"/>
        </w:trPr>
        <w:tc>
          <w:tcPr>
            <w:tcW w:w="1620" w:type="dxa"/>
          </w:tcPr>
          <w:p w:rsidR="00454DE0" w:rsidRPr="005D5CFE" w:rsidRDefault="00454DE0" w:rsidP="00167799">
            <w:pPr>
              <w:rPr>
                <w:rFonts w:asciiTheme="minorHAnsi" w:hAnsiTheme="minorHAnsi" w:cstheme="minorHAnsi"/>
                <w:sz w:val="16"/>
                <w:szCs w:val="16"/>
              </w:rPr>
            </w:pPr>
          </w:p>
        </w:tc>
        <w:tc>
          <w:tcPr>
            <w:tcW w:w="3596"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Control Arm</w:t>
            </w:r>
          </w:p>
        </w:tc>
        <w:tc>
          <w:tcPr>
            <w:tcW w:w="4722"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Intervention Arm</w:t>
            </w:r>
          </w:p>
        </w:tc>
      </w:tr>
      <w:tr w:rsidR="00454DE0" w:rsidRPr="00F04B48" w:rsidTr="00167799">
        <w:trPr>
          <w:trHeight w:val="459"/>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Mass media</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 xml:space="preserve">Radio spots on local stations advertising the location and dates of VMMC services. </w:t>
            </w:r>
          </w:p>
          <w:p w:rsidR="00454DE0" w:rsidRPr="005D5CFE" w:rsidRDefault="00454DE0" w:rsidP="00167799">
            <w:pPr>
              <w:rPr>
                <w:rFonts w:asciiTheme="minorHAnsi" w:hAnsiTheme="minorHAnsi" w:cstheme="minorHAnsi"/>
                <w:sz w:val="16"/>
                <w:szCs w:val="16"/>
              </w:rPr>
            </w:pPr>
          </w:p>
        </w:tc>
        <w:tc>
          <w:tcPr>
            <w:tcW w:w="4722" w:type="dxa"/>
          </w:tcPr>
          <w:p w:rsidR="00454DE0" w:rsidRPr="005D5CFE" w:rsidRDefault="00454DE0" w:rsidP="00167799">
            <w:pPr>
              <w:rPr>
                <w:rFonts w:asciiTheme="minorHAnsi" w:hAnsiTheme="minorHAnsi" w:cstheme="minorHAnsi"/>
                <w:color w:val="FF0000"/>
                <w:sz w:val="16"/>
                <w:szCs w:val="16"/>
              </w:rPr>
            </w:pPr>
            <w:r w:rsidRPr="005D5CFE">
              <w:rPr>
                <w:rFonts w:asciiTheme="minorHAnsi" w:hAnsiTheme="minorHAnsi" w:cstheme="minorHAnsi"/>
                <w:sz w:val="16"/>
                <w:szCs w:val="16"/>
              </w:rPr>
              <w:t>Same as control</w:t>
            </w:r>
            <w:r w:rsidRPr="005D5CFE" w:rsidDel="00065BF5">
              <w:rPr>
                <w:rFonts w:asciiTheme="minorHAnsi" w:hAnsiTheme="minorHAnsi" w:cstheme="minorHAnsi"/>
                <w:sz w:val="16"/>
                <w:szCs w:val="16"/>
              </w:rPr>
              <w:t xml:space="preserve"> </w:t>
            </w:r>
          </w:p>
        </w:tc>
      </w:tr>
      <w:tr w:rsidR="00454DE0" w:rsidRPr="00F04B48" w:rsidTr="00167799">
        <w:trPr>
          <w:trHeight w:val="1176"/>
        </w:trPr>
        <w:tc>
          <w:tcPr>
            <w:tcW w:w="1620" w:type="dxa"/>
          </w:tcPr>
          <w:p w:rsidR="00454DE0" w:rsidRPr="005D5CFE" w:rsidRDefault="00454DE0" w:rsidP="00167799">
            <w:pPr>
              <w:rPr>
                <w:rFonts w:asciiTheme="minorHAnsi" w:hAnsiTheme="minorHAnsi" w:cstheme="minorHAnsi"/>
                <w:b/>
                <w:color w:val="000000" w:themeColor="text1"/>
                <w:sz w:val="16"/>
                <w:szCs w:val="16"/>
              </w:rPr>
            </w:pPr>
            <w:r w:rsidRPr="005D5CFE">
              <w:rPr>
                <w:rFonts w:asciiTheme="minorHAnsi" w:hAnsiTheme="minorHAnsi" w:cstheme="minorHAnsi"/>
                <w:b/>
                <w:color w:val="000000" w:themeColor="text1"/>
                <w:sz w:val="16"/>
                <w:szCs w:val="16"/>
              </w:rPr>
              <w:t>VMMC Community Promotion</w:t>
            </w:r>
          </w:p>
        </w:tc>
        <w:tc>
          <w:tcPr>
            <w:tcW w:w="3596"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A vehicle with a megaphone visited communities near VMMC sites and promoted specific information about VMMC and the names of service delivery sites. </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Information about VMMC was distributed prior to football matches in the communities.</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Flyers promoting VMMC were distributed to adolescents, their guardians, women, and men.</w:t>
            </w:r>
          </w:p>
          <w:p w:rsidR="00454DE0" w:rsidRPr="005D5CFE" w:rsidRDefault="00454DE0" w:rsidP="00167799">
            <w:pPr>
              <w:rPr>
                <w:rFonts w:asciiTheme="minorHAnsi" w:hAnsiTheme="minorHAnsi" w:cstheme="minorHAnsi"/>
                <w:color w:val="000000" w:themeColor="text1"/>
                <w:sz w:val="16"/>
                <w:szCs w:val="16"/>
              </w:rPr>
            </w:pPr>
          </w:p>
        </w:tc>
        <w:tc>
          <w:tcPr>
            <w:tcW w:w="4722"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Same as control</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PLUS</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A vehicle with a megaphone visited intervention communities and emphasized the non-HIV-related benefits of VMMC such as penile hygiene and cleanliness, and the prevention of cervical cancer among female partners of VMMC clients.  Messages also included information that:</w:t>
            </w:r>
          </w:p>
          <w:p w:rsidR="00454DE0" w:rsidRPr="005D5CFE" w:rsidRDefault="00454DE0" w:rsidP="00167799">
            <w:pPr>
              <w:pStyle w:val="ListParagraph"/>
              <w:numPr>
                <w:ilvl w:val="0"/>
                <w:numId w:val="1"/>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Addressed myths about the inappropriate disposal of foreskins. </w:t>
            </w:r>
          </w:p>
          <w:p w:rsidR="00454DE0" w:rsidRPr="005D5CFE" w:rsidRDefault="00454DE0" w:rsidP="00167799">
            <w:pPr>
              <w:pStyle w:val="ListParagraph"/>
              <w:numPr>
                <w:ilvl w:val="0"/>
                <w:numId w:val="1"/>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Promoted the professionalism of VMMC clinicians (male &amp; female) to address concerns about being attended by female staff.</w:t>
            </w:r>
          </w:p>
          <w:p w:rsidR="00454DE0" w:rsidRPr="005D5CFE" w:rsidRDefault="00454DE0" w:rsidP="00167799">
            <w:pPr>
              <w:pStyle w:val="ListParagraph"/>
              <w:numPr>
                <w:ilvl w:val="0"/>
                <w:numId w:val="1"/>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Provided information about separate waiting areas and group counselling for men aged 20 and above, and other measures to increase privacy in the facility</w:t>
            </w:r>
            <w:r w:rsidR="004D5320">
              <w:rPr>
                <w:rFonts w:asciiTheme="minorHAnsi" w:hAnsiTheme="minorHAnsi" w:cstheme="minorHAnsi"/>
                <w:color w:val="000000" w:themeColor="text1"/>
                <w:sz w:val="16"/>
                <w:szCs w:val="16"/>
              </w:rPr>
              <w:t>.</w:t>
            </w:r>
          </w:p>
        </w:tc>
      </w:tr>
      <w:tr w:rsidR="00454DE0" w:rsidRPr="00F04B48" w:rsidTr="00167799">
        <w:trPr>
          <w:trHeight w:val="5047"/>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VMMC Peer Promotion</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 xml:space="preserve">2 - 4 peer promoters were assigned to each outreach facility.  These promoters (a mix of men and women) conducted group and individual demand creation activities in the communities, and worked with community leaders and organizations to promote services.  </w:t>
            </w:r>
          </w:p>
        </w:tc>
        <w:tc>
          <w:tcPr>
            <w:tcW w:w="4722"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Same as control</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PLUS</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Circumcised men and female partners of circumcised men from the community) were paired with peer promoters to:    </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Conduct one-on-one and small group activities in the community with potential clients aged 20-34 years.</w:t>
            </w: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Visit community leaders to promote VMMC services.</w:t>
            </w: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Prioritize the non-HIV benefits listed above in their messaging.</w:t>
            </w:r>
          </w:p>
          <w:p w:rsidR="00454DE0" w:rsidRPr="005D5CFE" w:rsidRDefault="00454DE0" w:rsidP="00167799">
            <w:pPr>
              <w:pStyle w:val="ListParagraph"/>
              <w:numPr>
                <w:ilvl w:val="0"/>
                <w:numId w:val="2"/>
              </w:numPr>
              <w:spacing w:after="0" w:line="240" w:lineRule="auto"/>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Man information booths for older clients and their partners on VMMC in the communities. These booths provided information, education, and /counselling sessions specifically for women wanting more information about VMMC. </w:t>
            </w:r>
          </w:p>
        </w:tc>
      </w:tr>
      <w:tr w:rsidR="00454DE0" w:rsidRPr="00F04B48" w:rsidTr="00167799">
        <w:trPr>
          <w:trHeight w:val="841"/>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Facility preparation</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A half-day site preparation and the VMMC orientation session were held for the personnel who worked at the outreach site.</w:t>
            </w:r>
          </w:p>
        </w:tc>
        <w:tc>
          <w:tcPr>
            <w:tcW w:w="4722" w:type="dxa"/>
          </w:tcPr>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 xml:space="preserve">Same as control </w:t>
            </w: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color w:val="000000" w:themeColor="text1"/>
                <w:sz w:val="16"/>
                <w:szCs w:val="16"/>
              </w:rPr>
              <w:t>PLUS</w:t>
            </w:r>
          </w:p>
          <w:p w:rsidR="00454DE0" w:rsidRPr="005D5CFE" w:rsidRDefault="00454DE0" w:rsidP="00167799">
            <w:pPr>
              <w:rPr>
                <w:rFonts w:asciiTheme="minorHAnsi" w:hAnsiTheme="minorHAnsi" w:cstheme="minorHAnsi"/>
                <w:color w:val="000000" w:themeColor="text1"/>
                <w:sz w:val="16"/>
                <w:szCs w:val="16"/>
              </w:rPr>
            </w:pPr>
          </w:p>
          <w:p w:rsidR="00454DE0" w:rsidRPr="005D5CFE" w:rsidRDefault="00454DE0" w:rsidP="00167799">
            <w:pPr>
              <w:rPr>
                <w:rFonts w:asciiTheme="minorHAnsi" w:hAnsiTheme="minorHAnsi" w:cstheme="minorHAnsi"/>
                <w:color w:val="000000" w:themeColor="text1"/>
                <w:sz w:val="16"/>
                <w:szCs w:val="16"/>
              </w:rPr>
            </w:pPr>
            <w:r w:rsidRPr="005D5CFE">
              <w:rPr>
                <w:rFonts w:asciiTheme="minorHAnsi" w:hAnsiTheme="minorHAnsi" w:cstheme="minorHAnsi"/>
                <w:sz w:val="16"/>
                <w:szCs w:val="16"/>
              </w:rPr>
              <w:t xml:space="preserve">Separate waiting areas and group education areas were established for adult men at the VMMC sites.  Where possible, adults were circumcised in a separate space from the younger males. Additional privacy measures were put in place at all intervention facilities (e.g. extra screens).   </w:t>
            </w:r>
          </w:p>
        </w:tc>
      </w:tr>
      <w:tr w:rsidR="00454DE0" w:rsidRPr="00F04B48" w:rsidTr="00167799">
        <w:trPr>
          <w:trHeight w:val="1550"/>
        </w:trPr>
        <w:tc>
          <w:tcPr>
            <w:tcW w:w="1620" w:type="dxa"/>
          </w:tcPr>
          <w:p w:rsidR="00454DE0" w:rsidRPr="005D5CFE" w:rsidRDefault="00454DE0" w:rsidP="00167799">
            <w:pPr>
              <w:rPr>
                <w:rFonts w:asciiTheme="minorHAnsi" w:hAnsiTheme="minorHAnsi" w:cstheme="minorHAnsi"/>
                <w:b/>
                <w:sz w:val="16"/>
                <w:szCs w:val="16"/>
              </w:rPr>
            </w:pPr>
            <w:r w:rsidRPr="005D5CFE">
              <w:rPr>
                <w:rFonts w:asciiTheme="minorHAnsi" w:hAnsiTheme="minorHAnsi" w:cstheme="minorHAnsi"/>
                <w:b/>
                <w:sz w:val="16"/>
                <w:szCs w:val="16"/>
              </w:rPr>
              <w:t>Client package</w:t>
            </w:r>
          </w:p>
        </w:tc>
        <w:tc>
          <w:tcPr>
            <w:tcW w:w="3596"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 xml:space="preserve">Clients seeking services received the full WHO package for voluntary medical male circumcision, which included group education, individual counselling, physical screening including sexually transmitted </w:t>
            </w:r>
            <w:r w:rsidR="00AD03AF" w:rsidRPr="005D5CFE">
              <w:rPr>
                <w:rFonts w:asciiTheme="minorHAnsi" w:hAnsiTheme="minorHAnsi" w:cstheme="minorHAnsi"/>
                <w:sz w:val="16"/>
                <w:szCs w:val="16"/>
              </w:rPr>
              <w:t>infections</w:t>
            </w:r>
            <w:r w:rsidRPr="005D5CFE">
              <w:rPr>
                <w:rFonts w:asciiTheme="minorHAnsi" w:hAnsiTheme="minorHAnsi" w:cstheme="minorHAnsi"/>
                <w:sz w:val="16"/>
                <w:szCs w:val="16"/>
              </w:rPr>
              <w:t xml:space="preserve"> check and opt-out HIV testing, circumcision under local anesthesia, immediate post-operative exam, and two return visits.</w:t>
            </w:r>
          </w:p>
        </w:tc>
        <w:tc>
          <w:tcPr>
            <w:tcW w:w="4722" w:type="dxa"/>
          </w:tcPr>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Same as control</w:t>
            </w:r>
          </w:p>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PLUS</w:t>
            </w:r>
          </w:p>
          <w:p w:rsidR="00454DE0" w:rsidRPr="005D5CFE" w:rsidRDefault="00454DE0" w:rsidP="00167799">
            <w:pPr>
              <w:rPr>
                <w:rFonts w:asciiTheme="minorHAnsi" w:hAnsiTheme="minorHAnsi" w:cstheme="minorHAnsi"/>
                <w:sz w:val="16"/>
                <w:szCs w:val="16"/>
              </w:rPr>
            </w:pPr>
          </w:p>
          <w:p w:rsidR="00454DE0" w:rsidRPr="005D5CFE" w:rsidRDefault="00454DE0" w:rsidP="00167799">
            <w:pPr>
              <w:rPr>
                <w:rFonts w:asciiTheme="minorHAnsi" w:hAnsiTheme="minorHAnsi" w:cstheme="minorHAnsi"/>
                <w:sz w:val="16"/>
                <w:szCs w:val="16"/>
              </w:rPr>
            </w:pPr>
            <w:r w:rsidRPr="005D5CFE">
              <w:rPr>
                <w:rFonts w:asciiTheme="minorHAnsi" w:hAnsiTheme="minorHAnsi" w:cstheme="minorHAnsi"/>
                <w:sz w:val="16"/>
                <w:szCs w:val="16"/>
              </w:rPr>
              <w:t>Adult clients were specifically asked to refer their friends and encouraged to refer their female partners to the community’s information booth.</w:t>
            </w:r>
          </w:p>
          <w:p w:rsidR="00454DE0" w:rsidRPr="005D5CFE" w:rsidRDefault="00454DE0" w:rsidP="00167799">
            <w:pPr>
              <w:tabs>
                <w:tab w:val="left" w:pos="1725"/>
              </w:tabs>
              <w:rPr>
                <w:rFonts w:asciiTheme="minorHAnsi" w:hAnsiTheme="minorHAnsi" w:cstheme="minorHAnsi"/>
                <w:sz w:val="16"/>
                <w:szCs w:val="16"/>
              </w:rPr>
            </w:pPr>
            <w:r w:rsidRPr="005D5CFE">
              <w:rPr>
                <w:rFonts w:asciiTheme="minorHAnsi" w:hAnsiTheme="minorHAnsi" w:cstheme="minorHAnsi"/>
                <w:sz w:val="16"/>
                <w:szCs w:val="16"/>
              </w:rPr>
              <w:tab/>
            </w:r>
          </w:p>
        </w:tc>
      </w:tr>
    </w:tbl>
    <w:p w:rsidR="00454DE0" w:rsidRDefault="00454DE0" w:rsidP="00454DE0"/>
    <w:p w:rsidR="00970E71" w:rsidRDefault="00970E71">
      <w:r>
        <w:br w:type="page"/>
      </w:r>
    </w:p>
    <w:p w:rsidR="00970E71" w:rsidRDefault="00970E71" w:rsidP="00970E71">
      <w:pPr>
        <w:rPr>
          <w:b/>
        </w:rPr>
      </w:pPr>
      <w:r>
        <w:rPr>
          <w:b/>
        </w:rPr>
        <w:lastRenderedPageBreak/>
        <w:t>Supplemental Digital Content</w:t>
      </w:r>
      <w:r w:rsidRPr="0011775B">
        <w:rPr>
          <w:b/>
        </w:rPr>
        <w:t xml:space="preserve"> </w:t>
      </w:r>
      <w:r>
        <w:rPr>
          <w:b/>
        </w:rPr>
        <w:t>3</w:t>
      </w:r>
      <w:r w:rsidRPr="0011775B">
        <w:rPr>
          <w:b/>
        </w:rPr>
        <w:t>:</w:t>
      </w:r>
      <w:r w:rsidRPr="00D13279">
        <w:rPr>
          <w:b/>
        </w:rPr>
        <w:t xml:space="preserve"> </w:t>
      </w:r>
      <w:r>
        <w:rPr>
          <w:b/>
        </w:rPr>
        <w:t>VMMC clients per age group, region and trial arm</w:t>
      </w:r>
      <w:r w:rsidRPr="0011775B">
        <w:rPr>
          <w:b/>
        </w:rPr>
        <w:t xml:space="preserve"> </w:t>
      </w:r>
    </w:p>
    <w:tbl>
      <w:tblPr>
        <w:tblW w:w="9428" w:type="dxa"/>
        <w:tblInd w:w="-5" w:type="dxa"/>
        <w:tblLayout w:type="fixed"/>
        <w:tblLook w:val="04A0" w:firstRow="1" w:lastRow="0" w:firstColumn="1" w:lastColumn="0" w:noHBand="0" w:noVBand="1"/>
      </w:tblPr>
      <w:tblGrid>
        <w:gridCol w:w="1885"/>
        <w:gridCol w:w="1885"/>
        <w:gridCol w:w="1886"/>
        <w:gridCol w:w="1886"/>
        <w:gridCol w:w="1886"/>
      </w:tblGrid>
      <w:tr w:rsidR="00970E71" w:rsidRPr="000815A4" w:rsidTr="00B449BE">
        <w:trPr>
          <w:trHeight w:val="30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Age group (years)</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NJOMBE</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TABORA</w:t>
            </w:r>
          </w:p>
        </w:tc>
      </w:tr>
      <w:tr w:rsidR="00970E71" w:rsidRPr="000815A4" w:rsidTr="00B449BE">
        <w:trPr>
          <w:trHeight w:val="300"/>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970E71" w:rsidRPr="000815A4" w:rsidRDefault="00970E71" w:rsidP="00B449BE">
            <w:pPr>
              <w:spacing w:after="0" w:line="240" w:lineRule="auto"/>
              <w:rPr>
                <w:rFonts w:ascii="Calibri" w:eastAsia="Times New Roman" w:hAnsi="Calibri" w:cs="Times New Roman"/>
                <w:b/>
                <w:bCs/>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 xml:space="preserve">Control </w:t>
            </w:r>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Intervention</w:t>
            </w:r>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 xml:space="preserve">Control </w:t>
            </w:r>
          </w:p>
        </w:tc>
        <w:tc>
          <w:tcPr>
            <w:tcW w:w="1559" w:type="dxa"/>
            <w:tcBorders>
              <w:top w:val="nil"/>
              <w:left w:val="nil"/>
              <w:bottom w:val="single" w:sz="4" w:space="0" w:color="auto"/>
              <w:right w:val="single" w:sz="4" w:space="0" w:color="auto"/>
            </w:tcBorders>
            <w:shd w:val="clear" w:color="auto" w:fill="auto"/>
            <w:noWrap/>
            <w:vAlign w:val="center"/>
            <w:hideMark/>
          </w:tcPr>
          <w:p w:rsidR="00970E71" w:rsidRPr="000815A4" w:rsidRDefault="00970E71" w:rsidP="00B449BE">
            <w:pPr>
              <w:spacing w:after="0" w:line="240" w:lineRule="auto"/>
              <w:jc w:val="center"/>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Intervention</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10-14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583</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1124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1926</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1788</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15-19</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254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280</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562</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1071</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20-24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103</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110</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208</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744</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25-29</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75</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329</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30-34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20</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48</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57</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177</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35-39</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11</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61</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21</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107</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40-44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37</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22</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68</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45-49</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6</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34</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11</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42</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50+</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8</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49</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19</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color w:val="000000"/>
                <w:sz w:val="20"/>
                <w:szCs w:val="20"/>
                <w:lang w:eastAsia="en-GB"/>
              </w:rPr>
            </w:pPr>
            <w:r w:rsidRPr="000815A4">
              <w:rPr>
                <w:rFonts w:ascii="Calibri" w:eastAsia="Times New Roman" w:hAnsi="Calibri" w:cs="Times New Roman"/>
                <w:color w:val="000000"/>
                <w:sz w:val="20"/>
                <w:szCs w:val="20"/>
                <w:lang w:eastAsia="en-GB"/>
              </w:rPr>
              <w:t>68</w:t>
            </w:r>
          </w:p>
        </w:tc>
      </w:tr>
      <w:tr w:rsidR="00970E71" w:rsidRPr="000815A4" w:rsidTr="00B449BE">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1025</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1797</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2901</w:t>
            </w:r>
          </w:p>
        </w:tc>
        <w:tc>
          <w:tcPr>
            <w:tcW w:w="1559" w:type="dxa"/>
            <w:tcBorders>
              <w:top w:val="nil"/>
              <w:left w:val="nil"/>
              <w:bottom w:val="single" w:sz="4" w:space="0" w:color="auto"/>
              <w:right w:val="single" w:sz="4" w:space="0" w:color="auto"/>
            </w:tcBorders>
            <w:shd w:val="clear" w:color="auto" w:fill="auto"/>
            <w:noWrap/>
            <w:vAlign w:val="bottom"/>
            <w:hideMark/>
          </w:tcPr>
          <w:p w:rsidR="00970E71" w:rsidRPr="000815A4" w:rsidRDefault="00970E71" w:rsidP="00B449BE">
            <w:pPr>
              <w:spacing w:after="0" w:line="240" w:lineRule="auto"/>
              <w:jc w:val="right"/>
              <w:rPr>
                <w:rFonts w:ascii="Calibri" w:eastAsia="Times New Roman" w:hAnsi="Calibri" w:cs="Times New Roman"/>
                <w:b/>
                <w:bCs/>
                <w:color w:val="000000"/>
                <w:sz w:val="20"/>
                <w:szCs w:val="20"/>
                <w:lang w:eastAsia="en-GB"/>
              </w:rPr>
            </w:pPr>
            <w:r w:rsidRPr="000815A4">
              <w:rPr>
                <w:rFonts w:ascii="Calibri" w:eastAsia="Times New Roman" w:hAnsi="Calibri" w:cs="Times New Roman"/>
                <w:b/>
                <w:bCs/>
                <w:color w:val="000000"/>
                <w:sz w:val="20"/>
                <w:szCs w:val="20"/>
                <w:lang w:eastAsia="en-GB"/>
              </w:rPr>
              <w:t>4394</w:t>
            </w:r>
          </w:p>
        </w:tc>
      </w:tr>
    </w:tbl>
    <w:p w:rsidR="00970E71" w:rsidRDefault="00970E71" w:rsidP="00454DE0"/>
    <w:p w:rsidR="00970E71" w:rsidRDefault="00970E71">
      <w:r>
        <w:br w:type="page"/>
      </w:r>
    </w:p>
    <w:p w:rsidR="00454DE0" w:rsidRPr="005B74A9" w:rsidRDefault="00454DE0" w:rsidP="00454DE0">
      <w:pPr>
        <w:rPr>
          <w:b/>
        </w:rPr>
      </w:pPr>
      <w:r>
        <w:rPr>
          <w:b/>
        </w:rPr>
        <w:lastRenderedPageBreak/>
        <w:t>Supplemental Digital Content</w:t>
      </w:r>
      <w:r w:rsidRPr="0011775B">
        <w:rPr>
          <w:b/>
        </w:rPr>
        <w:t xml:space="preserve"> </w:t>
      </w:r>
      <w:r w:rsidR="00970E71">
        <w:rPr>
          <w:b/>
        </w:rPr>
        <w:t>4</w:t>
      </w:r>
      <w:r w:rsidRPr="0011775B">
        <w:rPr>
          <w:b/>
        </w:rPr>
        <w:t xml:space="preserve">: Input variables for the </w:t>
      </w:r>
      <w:r>
        <w:rPr>
          <w:b/>
        </w:rPr>
        <w:t>base case</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345"/>
        <w:gridCol w:w="2755"/>
      </w:tblGrid>
      <w:tr w:rsidR="00454DE0" w:rsidRPr="0011775B" w:rsidTr="00167799">
        <w:trPr>
          <w:trHeight w:val="300"/>
        </w:trPr>
        <w:tc>
          <w:tcPr>
            <w:tcW w:w="3880" w:type="dxa"/>
            <w:shd w:val="clear" w:color="auto" w:fill="auto"/>
            <w:noWrap/>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w:t>
            </w:r>
          </w:p>
        </w:tc>
        <w:tc>
          <w:tcPr>
            <w:tcW w:w="3345" w:type="dxa"/>
            <w:shd w:val="clear" w:color="auto" w:fill="auto"/>
            <w:noWrap/>
            <w:vAlign w:val="bottom"/>
            <w:hideMark/>
          </w:tcPr>
          <w:p w:rsidR="00454DE0" w:rsidRPr="0011775B" w:rsidRDefault="00454DE0" w:rsidP="00167799">
            <w:pPr>
              <w:spacing w:after="0" w:line="240" w:lineRule="auto"/>
              <w:jc w:val="center"/>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Base Case</w:t>
            </w:r>
            <w:r>
              <w:rPr>
                <w:rFonts w:ascii="Calibri" w:eastAsia="Times New Roman" w:hAnsi="Calibri" w:cs="Calibri"/>
                <w:b/>
                <w:bCs/>
                <w:i/>
                <w:iCs/>
                <w:color w:val="000000"/>
                <w:lang w:eastAsia="en-GB"/>
              </w:rPr>
              <w:t xml:space="preserve"> Estimate</w:t>
            </w:r>
          </w:p>
        </w:tc>
        <w:tc>
          <w:tcPr>
            <w:tcW w:w="2755" w:type="dxa"/>
            <w:shd w:val="clear" w:color="auto" w:fill="auto"/>
            <w:noWrap/>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Source</w:t>
            </w:r>
          </w:p>
        </w:tc>
      </w:tr>
      <w:tr w:rsidR="00454DE0" w:rsidRPr="0011775B" w:rsidTr="00167799">
        <w:trPr>
          <w:trHeight w:val="300"/>
        </w:trPr>
        <w:tc>
          <w:tcPr>
            <w:tcW w:w="9980" w:type="dxa"/>
            <w:gridSpan w:val="3"/>
            <w:shd w:val="clear" w:color="000000" w:fill="D9D9D9"/>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Cost estimates</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Start-up</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Table 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Primary Data Collection </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Capital</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Table 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Primary Data Collection </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Recurrent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Table 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Primary Data Collection </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Discount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0.03</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Assumption</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Yearly ART </w:t>
            </w:r>
            <w:r w:rsidR="00C81493">
              <w:rPr>
                <w:rFonts w:ascii="Calibri" w:eastAsia="Times New Roman" w:hAnsi="Calibri" w:cs="Calibri"/>
                <w:color w:val="000000"/>
                <w:lang w:eastAsia="en-GB"/>
              </w:rPr>
              <w:t xml:space="preserve">delivery </w:t>
            </w:r>
            <w:r w:rsidRPr="0011775B">
              <w:rPr>
                <w:rFonts w:ascii="Calibri" w:eastAsia="Times New Roman" w:hAnsi="Calibri" w:cs="Calibri"/>
                <w:color w:val="000000"/>
                <w:lang w:eastAsia="en-GB"/>
              </w:rPr>
              <w:t>costs</w:t>
            </w:r>
            <w:r w:rsidR="00C81493">
              <w:rPr>
                <w:rFonts w:ascii="Calibri" w:eastAsia="Times New Roman" w:hAnsi="Calibri" w:cs="Calibri"/>
                <w:color w:val="000000"/>
                <w:lang w:eastAsia="en-GB"/>
              </w:rPr>
              <w:t xml:space="preserve"> </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$515</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PEVuZE5vdGU+PENpdGU+PEF1dGhvcj5Lcmlwa2U8L0F1dGhvcj48WWVhcj4yMDE2PC9ZZWFyPjxS
ZWNOdW0+NDY8L1JlY051bT48RGlzcGxheVRleHQ+KEtyaXBrZSwgUGVyYWxlcyBldCBhbC4gMjAx
Nik8L0Rpc3BsYXlUZXh0PjxyZWNvcmQ+PHJlYy1udW1iZXI+NDY8L3JlYy1udW1iZXI+PGZvcmVp
Z24ta2V5cz48a2V5IGFwcD0iRU4iIGRiLWlkPSI5dnd6MnNhNWh6YWRzYWVzZTBhdnZ2MGNwdnpl
ZnBld2RyengiPjQ2PC9rZXk+PC9mb3JlaWduLWtleXM+PHJlZi10eXBlIG5hbWU9IkpvdXJuYWwg
QXJ0aWNsZSI+MTc8L3JlZi10eXBlPjxjb250cmlidXRvcnM+PGF1dGhvcnM+PGF1dGhvcj5Lcmlw
a2UsIEsuPC9hdXRob3I+PGF1dGhvcj5QZXJhbGVzLCBOLjwvYXV0aG9yPjxhdXRob3I+TGlqYSwg
Si48L2F1dGhvcj48YXV0aG9yPkZpbWJvLCBCLjwvYXV0aG9yPjxhdXRob3I+TWxhbmdhLCBFLjwv
YXV0aG9yPjxhdXRob3I+TWFobGVyLCBILjwvYXV0aG9yPjxhdXRob3I+SnVtYSwgSi4gTS48L2F1
dGhvcj48YXV0aG9yPkJhaW5nYW5hLCBFLjwvYXV0aG9yPjxhdXRob3I+UGxvdGtpbiwgTS48L2F1
dGhvcj48YXV0aG9yPktha2l6aWJhLCBELjwvYXV0aG9yPjxhdXRob3I+U2VtaW5pLCBJLjwvYXV0
aG9yPjxhdXRob3I+Q2FzdG9yLCBELjwvYXV0aG9yPjxhdXRob3I+TmpldWhtZWxpLCBFLjwvYXV0
aG9yPjwvYXV0aG9ycz48L2NvbnRyaWJ1dG9ycz48YXV0aC1hZGRyZXNzPkhlYWx0aCBQb2xpY3kg
UHJvamVjdCwgQXZlbmlyIEhlYWx0aCwgR2xhc3RvbmJ1cnksIENvbm5lY3RpY3V0LCBVbml0ZWQg
U3RhdGVzIG9mIEFtZXJpY2EuJiN4RDtIZWFsdGggUG9saWN5IFByb2plY3QsIEZ1dHVyZXMgR3Jv
dXAsIFdhc2hpbmd0b24sIERpc3RyaWN0IG9mIENvbHVtYmlhLCBVbml0ZWQgU3RhdGVzIG9mIEFt
ZXJpY2EuJiN4RDtUYW56YW5pYSBOYXRpb25hbCBBSURTIENvbnRyb2wgUHJvZ3JhbSwgRGFyIGVz
IFNhbGFhbSwgVGFuemFuaWEuJiN4RDtJbmRlcGVuZGVudCBDb25zdWx0YW50LCBEYXIgZXMgU2Fs
YWFtLCBUYW56YW5pYS4mI3hEO1UuIFMuIEFnZW5jeSBmb3IgSW50ZXJuYXRpb25hbCBEZXZlbG9w
bWVudCwgRGFyIGVzIFNhbGFhbSwgVGFuemFuaWEuJiN4RDtKaHBpZWdvLCBEYXIgZXMgU2FsYWFt
LCBUYW56YW5pYS4mI3hEO0pvaW50IFVuaXRlZCBOYXRpb25zIFByb2dyYW1tZSBvbiBISVYvQUlE
UywgRGFyIGVzIFNhbGFhbSwgVGFuemFuaWEuJiN4RDtVbml0ZWQgU3RhdGVzIERlcGFydG1lbnQg
b2YgRGVmZW5zZSwgRGFyIGVzIFNhbGFhbSwgVGFuemFuaWEuJiN4RDtPZmZpY2Ugb2YgdGhlIFUu
Uy4gR2xvYmFsIEFJRFMgQ29vcmRpbmF0b3IsIFdhc2hpbmd0b24sIERpc3RyaWN0IG9mIENvbHVt
YmlhLCBVbml0ZWQgU3RhdGVzIG9mIEFtZXJpY2EuJiN4RDtVLiBTLiBBZ2VuY3kgZm9yIEludGVy
bmF0aW9uYWwgRGV2ZWxvcG1lbnQsIFdhc2hpbmd0b24sIERpc3RyaWN0IG9mIENvbHVtYmlhLCBV
bml0ZWQgU3RhdGVzIG9mIEFtZXJpY2EuPC9hdXRoLWFkZHJlc3M+PHRpdGxlcz48dGl0bGU+VGhl
IEVjb25vbWljIGFuZCBFcGlkZW1pb2xvZ2ljYWwgSW1wYWN0IG9mIEZvY3VzaW5nIFZvbHVudGFy
eSBNZWRpY2FsIE1hbGUgQ2lyY3VtY2lzaW9uIGZvciBISVYgUHJldmVudGlvbiBvbiBTcGVjaWZp
YyBBZ2UgR3JvdXBzIGFuZCBSZWdpb25zIGluIFRhbnphbmlhPC90aXRsZT48c2Vjb25kYXJ5LXRp
dGxlPlBMb1MgT25lPC9zZWNvbmRhcnktdGl0bGU+PC90aXRsZXM+PHBlcmlvZGljYWw+PGZ1bGwt
dGl0bGU+UExvUyBPbmU8L2Z1bGwtdGl0bGU+PC9wZXJpb2RpY2FsPjxwYWdlcz5lMDE1MzM2Mzwv
cGFnZXM+PHZvbHVtZT4xMTwvdm9sdW1lPjxudW1iZXI+NzwvbnVtYmVyPjxkYXRlcz48eWVhcj4y
MDE2PC95ZWFyPjwvZGF0ZXM+PGlzYm4+MTkzMi02MjAzIChFbGVjdHJvbmljKSYjeEQ7MTkzMi02
MjAzIChMaW5raW5nKTwvaXNibj48YWNjZXNzaW9uLW51bT4yNzQxMDM4NDwvYWNjZXNzaW9uLW51
bT48dXJscz48cmVsYXRlZC11cmxzPjx1cmw+aHR0cDovL3d3dy5uY2JpLm5sbS5uaWguZ292L3B1
Ym1lZC8yNzQxMDM4NDwvdXJsPjwvcmVsYXRlZC11cmxzPjwvdXJscz48Y3VzdG9tMj5QTUM0OTQz
NzA4PC9jdXN0b20yPjxlbGVjdHJvbmljLXJlc291cmNlLW51bT4xMC4xMzcxL2pvdXJuYWwucG9u
ZS4wMTUzMzYzPC9lbGVjdHJvbmljLXJlc291cmNlLW51bT48L3JlY29yZD48L0NpdGU+PC9FbmRO
b3RlPgB=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PEVuZE5vdGU+PENpdGU+PEF1dGhvcj5Lcmlwa2U8L0F1dGhvcj48WWVhcj4yMDE2PC9ZZWFyPjxS
ZWNOdW0+NDY8L1JlY051bT48RGlzcGxheVRleHQ+KEtyaXBrZSwgUGVyYWxlcyBldCBhbC4gMjAx
Nik8L0Rpc3BsYXlUZXh0PjxyZWNvcmQ+PHJlYy1udW1iZXI+NDY8L3JlYy1udW1iZXI+PGZvcmVp
Z24ta2V5cz48a2V5IGFwcD0iRU4iIGRiLWlkPSI5dnd6MnNhNWh6YWRzYWVzZTBhdnZ2MGNwdnpl
ZnBld2RyengiPjQ2PC9rZXk+PC9mb3JlaWduLWtleXM+PHJlZi10eXBlIG5hbWU9IkpvdXJuYWwg
QXJ0aWNsZSI+MTc8L3JlZi10eXBlPjxjb250cmlidXRvcnM+PGF1dGhvcnM+PGF1dGhvcj5Lcmlw
a2UsIEsuPC9hdXRob3I+PGF1dGhvcj5QZXJhbGVzLCBOLjwvYXV0aG9yPjxhdXRob3I+TGlqYSwg
Si48L2F1dGhvcj48YXV0aG9yPkZpbWJvLCBCLjwvYXV0aG9yPjxhdXRob3I+TWxhbmdhLCBFLjwv
YXV0aG9yPjxhdXRob3I+TWFobGVyLCBILjwvYXV0aG9yPjxhdXRob3I+SnVtYSwgSi4gTS48L2F1
dGhvcj48YXV0aG9yPkJhaW5nYW5hLCBFLjwvYXV0aG9yPjxhdXRob3I+UGxvdGtpbiwgTS48L2F1
dGhvcj48YXV0aG9yPktha2l6aWJhLCBELjwvYXV0aG9yPjxhdXRob3I+U2VtaW5pLCBJLjwvYXV0
aG9yPjxhdXRob3I+Q2FzdG9yLCBELjwvYXV0aG9yPjxhdXRob3I+TmpldWhtZWxpLCBFLjwvYXV0
aG9yPjwvYXV0aG9ycz48L2NvbnRyaWJ1dG9ycz48YXV0aC1hZGRyZXNzPkhlYWx0aCBQb2xpY3kg
UHJvamVjdCwgQXZlbmlyIEhlYWx0aCwgR2xhc3RvbmJ1cnksIENvbm5lY3RpY3V0LCBVbml0ZWQg
U3RhdGVzIG9mIEFtZXJpY2EuJiN4RDtIZWFsdGggUG9saWN5IFByb2plY3QsIEZ1dHVyZXMgR3Jv
dXAsIFdhc2hpbmd0b24sIERpc3RyaWN0IG9mIENvbHVtYmlhLCBVbml0ZWQgU3RhdGVzIG9mIEFt
ZXJpY2EuJiN4RDtUYW56YW5pYSBOYXRpb25hbCBBSURTIENvbnRyb2wgUHJvZ3JhbSwgRGFyIGVz
IFNhbGFhbSwgVGFuemFuaWEuJiN4RDtJbmRlcGVuZGVudCBDb25zdWx0YW50LCBEYXIgZXMgU2Fs
YWFtLCBUYW56YW5pYS4mI3hEO1UuIFMuIEFnZW5jeSBmb3IgSW50ZXJuYXRpb25hbCBEZXZlbG9w
bWVudCwgRGFyIGVzIFNhbGFhbSwgVGFuemFuaWEuJiN4RDtKaHBpZWdvLCBEYXIgZXMgU2FsYWFt
LCBUYW56YW5pYS4mI3hEO0pvaW50IFVuaXRlZCBOYXRpb25zIFByb2dyYW1tZSBvbiBISVYvQUlE
UywgRGFyIGVzIFNhbGFhbSwgVGFuemFuaWEuJiN4RDtVbml0ZWQgU3RhdGVzIERlcGFydG1lbnQg
b2YgRGVmZW5zZSwgRGFyIGVzIFNhbGFhbSwgVGFuemFuaWEuJiN4RDtPZmZpY2Ugb2YgdGhlIFUu
Uy4gR2xvYmFsIEFJRFMgQ29vcmRpbmF0b3IsIFdhc2hpbmd0b24sIERpc3RyaWN0IG9mIENvbHVt
YmlhLCBVbml0ZWQgU3RhdGVzIG9mIEFtZXJpY2EuJiN4RDtVLiBTLiBBZ2VuY3kgZm9yIEludGVy
bmF0aW9uYWwgRGV2ZWxvcG1lbnQsIFdhc2hpbmd0b24sIERpc3RyaWN0IG9mIENvbHVtYmlhLCBV
bml0ZWQgU3RhdGVzIG9mIEFtZXJpY2EuPC9hdXRoLWFkZHJlc3M+PHRpdGxlcz48dGl0bGU+VGhl
IEVjb25vbWljIGFuZCBFcGlkZW1pb2xvZ2ljYWwgSW1wYWN0IG9mIEZvY3VzaW5nIFZvbHVudGFy
eSBNZWRpY2FsIE1hbGUgQ2lyY3VtY2lzaW9uIGZvciBISVYgUHJldmVudGlvbiBvbiBTcGVjaWZp
YyBBZ2UgR3JvdXBzIGFuZCBSZWdpb25zIGluIFRhbnphbmlhPC90aXRsZT48c2Vjb25kYXJ5LXRp
dGxlPlBMb1MgT25lPC9zZWNvbmRhcnktdGl0bGU+PC90aXRsZXM+PHBlcmlvZGljYWw+PGZ1bGwt
dGl0bGU+UExvUyBPbmU8L2Z1bGwtdGl0bGU+PC9wZXJpb2RpY2FsPjxwYWdlcz5lMDE1MzM2Mzwv
cGFnZXM+PHZvbHVtZT4xMTwvdm9sdW1lPjxudW1iZXI+NzwvbnVtYmVyPjxkYXRlcz48eWVhcj4y
MDE2PC95ZWFyPjwvZGF0ZXM+PGlzYm4+MTkzMi02MjAzIChFbGVjdHJvbmljKSYjeEQ7MTkzMi02
MjAzIChMaW5raW5nKTwvaXNibj48YWNjZXNzaW9uLW51bT4yNzQxMDM4NDwvYWNjZXNzaW9uLW51
bT48dXJscz48cmVsYXRlZC11cmxzPjx1cmw+aHR0cDovL3d3dy5uY2JpLm5sbS5uaWguZ292L3B1
Ym1lZC8yNzQxMDM4NDwvdXJsPjwvcmVsYXRlZC11cmxzPjwvdXJscz48Y3VzdG9tMj5QTUM0OTQz
NzA4PC9jdXN0b20yPjxlbGVjdHJvbmljLXJlc291cmNlLW51bT4xMC4xMzcxL2pvdXJuYWwucG9u
ZS4wMTUzMzYzPC9lbGVjdHJvbmljLXJlc291cmNlLW51bT48L3JlY29yZD48L0NpdGU+PC9FbmRO
b3RlPgB=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6" w:tooltip="Kripke, 2016 #46" w:history="1">
              <w:r w:rsidR="00AD3ED2">
                <w:rPr>
                  <w:rFonts w:ascii="Calibri" w:eastAsia="Times New Roman" w:hAnsi="Calibri" w:cs="Calibri"/>
                  <w:noProof/>
                  <w:color w:val="000000"/>
                  <w:lang w:eastAsia="en-GB"/>
                </w:rPr>
                <w:t>Kripke, Perales et al. 2016</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9980" w:type="dxa"/>
            <w:gridSpan w:val="3"/>
            <w:shd w:val="clear" w:color="000000" w:fill="D9D9D9"/>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HIV Infections Averted Calculations</w:t>
            </w:r>
          </w:p>
        </w:tc>
      </w:tr>
      <w:tr w:rsidR="00454DE0" w:rsidRPr="0011775B" w:rsidTr="00167799">
        <w:trPr>
          <w:trHeight w:val="6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VMMC effectiveness </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0.6</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PEVuZE5vdGU+PENpdGU+PEF1dGhvcj5BdXZlcnQ8L0F1dGhvcj48WWVhcj4yMDA1PC9ZZWFyPjxS
ZWNOdW0+MTwvUmVjTnVtPjxEaXNwbGF5VGV4dD4oQXV2ZXJ0LCBUYWxqYWFyZCBldCBhbC4gMjAw
NSwgQmFpbGV5LCBNb3NlcyBldCBhbC4gMjAwNywgR3JheSwgS2lnb3ppIGV0IGFsLiAyMDA3KTwv
RGlzcGxheVRleHQ+PHJlY29yZD48cmVjLW51bWJlcj4xPC9yZWMtbnVtYmVyPjxmb3JlaWduLWtl
eXM+PGtleSBhcHA9IkVOIiBkYi1pZD0iOXZ3ejJzYTVoemFkc2Flc2UwYXZ2djBjcHZ6ZWZwZXdk
cnp4Ij4xPC9rZXk+PC9mb3JlaWduLWtleXM+PHJlZi10eXBlIG5hbWU9IkpvdXJuYWwgQXJ0aWNs
ZSI+MTc8L3JlZi10eXBlPjxjb250cmlidXRvcnM+PGF1dGhvcnM+PGF1dGhvcj5BdXZlcnQsIEIu
PC9hdXRob3I+PGF1dGhvcj5UYWxqYWFyZCwgRC48L2F1dGhvcj48YXV0aG9yPkxhZ2FyZGUsIEUu
PC9hdXRob3I+PGF1dGhvcj5Tb2JuZ3dpLVRhbWJla291LCBKLjwvYXV0aG9yPjxhdXRob3I+U2l0
dGEsIFIuPC9hdXRob3I+PGF1dGhvcj5QdXJlbiwgQS48L2F1dGhvcj48L2F1dGhvcnM+PC9jb250
cmlidXRvcnM+PGF1dGgtYWRkcmVzcz5Ib3BpdGFsIEFtYnJvaXNlLVBhcmUsIEFzc2l0YW5jZSBQ
dWJsaXF1ZS1Ib3BpdGF1eCBkZSBQYXJpcywgQm91bG9nbmUsIEZyYW5jZS4gYmVydHJhbi5hdXZl
cnRAYXByLmFwaHAuZnI8L2F1dGgtYWRkcmVzcz48dGl0bGVzPjx0aXRsZT5SYW5kb21pemVkLCBj
b250cm9sbGVkIGludGVydmVudGlvbiB0cmlhbCBvZiBtYWxlIGNpcmN1bWNpc2lvbiBmb3IgcmVk
dWN0aW9uIG9mIEhJViBpbmZlY3Rpb24gcmlzazogdGhlIEFOUlMgMTI2NSBUcmlhbDwvdGl0bGU+
PHNlY29uZGFyeS10aXRsZT5QTG9TIE1lZDwvc2Vjb25kYXJ5LXRpdGxlPjwvdGl0bGVzPjxwZXJp
b2RpY2FsPjxmdWxsLXRpdGxlPlBMb1MgTWVkPC9mdWxsLXRpdGxlPjwvcGVyaW9kaWNhbD48cGFn
ZXM+ZTI5ODwvcGFnZXM+PHZvbHVtZT4yPC92b2x1bWU+PG51bWJlcj4xMTwvbnVtYmVyPjxrZXl3
b3Jkcz48a2V5d29yZD5BZG9sZXNjZW50PC9rZXl3b3JkPjxrZXl3b3JkPkFkdWx0PC9rZXl3b3Jk
PjxrZXl3b3JkPipDaXJjdW1jaXNpb24sIE1hbGU8L2tleXdvcmQ+PGtleXdvcmQ+Q29uZG9tczwv
a2V5d29yZD48a2V5d29yZD5ISVYgSW5mZWN0aW9ucy8qcHJldmVudGlvbiAmYW1wOyBjb250cm9s
L3RyYW5zbWlzc2lvbjwva2V5d29yZD48a2V5d29yZD5ISVYtMS9wYXRob2dlbmljaXR5PC9rZXl3
b3JkPjxrZXl3b3JkPipIZWFsdGggQmVoYXZpb3I8L2tleXdvcmQ+PGtleXdvcmQ+SHVtYW5zPC9r
ZXl3b3JkPjxrZXl3b3JkPk1hbGU8L2tleXdvcmQ+PGtleXdvcmQ+KlNleHVhbCBCZWhhdmlvcjwv
a2V5d29yZD48a2V5d29yZD5Tb3V0aCBBZnJpY2E8L2tleXdvcmQ+PGtleXdvcmQ+VHJlYXRtZW50
IE91dGNvbWU8L2tleXdvcmQ+PGtleXdvcmQ+VXJiYW4gUG9wdWxhdGlvbjwva2V5d29yZD48L2tl
eXdvcmRzPjxkYXRlcz48eWVhcj4yMDA1PC95ZWFyPjxwdWItZGF0ZXM+PGRhdGU+Tm92PC9kYXRl
PjwvcHViLWRhdGVzPjwvZGF0ZXM+PGlzYm4+MTU0OS0xNjc2IChFbGVjdHJvbmljKSYjeEQ7MTU0
OS0xMjc3IChMaW5raW5nKTwvaXNibj48YWNjZXNzaW9uLW51bT4xNjIzMTk3MDwvYWNjZXNzaW9u
LW51bT48dXJscz48cmVsYXRlZC11cmxzPjx1cmw+aHR0cDovL3d3dy5uY2JpLm5sbS5uaWguZ292
L3B1Ym1lZC8xNjIzMTk3MDwvdXJsPjwvcmVsYXRlZC11cmxzPjwvdXJscz48Y3VzdG9tMj5QTUMx
MjYyNTU2PC9jdXN0b20yPjxlbGVjdHJvbmljLXJlc291cmNlLW51bT4xMC4xMzcxL2pvdXJuYWwu
cG1lZC4wMDIwMjk4PC9lbGVjdHJvbmljLXJlc291cmNlLW51bT48L3JlY29yZD48L0NpdGU+PENp
dGU+PEF1dGhvcj5CYWlsZXk8L0F1dGhvcj48WWVhcj4yMDA3PC9ZZWFyPjxSZWNOdW0+MjwvUmVj
TnVtPjxyZWNvcmQ+PHJlYy1udW1iZXI+MjwvcmVjLW51bWJlcj48Zm9yZWlnbi1rZXlzPjxrZXkg
YXBwPSJFTiIgZGItaWQ9Ijl2d3oyc2E1aHphZHNhZXNlMGF2dnYwY3B2emVmcGV3ZHJ6eCI+Mjwv
a2V5PjwvZm9yZWlnbi1rZXlzPjxyZWYtdHlwZSBuYW1lPSJKb3VybmFsIEFydGljbGUiPjE3PC9y
ZWYtdHlwZT48Y29udHJpYnV0b3JzPjxhdXRob3JzPjxhdXRob3I+QmFpbGV5LCBSLiBDLjwvYXV0
aG9yPjxhdXRob3I+TW9zZXMsIFMuPC9hdXRob3I+PGF1dGhvcj5QYXJrZXIsIEMuIEIuPC9hdXRo
b3I+PGF1dGhvcj5BZ290LCBLLjwvYXV0aG9yPjxhdXRob3I+TWFjbGVhbiwgSS48L2F1dGhvcj48
YXV0aG9yPktyaWVnZXIsIEouIE4uPC9hdXRob3I+PGF1dGhvcj5XaWxsaWFtcywgQy4gRi48L2F1
dGhvcj48YXV0aG9yPkNhbXBiZWxsLCBSLiBULjwvYXV0aG9yPjxhdXRob3I+TmRpbnlhLUFjaG9s
YSwgSi4gTy48L2F1dGhvcj48L2F1dGhvcnM+PC9jb250cmlidXRvcnM+PGF1dGgtYWRkcmVzcz5E
aXZpc2lvbiBvZiBFcGlkZW1pb2xvZ3kgYW5kIEJpb3N0YXRpc3RpY3MsIFVuaXZlcnNpdHkgb2Yg
SWxsaW5vaXMgYXQgQ2hpY2FnbywgQ2hpY2FnbywgSUwgNjA2MTIsIFVTQS4gcmNiYWlsZXlAdWlj
LmVkdTwvYXV0aC1hZGRyZXNzPjx0aXRsZXM+PHRpdGxlPk1hbGUgY2lyY3VtY2lzaW9uIGZvciBI
SVYgcHJldmVudGlvbiBpbiB5b3VuZyBtZW4gaW4gS2lzdW11LCBLZW55YTogYSByYW5kb21pc2Vk
IGNvbnRyb2xsZWQgdHJpYWw8L3RpdGxlPjxzZWNvbmRhcnktdGl0bGU+TGFuY2V0PC9zZWNvbmRh
cnktdGl0bGU+PC90aXRsZXM+PHBlcmlvZGljYWw+PGZ1bGwtdGl0bGU+TGFuY2V0PC9mdWxsLXRp
dGxlPjwvcGVyaW9kaWNhbD48cGFnZXM+NjQzLTU2PC9wYWdlcz48dm9sdW1lPjM2OTwvdm9sdW1l
PjxudW1iZXI+OTU2MjwvbnVtYmVyPjxrZXl3b3Jkcz48a2V5d29yZD5BZG9sZXNjZW50PC9rZXl3
b3JkPjxrZXl3b3JkPkFkdWx0PC9rZXl3b3JkPjxrZXl3b3JkPipDaXJjdW1jaXNpb24sIE1hbGU8
L2tleXdvcmQ+PGtleXdvcmQ+Rm9sbG93LVVwIFN0dWRpZXM8L2tleXdvcmQ+PGtleXdvcmQ+SElW
IEluZmVjdGlvbnMvZXBpZGVtaW9sb2d5LypwcmV2ZW50aW9uICZhbXA7IGNvbnRyb2w8L2tleXdv
cmQ+PGtleXdvcmQ+Kkhpdi0xPC9rZXl3b3JkPjxrZXl3b3JkPkh1bWFuczwva2V5d29yZD48a2V5
d29yZD5LZW55YS9lcGlkZW1pb2xvZ3k8L2tleXdvcmQ+PGtleXdvcmQ+TWFsZTwva2V5d29yZD48
a2V5d29yZD5QcmV2YWxlbmNlPC9rZXl3b3JkPjxrZXl3b3JkPlNvY2lhbCBDbGFzczwva2V5d29y
ZD48L2tleXdvcmRzPjxkYXRlcz48eWVhcj4yMDA3PC95ZWFyPjxwdWItZGF0ZXM+PGRhdGU+RmVi
IDI0PC9kYXRlPjwvcHViLWRhdGVzPjwvZGF0ZXM+PGlzYm4+MTQ3NC01NDdYIChFbGVjdHJvbmlj
KSYjeEQ7MDE0MC02NzM2IChMaW5raW5nKTwvaXNibj48YWNjZXNzaW9uLW51bT4xNzMyMTMxMDwv
YWNjZXNzaW9uLW51bT48dXJscz48cmVsYXRlZC11cmxzPjx1cmw+aHR0cDovL3d3dy5uY2JpLm5s
bS5uaWguZ292L3B1Ym1lZC8xNzMyMTMxMDwvdXJsPjwvcmVsYXRlZC11cmxzPjwvdXJscz48ZWxl
Y3Ryb25pYy1yZXNvdXJjZS1udW0+MTAuMTAxNi9TMDE0MC02NzM2KDA3KTYwMzEyLTI8L2VsZWN0
cm9uaWMtcmVzb3VyY2UtbnVtPjwvcmVjb3JkPjwvQ2l0ZT48Q2l0ZT48QXV0aG9yPkdyYXk8L0F1
dGhvcj48WWVhcj4yMDA3PC9ZZWFyPjxSZWNOdW0+MzwvUmVjTnVtPjxyZWNvcmQ+PHJlYy1udW1i
ZXI+MzwvcmVjLW51bWJlcj48Zm9yZWlnbi1rZXlzPjxrZXkgYXBwPSJFTiIgZGItaWQ9Ijl2d3oy
c2E1aHphZHNhZXNlMGF2dnYwY3B2emVmcGV3ZHJ6eCI+Mzwva2V5PjwvZm9yZWlnbi1rZXlzPjxy
ZWYtdHlwZSBuYW1lPSJKb3VybmFsIEFydGljbGUiPjE3PC9yZWYtdHlwZT48Y29udHJpYnV0b3Jz
PjxhdXRob3JzPjxhdXRob3I+R3JheSwgUi4gSC48L2F1dGhvcj48YXV0aG9yPktpZ296aSwgRy48
L2F1dGhvcj48YXV0aG9yPlNlcndhZGRhLCBELjwvYXV0aG9yPjxhdXRob3I+TWFrdW1iaSwgRi48
L2F1dGhvcj48YXV0aG9yPldhdHlhLCBTLjwvYXV0aG9yPjxhdXRob3I+TmFsdWdvZGEsIEYuPC9h
dXRob3I+PGF1dGhvcj5LaXdhbnVrYSwgTi48L2F1dGhvcj48YXV0aG9yPk1vdWx0b24sIEwuIEgu
PC9hdXRob3I+PGF1dGhvcj5DaGF1ZGhhcnksIE0uIEEuPC9hdXRob3I+PGF1dGhvcj5DaGVuLCBN
LiBaLjwvYXV0aG9yPjxhdXRob3I+U2V3YW5rYW1ibywgTi4gSy48L2F1dGhvcj48YXV0aG9yPldh
YndpcmUtTWFuZ2VuLCBGLjwvYXV0aG9yPjxhdXRob3I+QmFjb24sIE0uIEMuPC9hdXRob3I+PGF1
dGhvcj5XaWxsaWFtcywgQy4gRi48L2F1dGhvcj48YXV0aG9yPk9wZW5kaSwgUC48L2F1dGhvcj48
YXV0aG9yPlJleW5vbGRzLCBTLiBKLjwvYXV0aG9yPjxhdXRob3I+TGFleWVuZGVja2VyLCBPLjwv
YXV0aG9yPjxhdXRob3I+UXVpbm4sIFQuIEMuPC9hdXRob3I+PGF1dGhvcj5XYXdlciwgTS4gSi48
L2F1dGhvcj48L2F1dGhvcnM+PC9jb250cmlidXRvcnM+PGF1dGgtYWRkcmVzcz5Kb2hucyBIb3Br
aW5zIFVuaXZlcnNpdHksIEJsb29tYmVyZyBTY2hvb2wgb2YgUHVibGljIEhlYWx0aCwgQmFsdGlt
b3JlLCBNRCAyMTIxNSwgVVNBLiByZ3JheUBqaHNwaC5lZHU8L2F1dGgtYWRkcmVzcz48dGl0bGVz
Pjx0aXRsZT5NYWxlIGNpcmN1bWNpc2lvbiBmb3IgSElWIHByZXZlbnRpb24gaW4gbWVuIGluIFJh
a2FpLCBVZ2FuZGE6IGEgcmFuZG9taXNlZCB0cmlhbDwvdGl0bGU+PHNlY29uZGFyeS10aXRsZT5M
YW5jZXQ8L3NlY29uZGFyeS10aXRsZT48L3RpdGxlcz48cGVyaW9kaWNhbD48ZnVsbC10aXRsZT5M
YW5jZXQ8L2Z1bGwtdGl0bGU+PC9wZXJpb2RpY2FsPjxwYWdlcz42NTctNjY8L3BhZ2VzPjx2b2x1
bWU+MzY5PC92b2x1bWU+PG51bWJlcj45NTYyPC9udW1iZXI+PGtleXdvcmRzPjxrZXl3b3JkPkFk
b2xlc2NlbnQ8L2tleXdvcmQ+PGtleXdvcmQ+QWR1bHQ8L2tleXdvcmQ+PGtleXdvcmQ+Q2lyY3Vt
Y2lzaW9uLCBNYWxlLyphZHZlcnNlIGVmZmVjdHM8L2tleXdvcmQ+PGtleXdvcmQ+Q29uZG9tcy91
dGlsaXphdGlvbjwva2V5d29yZD48a2V5d29yZD5ISVYgSW5mZWN0aW9ucy9lcGlkZW1pb2xvZ3kv
KnByZXZlbnRpb24gJmFtcDsgY29udHJvbDwva2V5d29yZD48a2V5d29yZD5IdW1hbnM8L2tleXdv
cmQ+PGtleXdvcmQ+SW5jaWRlbmNlPC9rZXl3b3JkPjxrZXl3b3JkPk1hbGU8L2tleXdvcmQ+PGtl
eXdvcmQ+TWlkZGxlIEFnZWQ8L2tleXdvcmQ+PGtleXdvcmQ+UG9pc3NvbiBEaXN0cmlidXRpb248
L2tleXdvcmQ+PGtleXdvcmQ+VWdhbmRhL2VwaWRlbWlvbG9neTwva2V5d29yZD48L2tleXdvcmRz
PjxkYXRlcz48eWVhcj4yMDA3PC95ZWFyPjxwdWItZGF0ZXM+PGRhdGU+RmViIDI0PC9kYXRlPjwv
cHViLWRhdGVzPjwvZGF0ZXM+PGlzYm4+MTQ3NC01NDdYIChFbGVjdHJvbmljKSYjeEQ7MDE0MC02
NzM2IChMaW5raW5nKTwvaXNibj48YWNjZXNzaW9uLW51bT4xNzMyMTMxMTwvYWNjZXNzaW9uLW51
bT48dXJscz48cmVsYXRlZC11cmxzPjx1cmw+aHR0cDovL3d3dy5uY2JpLm5sbS5uaWguZ292L3B1
Ym1lZC8xNzMyMTMxMTwvdXJsPjwvcmVsYXRlZC11cmxzPjwvdXJscz48ZWxlY3Ryb25pYy1yZXNv
dXJjZS1udW0+MTAuMTAxNi9TMDE0MC02NzM2KDA3KTYwMzEzLTQ8L2VsZWN0cm9uaWMtcmVzb3Vy
Y2UtbnVtPjwvcmVjb3JkPjwvQ2l0ZT48L0VuZE5vdGU+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PEVuZE5vdGU+PENpdGU+PEF1dGhvcj5BdXZlcnQ8L0F1dGhvcj48WWVhcj4yMDA1PC9ZZWFyPjxS
ZWNOdW0+MTwvUmVjTnVtPjxEaXNwbGF5VGV4dD4oQXV2ZXJ0LCBUYWxqYWFyZCBldCBhbC4gMjAw
NSwgQmFpbGV5LCBNb3NlcyBldCBhbC4gMjAwNywgR3JheSwgS2lnb3ppIGV0IGFsLiAyMDA3KTwv
RGlzcGxheVRleHQ+PHJlY29yZD48cmVjLW51bWJlcj4xPC9yZWMtbnVtYmVyPjxmb3JlaWduLWtl
eXM+PGtleSBhcHA9IkVOIiBkYi1pZD0iOXZ3ejJzYTVoemFkc2Flc2UwYXZ2djBjcHZ6ZWZwZXdk
cnp4Ij4xPC9rZXk+PC9mb3JlaWduLWtleXM+PHJlZi10eXBlIG5hbWU9IkpvdXJuYWwgQXJ0aWNs
ZSI+MTc8L3JlZi10eXBlPjxjb250cmlidXRvcnM+PGF1dGhvcnM+PGF1dGhvcj5BdXZlcnQsIEIu
PC9hdXRob3I+PGF1dGhvcj5UYWxqYWFyZCwgRC48L2F1dGhvcj48YXV0aG9yPkxhZ2FyZGUsIEUu
PC9hdXRob3I+PGF1dGhvcj5Tb2JuZ3dpLVRhbWJla291LCBKLjwvYXV0aG9yPjxhdXRob3I+U2l0
dGEsIFIuPC9hdXRob3I+PGF1dGhvcj5QdXJlbiwgQS48L2F1dGhvcj48L2F1dGhvcnM+PC9jb250
cmlidXRvcnM+PGF1dGgtYWRkcmVzcz5Ib3BpdGFsIEFtYnJvaXNlLVBhcmUsIEFzc2l0YW5jZSBQ
dWJsaXF1ZS1Ib3BpdGF1eCBkZSBQYXJpcywgQm91bG9nbmUsIEZyYW5jZS4gYmVydHJhbi5hdXZl
cnRAYXByLmFwaHAuZnI8L2F1dGgtYWRkcmVzcz48dGl0bGVzPjx0aXRsZT5SYW5kb21pemVkLCBj
b250cm9sbGVkIGludGVydmVudGlvbiB0cmlhbCBvZiBtYWxlIGNpcmN1bWNpc2lvbiBmb3IgcmVk
dWN0aW9uIG9mIEhJViBpbmZlY3Rpb24gcmlzazogdGhlIEFOUlMgMTI2NSBUcmlhbDwvdGl0bGU+
PHNlY29uZGFyeS10aXRsZT5QTG9TIE1lZDwvc2Vjb25kYXJ5LXRpdGxlPjwvdGl0bGVzPjxwZXJp
b2RpY2FsPjxmdWxsLXRpdGxlPlBMb1MgTWVkPC9mdWxsLXRpdGxlPjwvcGVyaW9kaWNhbD48cGFn
ZXM+ZTI5ODwvcGFnZXM+PHZvbHVtZT4yPC92b2x1bWU+PG51bWJlcj4xMTwvbnVtYmVyPjxrZXl3
b3Jkcz48a2V5d29yZD5BZG9sZXNjZW50PC9rZXl3b3JkPjxrZXl3b3JkPkFkdWx0PC9rZXl3b3Jk
PjxrZXl3b3JkPipDaXJjdW1jaXNpb24sIE1hbGU8L2tleXdvcmQ+PGtleXdvcmQ+Q29uZG9tczwv
a2V5d29yZD48a2V5d29yZD5ISVYgSW5mZWN0aW9ucy8qcHJldmVudGlvbiAmYW1wOyBjb250cm9s
L3RyYW5zbWlzc2lvbjwva2V5d29yZD48a2V5d29yZD5ISVYtMS9wYXRob2dlbmljaXR5PC9rZXl3
b3JkPjxrZXl3b3JkPipIZWFsdGggQmVoYXZpb3I8L2tleXdvcmQ+PGtleXdvcmQ+SHVtYW5zPC9r
ZXl3b3JkPjxrZXl3b3JkPk1hbGU8L2tleXdvcmQ+PGtleXdvcmQ+KlNleHVhbCBCZWhhdmlvcjwv
a2V5d29yZD48a2V5d29yZD5Tb3V0aCBBZnJpY2E8L2tleXdvcmQ+PGtleXdvcmQ+VHJlYXRtZW50
IE91dGNvbWU8L2tleXdvcmQ+PGtleXdvcmQ+VXJiYW4gUG9wdWxhdGlvbjwva2V5d29yZD48L2tl
eXdvcmRzPjxkYXRlcz48eWVhcj4yMDA1PC95ZWFyPjxwdWItZGF0ZXM+PGRhdGU+Tm92PC9kYXRl
PjwvcHViLWRhdGVzPjwvZGF0ZXM+PGlzYm4+MTU0OS0xNjc2IChFbGVjdHJvbmljKSYjeEQ7MTU0
OS0xMjc3IChMaW5raW5nKTwvaXNibj48YWNjZXNzaW9uLW51bT4xNjIzMTk3MDwvYWNjZXNzaW9u
LW51bT48dXJscz48cmVsYXRlZC11cmxzPjx1cmw+aHR0cDovL3d3dy5uY2JpLm5sbS5uaWguZ292
L3B1Ym1lZC8xNjIzMTk3MDwvdXJsPjwvcmVsYXRlZC11cmxzPjwvdXJscz48Y3VzdG9tMj5QTUMx
MjYyNTU2PC9jdXN0b20yPjxlbGVjdHJvbmljLXJlc291cmNlLW51bT4xMC4xMzcxL2pvdXJuYWwu
cG1lZC4wMDIwMjk4PC9lbGVjdHJvbmljLXJlc291cmNlLW51bT48L3JlY29yZD48L0NpdGU+PENp
dGU+PEF1dGhvcj5CYWlsZXk8L0F1dGhvcj48WWVhcj4yMDA3PC9ZZWFyPjxSZWNOdW0+MjwvUmVj
TnVtPjxyZWNvcmQ+PHJlYy1udW1iZXI+MjwvcmVjLW51bWJlcj48Zm9yZWlnbi1rZXlzPjxrZXkg
YXBwPSJFTiIgZGItaWQ9Ijl2d3oyc2E1aHphZHNhZXNlMGF2dnYwY3B2emVmcGV3ZHJ6eCI+Mjwv
a2V5PjwvZm9yZWlnbi1rZXlzPjxyZWYtdHlwZSBuYW1lPSJKb3VybmFsIEFydGljbGUiPjE3PC9y
ZWYtdHlwZT48Y29udHJpYnV0b3JzPjxhdXRob3JzPjxhdXRob3I+QmFpbGV5LCBSLiBDLjwvYXV0
aG9yPjxhdXRob3I+TW9zZXMsIFMuPC9hdXRob3I+PGF1dGhvcj5QYXJrZXIsIEMuIEIuPC9hdXRo
b3I+PGF1dGhvcj5BZ290LCBLLjwvYXV0aG9yPjxhdXRob3I+TWFjbGVhbiwgSS48L2F1dGhvcj48
YXV0aG9yPktyaWVnZXIsIEouIE4uPC9hdXRob3I+PGF1dGhvcj5XaWxsaWFtcywgQy4gRi48L2F1
dGhvcj48YXV0aG9yPkNhbXBiZWxsLCBSLiBULjwvYXV0aG9yPjxhdXRob3I+TmRpbnlhLUFjaG9s
YSwgSi4gTy48L2F1dGhvcj48L2F1dGhvcnM+PC9jb250cmlidXRvcnM+PGF1dGgtYWRkcmVzcz5E
aXZpc2lvbiBvZiBFcGlkZW1pb2xvZ3kgYW5kIEJpb3N0YXRpc3RpY3MsIFVuaXZlcnNpdHkgb2Yg
SWxsaW5vaXMgYXQgQ2hpY2FnbywgQ2hpY2FnbywgSUwgNjA2MTIsIFVTQS4gcmNiYWlsZXlAdWlj
LmVkdTwvYXV0aC1hZGRyZXNzPjx0aXRsZXM+PHRpdGxlPk1hbGUgY2lyY3VtY2lzaW9uIGZvciBI
SVYgcHJldmVudGlvbiBpbiB5b3VuZyBtZW4gaW4gS2lzdW11LCBLZW55YTogYSByYW5kb21pc2Vk
IGNvbnRyb2xsZWQgdHJpYWw8L3RpdGxlPjxzZWNvbmRhcnktdGl0bGU+TGFuY2V0PC9zZWNvbmRh
cnktdGl0bGU+PC90aXRsZXM+PHBlcmlvZGljYWw+PGZ1bGwtdGl0bGU+TGFuY2V0PC9mdWxsLXRp
dGxlPjwvcGVyaW9kaWNhbD48cGFnZXM+NjQzLTU2PC9wYWdlcz48dm9sdW1lPjM2OTwvdm9sdW1l
PjxudW1iZXI+OTU2MjwvbnVtYmVyPjxrZXl3b3Jkcz48a2V5d29yZD5BZG9sZXNjZW50PC9rZXl3
b3JkPjxrZXl3b3JkPkFkdWx0PC9rZXl3b3JkPjxrZXl3b3JkPipDaXJjdW1jaXNpb24sIE1hbGU8
L2tleXdvcmQ+PGtleXdvcmQ+Rm9sbG93LVVwIFN0dWRpZXM8L2tleXdvcmQ+PGtleXdvcmQ+SElW
IEluZmVjdGlvbnMvZXBpZGVtaW9sb2d5LypwcmV2ZW50aW9uICZhbXA7IGNvbnRyb2w8L2tleXdv
cmQ+PGtleXdvcmQ+Kkhpdi0xPC9rZXl3b3JkPjxrZXl3b3JkPkh1bWFuczwva2V5d29yZD48a2V5
d29yZD5LZW55YS9lcGlkZW1pb2xvZ3k8L2tleXdvcmQ+PGtleXdvcmQ+TWFsZTwva2V5d29yZD48
a2V5d29yZD5QcmV2YWxlbmNlPC9rZXl3b3JkPjxrZXl3b3JkPlNvY2lhbCBDbGFzczwva2V5d29y
ZD48L2tleXdvcmRzPjxkYXRlcz48eWVhcj4yMDA3PC95ZWFyPjxwdWItZGF0ZXM+PGRhdGU+RmVi
IDI0PC9kYXRlPjwvcHViLWRhdGVzPjwvZGF0ZXM+PGlzYm4+MTQ3NC01NDdYIChFbGVjdHJvbmlj
KSYjeEQ7MDE0MC02NzM2IChMaW5raW5nKTwvaXNibj48YWNjZXNzaW9uLW51bT4xNzMyMTMxMDwv
YWNjZXNzaW9uLW51bT48dXJscz48cmVsYXRlZC11cmxzPjx1cmw+aHR0cDovL3d3dy5uY2JpLm5s
bS5uaWguZ292L3B1Ym1lZC8xNzMyMTMxMDwvdXJsPjwvcmVsYXRlZC11cmxzPjwvdXJscz48ZWxl
Y3Ryb25pYy1yZXNvdXJjZS1udW0+MTAuMTAxNi9TMDE0MC02NzM2KDA3KTYwMzEyLTI8L2VsZWN0
cm9uaWMtcmVzb3VyY2UtbnVtPjwvcmVjb3JkPjwvQ2l0ZT48Q2l0ZT48QXV0aG9yPkdyYXk8L0F1
dGhvcj48WWVhcj4yMDA3PC9ZZWFyPjxSZWNOdW0+MzwvUmVjTnVtPjxyZWNvcmQ+PHJlYy1udW1i
ZXI+MzwvcmVjLW51bWJlcj48Zm9yZWlnbi1rZXlzPjxrZXkgYXBwPSJFTiIgZGItaWQ9Ijl2d3oy
c2E1aHphZHNhZXNlMGF2dnYwY3B2emVmcGV3ZHJ6eCI+Mzwva2V5PjwvZm9yZWlnbi1rZXlzPjxy
ZWYtdHlwZSBuYW1lPSJKb3VybmFsIEFydGljbGUiPjE3PC9yZWYtdHlwZT48Y29udHJpYnV0b3Jz
PjxhdXRob3JzPjxhdXRob3I+R3JheSwgUi4gSC48L2F1dGhvcj48YXV0aG9yPktpZ296aSwgRy48
L2F1dGhvcj48YXV0aG9yPlNlcndhZGRhLCBELjwvYXV0aG9yPjxhdXRob3I+TWFrdW1iaSwgRi48
L2F1dGhvcj48YXV0aG9yPldhdHlhLCBTLjwvYXV0aG9yPjxhdXRob3I+TmFsdWdvZGEsIEYuPC9h
dXRob3I+PGF1dGhvcj5LaXdhbnVrYSwgTi48L2F1dGhvcj48YXV0aG9yPk1vdWx0b24sIEwuIEgu
PC9hdXRob3I+PGF1dGhvcj5DaGF1ZGhhcnksIE0uIEEuPC9hdXRob3I+PGF1dGhvcj5DaGVuLCBN
LiBaLjwvYXV0aG9yPjxhdXRob3I+U2V3YW5rYW1ibywgTi4gSy48L2F1dGhvcj48YXV0aG9yPldh
YndpcmUtTWFuZ2VuLCBGLjwvYXV0aG9yPjxhdXRob3I+QmFjb24sIE0uIEMuPC9hdXRob3I+PGF1
dGhvcj5XaWxsaWFtcywgQy4gRi48L2F1dGhvcj48YXV0aG9yPk9wZW5kaSwgUC48L2F1dGhvcj48
YXV0aG9yPlJleW5vbGRzLCBTLiBKLjwvYXV0aG9yPjxhdXRob3I+TGFleWVuZGVja2VyLCBPLjwv
YXV0aG9yPjxhdXRob3I+UXVpbm4sIFQuIEMuPC9hdXRob3I+PGF1dGhvcj5XYXdlciwgTS4gSi48
L2F1dGhvcj48L2F1dGhvcnM+PC9jb250cmlidXRvcnM+PGF1dGgtYWRkcmVzcz5Kb2hucyBIb3Br
aW5zIFVuaXZlcnNpdHksIEJsb29tYmVyZyBTY2hvb2wgb2YgUHVibGljIEhlYWx0aCwgQmFsdGlt
b3JlLCBNRCAyMTIxNSwgVVNBLiByZ3JheUBqaHNwaC5lZHU8L2F1dGgtYWRkcmVzcz48dGl0bGVz
Pjx0aXRsZT5NYWxlIGNpcmN1bWNpc2lvbiBmb3IgSElWIHByZXZlbnRpb24gaW4gbWVuIGluIFJh
a2FpLCBVZ2FuZGE6IGEgcmFuZG9taXNlZCB0cmlhbDwvdGl0bGU+PHNlY29uZGFyeS10aXRsZT5M
YW5jZXQ8L3NlY29uZGFyeS10aXRsZT48L3RpdGxlcz48cGVyaW9kaWNhbD48ZnVsbC10aXRsZT5M
YW5jZXQ8L2Z1bGwtdGl0bGU+PC9wZXJpb2RpY2FsPjxwYWdlcz42NTctNjY8L3BhZ2VzPjx2b2x1
bWU+MzY5PC92b2x1bWU+PG51bWJlcj45NTYyPC9udW1iZXI+PGtleXdvcmRzPjxrZXl3b3JkPkFk
b2xlc2NlbnQ8L2tleXdvcmQ+PGtleXdvcmQ+QWR1bHQ8L2tleXdvcmQ+PGtleXdvcmQ+Q2lyY3Vt
Y2lzaW9uLCBNYWxlLyphZHZlcnNlIGVmZmVjdHM8L2tleXdvcmQ+PGtleXdvcmQ+Q29uZG9tcy91
dGlsaXphdGlvbjwva2V5d29yZD48a2V5d29yZD5ISVYgSW5mZWN0aW9ucy9lcGlkZW1pb2xvZ3kv
KnByZXZlbnRpb24gJmFtcDsgY29udHJvbDwva2V5d29yZD48a2V5d29yZD5IdW1hbnM8L2tleXdv
cmQ+PGtleXdvcmQ+SW5jaWRlbmNlPC9rZXl3b3JkPjxrZXl3b3JkPk1hbGU8L2tleXdvcmQ+PGtl
eXdvcmQ+TWlkZGxlIEFnZWQ8L2tleXdvcmQ+PGtleXdvcmQ+UG9pc3NvbiBEaXN0cmlidXRpb248
L2tleXdvcmQ+PGtleXdvcmQ+VWdhbmRhL2VwaWRlbWlvbG9neTwva2V5d29yZD48L2tleXdvcmRz
PjxkYXRlcz48eWVhcj4yMDA3PC95ZWFyPjxwdWItZGF0ZXM+PGRhdGU+RmViIDI0PC9kYXRlPjwv
cHViLWRhdGVzPjwvZGF0ZXM+PGlzYm4+MTQ3NC01NDdYIChFbGVjdHJvbmljKSYjeEQ7MDE0MC02
NzM2IChMaW5raW5nKTwvaXNibj48YWNjZXNzaW9uLW51bT4xNzMyMTMxMTwvYWNjZXNzaW9uLW51
bT48dXJscz48cmVsYXRlZC11cmxzPjx1cmw+aHR0cDovL3d3dy5uY2JpLm5sbS5uaWguZ292L3B1
Ym1lZC8xNzMyMTMxMTwvdXJsPjwvcmVsYXRlZC11cmxzPjwvdXJscz48ZWxlY3Ryb25pYy1yZXNv
dXJjZS1udW0+MTAuMTAxNi9TMDE0MC02NzM2KDA3KTYwMzEzLTQ8L2VsZWN0cm9uaWMtcmVzb3Vy
Y2UtbnVtPjwvcmVjb3JkPjwvQ2l0ZT48L0VuZE5vdGU+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1" w:tooltip="Auvert, 2005 #1" w:history="1">
              <w:r w:rsidR="00AD3ED2">
                <w:rPr>
                  <w:rFonts w:ascii="Calibri" w:eastAsia="Times New Roman" w:hAnsi="Calibri" w:cs="Calibri"/>
                  <w:noProof/>
                  <w:color w:val="000000"/>
                  <w:lang w:eastAsia="en-GB"/>
                </w:rPr>
                <w:t>Auvert, Taljaard et al. 2005</w:t>
              </w:r>
            </w:hyperlink>
            <w:r w:rsidR="00AD3ED2">
              <w:rPr>
                <w:rFonts w:ascii="Calibri" w:eastAsia="Times New Roman" w:hAnsi="Calibri" w:cs="Calibri"/>
                <w:noProof/>
                <w:color w:val="000000"/>
                <w:lang w:eastAsia="en-GB"/>
              </w:rPr>
              <w:t xml:space="preserve">, </w:t>
            </w:r>
            <w:hyperlink w:anchor="_ENREF_2" w:tooltip="Bailey, 2007 #2" w:history="1">
              <w:r w:rsidR="00AD3ED2">
                <w:rPr>
                  <w:rFonts w:ascii="Calibri" w:eastAsia="Times New Roman" w:hAnsi="Calibri" w:cs="Calibri"/>
                  <w:noProof/>
                  <w:color w:val="000000"/>
                  <w:lang w:eastAsia="en-GB"/>
                </w:rPr>
                <w:t>Bailey, Moses et al. 2007</w:t>
              </w:r>
            </w:hyperlink>
            <w:r w:rsidR="00AD3ED2">
              <w:rPr>
                <w:rFonts w:ascii="Calibri" w:eastAsia="Times New Roman" w:hAnsi="Calibri" w:cs="Calibri"/>
                <w:noProof/>
                <w:color w:val="000000"/>
                <w:lang w:eastAsia="en-GB"/>
              </w:rPr>
              <w:t xml:space="preserve">, </w:t>
            </w:r>
            <w:hyperlink w:anchor="_ENREF_4" w:tooltip="Gray, 2007 #3" w:history="1">
              <w:r w:rsidR="00AD3ED2">
                <w:rPr>
                  <w:rFonts w:ascii="Calibri" w:eastAsia="Times New Roman" w:hAnsi="Calibri" w:cs="Calibri"/>
                  <w:noProof/>
                  <w:color w:val="000000"/>
                  <w:lang w:eastAsia="en-GB"/>
                </w:rPr>
                <w:t>Gray, Kigozi et al. 2007</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Regional i</w:t>
            </w:r>
            <w:r w:rsidRPr="0011775B">
              <w:rPr>
                <w:rFonts w:ascii="Calibri" w:eastAsia="Times New Roman" w:hAnsi="Calibri" w:cs="Calibri"/>
                <w:color w:val="000000"/>
                <w:lang w:eastAsia="en-GB"/>
              </w:rPr>
              <w:t>ncidence Tabora</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data by age group in source</w:t>
            </w:r>
            <w:r w:rsidRPr="0011775B">
              <w:rPr>
                <w:rFonts w:ascii="Calibri" w:eastAsia="Times New Roman" w:hAnsi="Calibri" w:cs="Calibri"/>
                <w:color w:val="000000"/>
                <w:lang w:eastAsia="en-GB"/>
              </w:rPr>
              <w:t> </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3" w:tooltip="Brown, 2006 #75" w:history="1">
              <w:r w:rsidR="00AD3ED2">
                <w:rPr>
                  <w:rFonts w:ascii="Calibri" w:eastAsia="Times New Roman" w:hAnsi="Calibri" w:cs="Calibri"/>
                  <w:noProof/>
                  <w:color w:val="000000"/>
                  <w:lang w:eastAsia="en-GB"/>
                </w:rPr>
                <w:t>Brown, Grassly et al. 2006</w:t>
              </w:r>
            </w:hyperlink>
            <w:r w:rsidR="00AD3ED2">
              <w:rPr>
                <w:rFonts w:ascii="Calibri" w:eastAsia="Times New Roman" w:hAnsi="Calibri" w:cs="Calibri"/>
                <w:noProof/>
                <w:color w:val="000000"/>
                <w:lang w:eastAsia="en-GB"/>
              </w:rPr>
              <w:t xml:space="preserve">, </w:t>
            </w:r>
            <w:hyperlink w:anchor="_ENREF_9" w:tooltip="Stover, 2014 #76" w:history="1">
              <w:r w:rsidR="00AD3ED2">
                <w:rPr>
                  <w:rFonts w:ascii="Calibri" w:eastAsia="Times New Roman" w:hAnsi="Calibri" w:cs="Calibri"/>
                  <w:noProof/>
                  <w:color w:val="000000"/>
                  <w:lang w:eastAsia="en-GB"/>
                </w:rPr>
                <w:t>Stover, Andreev et al. 2014</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Regional i</w:t>
            </w:r>
            <w:r w:rsidRPr="0011775B">
              <w:rPr>
                <w:rFonts w:ascii="Calibri" w:eastAsia="Times New Roman" w:hAnsi="Calibri" w:cs="Calibri"/>
                <w:color w:val="000000"/>
                <w:lang w:eastAsia="en-GB"/>
              </w:rPr>
              <w:t>ncidence Njombe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See data by age group in source</w:t>
            </w:r>
            <w:r w:rsidRPr="0011775B">
              <w:rPr>
                <w:rFonts w:ascii="Calibri" w:eastAsia="Times New Roman" w:hAnsi="Calibri" w:cs="Calibri"/>
                <w:color w:val="000000"/>
                <w:lang w:eastAsia="en-GB"/>
              </w:rPr>
              <w:t> </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PEVuZE5vdGU+PENpdGU+PEF1dGhvcj5Ccm93bjwvQXV0aG9yPjxZZWFyPjIwMDY8L1llYXI+PFJl
Y051bT43NTwvUmVjTnVtPjxEaXNwbGF5VGV4dD4oQnJvd24sIEdyYXNzbHkgZXQgYWwuIDIwMDYs
IFN0b3ZlciwgQW5kcmVldiBldCBhbC4gMjAxNCk8L0Rpc3BsYXlUZXh0PjxyZWNvcmQ+PHJlYy1u
dW1iZXI+NzU8L3JlYy1udW1iZXI+PGZvcmVpZ24ta2V5cz48a2V5IGFwcD0iRU4iIGRiLWlkPSI5
dnd6MnNhNWh6YWRzYWVzZTBhdnZ2MGNwdnplZnBld2RyengiPjc1PC9rZXk+PC9mb3JlaWduLWtl
eXM+PHJlZi10eXBlIG5hbWU9IkpvdXJuYWwgQXJ0aWNsZSI+MTc8L3JlZi10eXBlPjxjb250cmli
dXRvcnM+PGF1dGhvcnM+PGF1dGhvcj5Ccm93biwgVC48L2F1dGhvcj48YXV0aG9yPkdyYXNzbHks
IE4uIEMuPC9hdXRob3I+PGF1dGhvcj5HYXJuZXR0LCBHLjwvYXV0aG9yPjxhdXRob3I+U3RhbmVj
a2ksIEsuPC9hdXRob3I+PC9hdXRob3JzPjwvY29udHJpYnV0b3JzPjxhdXRoLWFkZHJlc3M+dGlt
QGhhd2FpaS5lZHU8L2F1dGgtYWRkcmVzcz48dGl0bGVzPjx0aXRsZT5JbXByb3ZpbmcgcHJvamVj
dGlvbnMgYXQgdGhlIGNvdW50cnkgbGV2ZWw6IHRoZSBVTkFJRFMgRXN0aW1hdGlvbiBhbmQgUHJv
amVjdGlvbiBQYWNrYWdlIDIwMDU8L3RpdGxlPjxzZWNvbmRhcnktdGl0bGU+U2V4IFRyYW5zbSBJ
bmZlY3Q8L3NlY29uZGFyeS10aXRsZT48L3RpdGxlcz48cGVyaW9kaWNhbD48ZnVsbC10aXRsZT5T
ZXggVHJhbnNtIEluZmVjdDwvZnVsbC10aXRsZT48L3BlcmlvZGljYWw+PHBhZ2VzPmlpaTM0LTQw
PC9wYWdlcz48dm9sdW1lPjgyIFN1cHBsIDM8L3ZvbHVtZT48a2V5d29yZHM+PGtleXdvcmQ+RGlz
ZWFzZSBPdXRicmVha3MvKnN0YXRpc3RpY3MgJmFtcDsgbnVtZXJpY2FsIGRhdGE8L2tleXdvcmQ+
PGtleXdvcmQ+RXBpZGVtaW9sb2dpYyBNZXRob2RzPC9rZXl3b3JkPjxrZXl3b3JkPkZvcmVjYXN0
aW5nPC9rZXl3b3JkPjxrZXl3b3JkPkhJViBJbmZlY3Rpb25zLyplcGlkZW1pb2xvZ3k8L2tleXdv
cmQ+PGtleXdvcmQ+SGVhbHRoIFN1cnZleXM8L2tleXdvcmQ+PGtleXdvcmQ+SHVtYW5zPC9rZXl3
b3JkPjxrZXl3b3JkPlByZXZhbGVuY2U8L2tleXdvcmQ+PGtleXdvcmQ+UmlzayBGYWN0b3JzPC9r
ZXl3b3JkPjxrZXl3b3JkPlVuaXRlZCBOYXRpb25zPC9rZXl3b3JkPjwva2V5d29yZHM+PGRhdGVz
Pjx5ZWFyPjIwMDY8L3llYXI+PHB1Yi1kYXRlcz48ZGF0ZT5KdW48L2RhdGU+PC9wdWItZGF0ZXM+
PC9kYXRlcz48aXNibj4xMzY4LTQ5NzMgKFByaW50KSYjeEQ7MTM2OC00OTczIChMaW5raW5nKTwv
aXNibj48YWNjZXNzaW9uLW51bT4xNjczNTI5MTwvYWNjZXNzaW9uLW51bT48dXJscz48cmVsYXRl
ZC11cmxzPjx1cmw+aHR0cDovL3d3dy5uY2JpLm5sbS5uaWguZ292L3B1Ym1lZC8xNjczNTI5MTwv
dXJsPjwvcmVsYXRlZC11cmxzPjwvdXJscz48Y3VzdG9tMj5QTUMyNTc2NzI3PC9jdXN0b20yPjxl
bGVjdHJvbmljLXJlc291cmNlLW51bT4xMC4xMTM2L3N0aS4yMDA2LjAyMDIzMDwvZWxlY3Ryb25p
Yy1yZXNvdXJjZS1udW0+PC9yZWNvcmQ+PC9DaXRlPjxDaXRlPjxBdXRob3I+U3RvdmVyPC9BdXRo
b3I+PFllYXI+MjAxNDwvWWVhcj48UmVjTnVtPjc2PC9SZWNOdW0+PHJlY29yZD48cmVjLW51bWJl
cj43NjwvcmVjLW51bWJlcj48Zm9yZWlnbi1rZXlzPjxrZXkgYXBwPSJFTiIgZGItaWQ9Ijl2d3oy
c2E1aHphZHNhZXNlMGF2dnYwY3B2emVmcGV3ZHJ6eCI+NzY8L2tleT48L2ZvcmVpZ24ta2V5cz48
cmVmLXR5cGUgbmFtZT0iSm91cm5hbCBBcnRpY2xlIj4xNzwvcmVmLXR5cGU+PGNvbnRyaWJ1dG9y
cz48YXV0aG9ycz48YXV0aG9yPlN0b3ZlciwgSi48L2F1dGhvcj48YXV0aG9yPkFuZHJlZXYsIEsu
PC9hdXRob3I+PGF1dGhvcj5TbGF5bWFrZXIsIEUuPC9hdXRob3I+PGF1dGhvcj5Hb3BhbGFwcGEs
IEMuPC9hdXRob3I+PGF1dGhvcj5TYWJpbiwgSy48L2F1dGhvcj48YXV0aG9yPlZlbGFzcXVleiwg
Qy48L2F1dGhvcj48YXV0aG9yPk5ha2l5aW5naS1NaWlybywgSi48L2F1dGhvcj48YXV0aG9yPkNy
YW1waW4sIEEuPC9hdXRob3I+PGF1dGhvcj5MdXRhbG8sIFQuPC9hdXRob3I+PGF1dGhvcj5IZXJi
c3QsIEsuPC9hdXRob3I+PGF1dGhvcj5HcmVnc29uLCBTLjwvYXV0aG9yPjxhdXRob3I+VXJhc3Nh
LCBNLjwvYXV0aG9yPjwvYXV0aG9ycz48L2NvbnRyaWJ1dG9ycz48YXV0aC1hZGRyZXNzPmFGdXR1
cmVzIEluc3RpdHV0ZSwgR2xhc3RvbmJ1cnksIENUIGJVbml2ZXJzaXR5IG9mIE1hc3NhY2h1c2V0
dHMsIEFtaGVyc3QsIE1BIGNVbml0ZWQgTmF0aW9ucyBQb3B1bGF0aW9uIERpdmlzaW9uLCBOZXcg
WW9yaywgTmV3IFlvcmssIFVTQSBkRGVwYXJ0bWVudCBvZiBQb3B1bGF0aW9uIFN0dWRpZXMsIExv
bmRvbiBTY2hvb2wgb2YgSHlnaWVuZSBhbmQgVHJvcGljYWwgTWVkaWNpbmUsIFVLIGVVTkFJRFMs
IEdlbmV2YSwgU3dpdHplcmxhbmQgZlVOQUlEUywgUGFuYW1hIENpdHksIFBhbmFtYSBnTVJDLVVW
UkksIEVudGViYmUgVWdhbmRhIGhEZXBhcnRtZW50IG9mIEluZmVjdGlvdXMgRGlzZWFzZSBFcGlk
ZW1pb2xvZ3ksIExvbmRvbiBTY2hvb2wgb2YgSHlnaWVuZSBhbmQgVHJvcGljYWwgTWVkaWNpbmUs
IExvbmRvbiwgVUsgYW5kIEthcm9uZ2EgUHJldmVudGlvbiBTdHVkeSwgQ2hpbHVtYmEsIE1hbGF3
aSBpUmFrYWkgSGVhbHRoIFNjaWVuY2VzIFByb2dyYW0sIFVnYW5kYSBqVGhlIEFmcmljYSBDZW50
cmUgZm9yIEhlYWx0aCBhbmQgcG9wdWxhdGlvbiBTdHVkaWVzLCBVbml2ZXJzaXR5IG9mIEt3YVp1
bHUgTmF0YWwsIFNvbWtoZWxlLCBTb3V0aCBBZnJpY2Ega0ZhY3VsdHkgb2YgTWVkaWNpbmUsIFNj
aG9vbCBvZiBQdWJsaWMgSGVhbHRoLCBJbXBlcmlhbCBDb2xsZWdlLCBMb25kb24gbE5hdGlvbmFs
IEluc3RpdHV0ZSBmb3IgTWVkaWNhbCBSZXNlYXJjaCwgTXdhbnphLCBUYW56YW5pLCBVSy48L2F1
dGgtYWRkcmVzcz48dGl0bGVzPjx0aXRsZT5VcGRhdGVzIHRvIHRoZSBzcGVjdHJ1bSBtb2RlbCB0
byBlc3RpbWF0ZSBrZXkgSElWIGluZGljYXRvcnMgZm9yIGFkdWx0cyBhbmQgY2hpbGRyZW48L3Rp
dGxlPjxzZWNvbmRhcnktdGl0bGU+QUlEUzwvc2Vjb25kYXJ5LXRpdGxlPjwvdGl0bGVzPjxwZXJp
b2RpY2FsPjxmdWxsLXRpdGxlPkFJRFM8L2Z1bGwtdGl0bGU+PC9wZXJpb2RpY2FsPjxwYWdlcz5T
NDI3LTM0PC9wYWdlcz48dm9sdW1lPjI4IFN1cHBsIDQ8L3ZvbHVtZT48a2V5d29yZHM+PGtleXdv
cmQ+QWRvbGVzY2VudDwva2V5d29yZD48a2V5d29yZD5BZHVsdDwva2V5d29yZD48a2V5d29yZD5B
ZnJpY2E8L2tleXdvcmQ+PGtleXdvcmQ+QWdlIERpc3RyaWJ1dGlvbjwva2V5d29yZD48a2V5d29y
ZD5BcmdlbnRpbmEvZXBpZGVtaW9sb2d5PC9rZXl3b3JkPjxrZXl3b3JkPkJyYXppbC9lcGlkZW1p
b2xvZ3k8L2tleXdvcmQ+PGtleXdvcmQ+Q2hpbGQ8L2tleXdvcmQ+PGtleXdvcmQ+Q2hpbGQsIFBy
ZXNjaG9vbDwva2V5d29yZD48a2V5d29yZD4qRXBpZGVtaW9sb2dpYyBNZXRob2RzPC9rZXl3b3Jk
PjxrZXl3b3JkPkZlbWFsZTwva2V5d29yZD48a2V5d29yZD5IaXY8L2tleXdvcmQ+PGtleXdvcmQ+
SElWIEluZmVjdGlvbnMvKmVwaWRlbWlvbG9neTwva2V5d29yZD48a2V5d29yZD5IdW1hbnM8L2tl
eXdvcmQ+PGtleXdvcmQ+SW5jaWRlbmNlPC9rZXl3b3JkPjxrZXl3b3JkPkluZmFudDwva2V5d29y
ZD48a2V5d29yZD5JbmZhbnQsIE5ld2Jvcm48L2tleXdvcmQ+PGtleXdvcmQ+TWFsZTwva2V5d29y
ZD48a2V5d29yZD5NZXhpY28vZXBpZGVtaW9sb2d5PC9rZXl3b3JkPjxrZXl3b3JkPk1pZGRsZSBB
Z2VkPC9rZXl3b3JkPjxrZXl3b3JkPlByZWduYW5jeTwva2V5d29yZD48a2V5d29yZD5QcmV2YWxl
bmNlPC9rZXl3b3JkPjxrZXl3b3JkPlVuaXRlZCBOYXRpb25zPC9rZXl3b3JkPjxrZXl3b3JkPllv
dW5nIEFkdWx0PC9rZXl3b3JkPjwva2V5d29yZHM+PGRhdGVzPjx5ZWFyPjIwMTQ8L3llYXI+PHB1
Yi1kYXRlcz48ZGF0ZT5Ob3Y8L2RhdGU+PC9wdWItZGF0ZXM+PC9kYXRlcz48aXNibj4xNDczLTU1
NzEgKEVsZWN0cm9uaWMpJiN4RDswMjY5LTkzNzAgKExpbmtpbmcpPC9pc2JuPjxhY2Nlc3Npb24t
bnVtPjI1NDA2NzQ4PC9hY2Nlc3Npb24tbnVtPjx1cmxzPjxyZWxhdGVkLXVybHM+PHVybD5odHRw
Oi8vd3d3Lm5jYmkubmxtLm5paC5nb3YvcHVibWVkLzI1NDA2NzQ4PC91cmw+PC9yZWxhdGVkLXVy
bHM+PC91cmxzPjxjdXN0b20yPlBNQzQyNDcyNjM8L2N1c3RvbTI+PGVsZWN0cm9uaWMtcmVzb3Vy
Y2UtbnVtPjEwLjEwOTcvUUFELjAwMDAwMDAwMDAwMDA0ODM8L2VsZWN0cm9uaWMtcmVzb3VyY2Ut
bnVtPjwvcmVjb3JkPjwvQ2l0ZT48L0VuZE5vdGU+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3" w:tooltip="Brown, 2006 #75" w:history="1">
              <w:r w:rsidR="00AD3ED2">
                <w:rPr>
                  <w:rFonts w:ascii="Calibri" w:eastAsia="Times New Roman" w:hAnsi="Calibri" w:cs="Calibri"/>
                  <w:noProof/>
                  <w:color w:val="000000"/>
                  <w:lang w:eastAsia="en-GB"/>
                </w:rPr>
                <w:t>Brown, Grassly et al. 2006</w:t>
              </w:r>
            </w:hyperlink>
            <w:r w:rsidR="00AD3ED2">
              <w:rPr>
                <w:rFonts w:ascii="Calibri" w:eastAsia="Times New Roman" w:hAnsi="Calibri" w:cs="Calibri"/>
                <w:noProof/>
                <w:color w:val="000000"/>
                <w:lang w:eastAsia="en-GB"/>
              </w:rPr>
              <w:t xml:space="preserve">, </w:t>
            </w:r>
            <w:hyperlink w:anchor="_ENREF_9" w:tooltip="Stover, 2014 #76" w:history="1">
              <w:r w:rsidR="00AD3ED2">
                <w:rPr>
                  <w:rFonts w:ascii="Calibri" w:eastAsia="Times New Roman" w:hAnsi="Calibri" w:cs="Calibri"/>
                  <w:noProof/>
                  <w:color w:val="000000"/>
                  <w:lang w:eastAsia="en-GB"/>
                </w:rPr>
                <w:t>Stover, Andreev et al. 2014</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Ratio of infections averted among females to males</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0.54</w:t>
            </w:r>
          </w:p>
        </w:tc>
        <w:tc>
          <w:tcPr>
            <w:tcW w:w="2755" w:type="dxa"/>
            <w:shd w:val="clear" w:color="auto" w:fill="auto"/>
            <w:vAlign w:val="bottom"/>
            <w:hideMark/>
          </w:tcPr>
          <w:p w:rsidR="00454DE0" w:rsidRPr="0011775B" w:rsidRDefault="00454DE0" w:rsidP="00FB36CF">
            <w:pPr>
              <w:spacing w:after="0" w:line="240" w:lineRule="auto"/>
              <w:rPr>
                <w:rFonts w:ascii="Calibri" w:eastAsia="Times New Roman" w:hAnsi="Calibri" w:cs="Calibri"/>
                <w:color w:val="000000"/>
                <w:lang w:eastAsia="en-GB"/>
              </w:rPr>
            </w:pP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Average n</w:t>
            </w:r>
            <w:r w:rsidRPr="0011775B">
              <w:rPr>
                <w:rFonts w:ascii="Calibri" w:eastAsia="Times New Roman" w:hAnsi="Calibri" w:cs="Calibri"/>
                <w:color w:val="000000"/>
                <w:lang w:eastAsia="en-GB"/>
              </w:rPr>
              <w:t>umber of years from infection to ART initiation</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1</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Assumption</w:t>
            </w:r>
          </w:p>
        </w:tc>
      </w:tr>
      <w:tr w:rsidR="0028205B" w:rsidRPr="0011775B" w:rsidTr="00167799">
        <w:trPr>
          <w:trHeight w:val="300"/>
        </w:trPr>
        <w:tc>
          <w:tcPr>
            <w:tcW w:w="3880" w:type="dxa"/>
            <w:shd w:val="clear" w:color="auto" w:fill="auto"/>
            <w:vAlign w:val="bottom"/>
          </w:tcPr>
          <w:p w:rsidR="0028205B" w:rsidRPr="0011775B" w:rsidRDefault="0028205B"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Time horizon</w:t>
            </w:r>
          </w:p>
        </w:tc>
        <w:tc>
          <w:tcPr>
            <w:tcW w:w="3345" w:type="dxa"/>
            <w:shd w:val="clear" w:color="auto" w:fill="auto"/>
            <w:vAlign w:val="bottom"/>
          </w:tcPr>
          <w:p w:rsidR="0028205B" w:rsidRPr="0011775B" w:rsidRDefault="0028205B"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 years</w:t>
            </w:r>
          </w:p>
        </w:tc>
        <w:tc>
          <w:tcPr>
            <w:tcW w:w="2755" w:type="dxa"/>
            <w:shd w:val="clear" w:color="auto" w:fill="auto"/>
            <w:vAlign w:val="bottom"/>
          </w:tcPr>
          <w:p w:rsidR="0028205B" w:rsidRPr="0011775B" w:rsidRDefault="0028205B"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Assumption</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Discount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0.03</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Assumption</w:t>
            </w:r>
          </w:p>
        </w:tc>
      </w:tr>
      <w:tr w:rsidR="00454DE0" w:rsidRPr="0011775B" w:rsidTr="00167799">
        <w:trPr>
          <w:trHeight w:val="300"/>
        </w:trPr>
        <w:tc>
          <w:tcPr>
            <w:tcW w:w="9980" w:type="dxa"/>
            <w:gridSpan w:val="3"/>
            <w:shd w:val="clear" w:color="000000" w:fill="D9D9D9"/>
            <w:vAlign w:val="bottom"/>
            <w:hideMark/>
          </w:tcPr>
          <w:p w:rsidR="00454DE0" w:rsidRPr="0011775B" w:rsidRDefault="00454DE0" w:rsidP="00167799">
            <w:pPr>
              <w:spacing w:after="0" w:line="240" w:lineRule="auto"/>
              <w:rPr>
                <w:rFonts w:ascii="Calibri" w:eastAsia="Times New Roman" w:hAnsi="Calibri" w:cs="Calibri"/>
                <w:b/>
                <w:bCs/>
                <w:i/>
                <w:iCs/>
                <w:color w:val="000000"/>
                <w:lang w:eastAsia="en-GB"/>
              </w:rPr>
            </w:pPr>
            <w:r w:rsidRPr="0011775B">
              <w:rPr>
                <w:rFonts w:ascii="Calibri" w:eastAsia="Times New Roman" w:hAnsi="Calibri" w:cs="Calibri"/>
                <w:b/>
                <w:bCs/>
                <w:i/>
                <w:iCs/>
                <w:color w:val="000000"/>
                <w:lang w:eastAsia="en-GB"/>
              </w:rPr>
              <w:t>DALY Calculations</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Discount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0.03</w:t>
            </w:r>
          </w:p>
        </w:tc>
        <w:tc>
          <w:tcPr>
            <w:tcW w:w="2755"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Assumption</w:t>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Disability weight (HIV</w:t>
            </w:r>
            <w:r>
              <w:rPr>
                <w:rFonts w:ascii="Calibri" w:eastAsia="Times New Roman" w:hAnsi="Calibri" w:cs="Calibri"/>
                <w:color w:val="000000"/>
                <w:lang w:eastAsia="en-GB"/>
              </w:rPr>
              <w:t>:</w:t>
            </w:r>
            <w:r w:rsidRPr="0011775B">
              <w:rPr>
                <w:rFonts w:ascii="Calibri" w:eastAsia="Times New Roman" w:hAnsi="Calibri" w:cs="Calibri"/>
                <w:color w:val="000000"/>
                <w:lang w:eastAsia="en-GB"/>
              </w:rPr>
              <w:t xml:space="preserve"> symptomatic pre-AIDS)</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0.274</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8" w:tooltip="Salomon, 2015 #8" w:history="1">
              <w:r w:rsidR="00AD3ED2">
                <w:rPr>
                  <w:rFonts w:ascii="Calibri" w:eastAsia="Times New Roman" w:hAnsi="Calibri" w:cs="Calibri"/>
                  <w:noProof/>
                  <w:color w:val="000000"/>
                  <w:lang w:eastAsia="en-GB"/>
                </w:rPr>
                <w:t>Salomon, Haagsma et al. 2015</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Disability weight (HIV/AIDS receiving ART)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0.078</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8" w:tooltip="Salomon, 2015 #8" w:history="1">
              <w:r w:rsidR="00AD3ED2">
                <w:rPr>
                  <w:rFonts w:ascii="Calibri" w:eastAsia="Times New Roman" w:hAnsi="Calibri" w:cs="Calibri"/>
                  <w:noProof/>
                  <w:color w:val="000000"/>
                  <w:lang w:eastAsia="en-GB"/>
                </w:rPr>
                <w:t>Salomon, Haagsma et al. 2015</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Disability weight (AIDS</w:t>
            </w:r>
            <w:r>
              <w:rPr>
                <w:rFonts w:ascii="Calibri" w:eastAsia="Times New Roman" w:hAnsi="Calibri" w:cs="Calibri"/>
                <w:color w:val="000000"/>
                <w:lang w:eastAsia="en-GB"/>
              </w:rPr>
              <w:t>:</w:t>
            </w:r>
            <w:r w:rsidRPr="0011775B">
              <w:rPr>
                <w:rFonts w:ascii="Calibri" w:eastAsia="Times New Roman" w:hAnsi="Calibri" w:cs="Calibri"/>
                <w:color w:val="000000"/>
                <w:lang w:eastAsia="en-GB"/>
              </w:rPr>
              <w:t xml:space="preserve"> not receiving ART)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0.582</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PEVuZE5vdGU+PENpdGU+PEF1dGhvcj5TYWxvbW9uPC9BdXRob3I+PFllYXI+MjAxNTwvWWVhcj48
UmVjTnVtPjg8L1JlY051bT48RGlzcGxheVRleHQ+KFNhbG9tb24sIEhhYWdzbWEgZXQgYWwuIDIw
MTUpPC9EaXNwbGF5VGV4dD48cmVjb3JkPjxyZWMtbnVtYmVyPjg8L3JlYy1udW1iZXI+PGZvcmVp
Z24ta2V5cz48a2V5IGFwcD0iRU4iIGRiLWlkPSI5dnd6MnNhNWh6YWRzYWVzZTBhdnZ2MGNwdnpl
ZnBld2RyengiPjg8L2tleT48L2ZvcmVpZ24ta2V5cz48cmVmLXR5cGUgbmFtZT0iSm91cm5hbCBB
cnRpY2xlIj4xNzwvcmVmLXR5cGU+PGNvbnRyaWJ1dG9ycz48YXV0aG9ycz48YXV0aG9yPlNhbG9t
b24sIEouIEEuPC9hdXRob3I+PGF1dGhvcj5IYWFnc21hLCBKLiBBLjwvYXV0aG9yPjxhdXRob3I+
RGF2aXMsIEEuPC9hdXRob3I+PGF1dGhvcj5kZSBOb29yZGhvdXQsIEMuIE0uPC9hdXRob3I+PGF1
dGhvcj5Qb2xpbmRlciwgUy48L2F1dGhvcj48YXV0aG9yPkhhdmVsYWFyLCBBLiBILjwvYXV0aG9y
PjxhdXRob3I+Q2Fzc2luaSwgQS48L2F1dGhvcj48YXV0aG9yPkRldmxlZXNzY2hhdXdlciwgQi48
L2F1dGhvcj48YXV0aG9yPktyZXR6c2NobWFyLCBNLjwvYXV0aG9yPjxhdXRob3I+U3BleWJyb2Vj
aywgTi48L2F1dGhvcj48YXV0aG9yPk11cnJheSwgQy4gSi48L2F1dGhvcj48YXV0aG9yPlZvcywg
VC48L2F1dGhvcj48L2F1dGhvcnM+PC9jb250cmlidXRvcnM+PGF1dGgtYWRkcmVzcz5EZXBhcnRt
ZW50IG9mIEdsb2JhbCBIZWFsdGggYW5kIFBvcHVsYXRpb24sIEhhcnZhcmQgVCBIIENoYW4gU2No
b29sIG9mIFB1YmxpYyBIZWFsdGgsIEJvc3RvbiwgTUEsIFVTQS4gRWxlY3Ryb25pYyBhZGRyZXNz
OiBqc2Fsb21vbkBoc3BoLmhhcnZhcmQuZWR1LiYjeEQ7RGVwYXJ0bWVudCBvZiBQdWJsaWMgSGVh
bHRoLCBFcmFzbXVzIE1lZGljYWwgQ2VudGVyLCBSb3R0ZXJkYW0sIE5ldGhlcmxhbmRzOyBJbnN0
aXR1dGUgZm9yIEhlYWx0aCBNZXRyaWNzIGFuZCBFdmFsdWF0aW9uLCBVbml2ZXJzaXR5IG9mIFdh
c2hpbmd0b24sIFNlYXR0bGUsIFdBLCBVU0EuJiN4RDtQdWJsaWMgSGVhbHRoIEVuZ2xhbmQsIExv
bmRvbiwgVUsuJiN4RDtJbnN0aXR1dGUgb2YgSGVhbHRoIGFuZCBTb2NpZXR5LCBVbml2ZXJzaXRl
IGNhdGhvbGlxdWUgZGUgTG91dmFpbiwgQmVsZ2l1bS4mI3hEO0RlcGFydG1lbnQgb2YgUHVibGlj
IEhlYWx0aCwgRXJhc211cyBNZWRpY2FsIENlbnRlciwgUm90dGVyZGFtLCBOZXRoZXJsYW5kcy4m
I3hEO0VtZXJnaW5nIFBhdGhvZ2VucyBJbnN0aXR1dGUsIFVuaXZlcnNpdHkgb2YgRmxvcmlkYSwg
R2FpbmVzdmlsbGUsIEZMLCBVU0E7IEluc3RpdHV0ZSBmb3IgUmlzayBBc3Nlc3NtZW50IFNjaWVu
Y2VzLCBVdHJlY2h0IFVuaXZlcnNpdHksIFV0cmVjaHQsIE5ldGhlcmxhbmRzLiYjeEQ7RXVyb3Bl
YW4gQ2VudHJlIGZvciBEaXNlYXNlIFByZXZlbnRpb24gYW5kIENvbnRyb2wsIFN0b2NraG9sbSwg
U3dlZGVuLiYjeEQ7SW5zdGl0dXRlIG9mIEhlYWx0aCBhbmQgU29jaWV0eSwgVW5pdmVyc2l0ZSBj
YXRob2xpcXVlIGRlIExvdXZhaW4sIEJlbGdpdW07IERlcGFydG1lbnQgb2YgVmlyb2xvZ3ksIFBh
cmFzaXRvbG9neSBhbmQgSW1tdW5vbG9neSwgRmFjdWx0eSBvZiBWZXRlcmluYXJ5IE1lZGljaW5l
LCBHaGVudCBVbml2ZXJzaXR5LCBNZXJlbGJla2UsIEJlbGdpdW0uJiN4RDtKdWxpdXMgQ2VudGVy
IGZvciBIZWFsdGggU2NpZW5jZXMgYW5kIFByaW1hcnkgQ2FyZSwgVW5pdmVyc2l0eSBNZWRpY2Fs
IENlbnRlciBVdHJlY2h0LCBVdHJlY2h0LCBOZXRoZXJsYW5kczsgTmF0aW9uYWwgSW5zdGl0dXRl
IGZvciBQdWJsaWMgSGVhbHRoIGFuZCB0aGUgRW52aXJvbm1lbnQsIENlbnRyZSBmb3IgSW5mZWN0
aW91cyBEaXNlYXNlIENvbnRyb2wsIEJpbHRob3ZlbiwgTmV0aGVybGFuZHMuJiN4RDtJbnN0aXR1
dGUgZm9yIEhlYWx0aCBNZXRyaWNzIGFuZCBFdmFsdWF0aW9uLCBVbml2ZXJzaXR5IG9mIFdhc2hp
bmd0b24sIFNlYXR0bGUsIFdBLCBVU0EuPC9hdXRoLWFkZHJlc3M+PHRpdGxlcz48dGl0bGU+RGlz
YWJpbGl0eSB3ZWlnaHRzIGZvciB0aGUgR2xvYmFsIEJ1cmRlbiBvZiBEaXNlYXNlIDIwMTMgc3R1
ZHk8L3RpdGxlPjxzZWNvbmRhcnktdGl0bGU+TGFuY2V0IEdsb2IgSGVhbHRoPC9zZWNvbmRhcnkt
dGl0bGU+PC90aXRsZXM+PHBlcmlvZGljYWw+PGZ1bGwtdGl0bGU+TGFuY2V0IEdsb2IgSGVhbHRo
PC9mdWxsLXRpdGxlPjwvcGVyaW9kaWNhbD48cGFnZXM+ZTcxMi0yMzwvcGFnZXM+PHZvbHVtZT4z
PC92b2x1bWU+PG51bWJlcj4xMTwvbnVtYmVyPjxkYXRlcz48eWVhcj4yMDE1PC95ZWFyPjxwdWIt
ZGF0ZXM+PGRhdGU+Tm92PC9kYXRlPjwvcHViLWRhdGVzPjwvZGF0ZXM+PGlzYm4+MjIxNC0xMDlY
IChFbGVjdHJvbmljKSYjeEQ7MjIxNC0xMDlYIChMaW5raW5nKTwvaXNibj48YWNjZXNzaW9uLW51
bT4yNjQ3NTAxODwvYWNjZXNzaW9uLW51bT48dXJscz48cmVsYXRlZC11cmxzPjx1cmw+aHR0cDov
L3d3dy5uY2JpLm5sbS5uaWguZ292L3B1Ym1lZC8yNjQ3NTAxODwvdXJsPjwvcmVsYXRlZC11cmxz
PjwvdXJscz48ZWxlY3Ryb25pYy1yZXNvdXJjZS1udW0+MTAuMTAxNi9TMjIxNC0xMDlYKDE1KTAw
MDY5LTg8L2VsZWN0cm9uaWMtcmVzb3VyY2UtbnVtPjwvcmVjb3JkPjwvQ2l0ZT48L0VuZE5vdGU+
AG==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8" w:tooltip="Salomon, 2015 #8" w:history="1">
              <w:r w:rsidR="00AD3ED2">
                <w:rPr>
                  <w:rFonts w:ascii="Calibri" w:eastAsia="Times New Roman" w:hAnsi="Calibri" w:cs="Calibri"/>
                  <w:noProof/>
                  <w:color w:val="000000"/>
                  <w:lang w:eastAsia="en-GB"/>
                </w:rPr>
                <w:t>Salomon, Haagsma et al. 2015</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 xml:space="preserve">Male </w:t>
            </w:r>
            <w:r>
              <w:rPr>
                <w:rFonts w:ascii="Calibri" w:eastAsia="Times New Roman" w:hAnsi="Calibri" w:cs="Calibri"/>
                <w:color w:val="000000"/>
                <w:lang w:eastAsia="en-GB"/>
              </w:rPr>
              <w:t>expectation of total life</w:t>
            </w:r>
            <w:r w:rsidRPr="0011775B">
              <w:rPr>
                <w:rFonts w:ascii="Calibri" w:eastAsia="Times New Roman" w:hAnsi="Calibri" w:cs="Calibri"/>
                <w:color w:val="000000"/>
                <w:lang w:eastAsia="en-GB"/>
              </w:rPr>
              <w:t xml:space="preserve"> at time of infection (age)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69</w:t>
            </w:r>
            <w:r>
              <w:rPr>
                <w:rFonts w:ascii="Calibri" w:eastAsia="Times New Roman" w:hAnsi="Calibri" w:cs="Calibri"/>
                <w:color w:val="000000"/>
                <w:lang w:eastAsia="en-GB"/>
              </w:rPr>
              <w:t xml:space="preserve"> years</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r>
            <w:r w:rsidR="00AD3ED2">
              <w:rPr>
                <w:rFonts w:ascii="Calibri" w:eastAsia="Times New Roman" w:hAnsi="Calibri" w:cs="Calibri"/>
                <w:color w:val="000000"/>
                <w:lang w:eastAsia="en-GB"/>
              </w:rPr>
              <w:instrText xml:space="preserve"> ADDIN EN.CITE &lt;EndNote&gt;&lt;Cite&gt;&lt;Author&gt;World Health Organization&lt;/Author&gt;&lt;RecNum&gt;68&lt;/RecNum&gt;&lt;DisplayText&gt;(World Health Organization 2017)&lt;/DisplayText&gt;&lt;record&gt;&lt;rec-number&gt;68&lt;/rec-number&gt;&lt;foreign-keys&gt;&lt;key app="EN" db-id="9vwz2sa5hzadsaese0avvv0cpvzefpewdrzx"&gt;68&lt;/key&gt;&lt;/foreign-keys&gt;&lt;ref-type name="Online Database"&gt;45&lt;/ref-type&gt;&lt;contributors&gt;&lt;authors&gt;&lt;author&gt;World Health Organization,&lt;/author&gt;&lt;/authors&gt;&lt;/contributors&gt;&lt;titles&gt;&lt;title&gt;Global Health Observatory Data Repository&lt;/title&gt;&lt;/titles&gt;&lt;dates&gt;&lt;year&gt;2017&lt;/year&gt;&lt;/dates&gt;&lt;urls&gt;&lt;related-urls&gt;&lt;url&gt;http://www.who.int/gho/mortality_burden_disease/life_tables/life_tables/en/&lt;/url&gt;&lt;/related-urls&gt;&lt;/urls&gt;&lt;/record&gt;&lt;/Cite&gt;&lt;/EndNote&gt;</w:instrText>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11" w:tooltip="World Health Organization, 2017 #68" w:history="1">
              <w:r w:rsidR="00AD3ED2">
                <w:rPr>
                  <w:rFonts w:ascii="Calibri" w:eastAsia="Times New Roman" w:hAnsi="Calibri" w:cs="Calibri"/>
                  <w:noProof/>
                  <w:color w:val="000000"/>
                  <w:lang w:eastAsia="en-GB"/>
                </w:rPr>
                <w:t>World Health Organization 2017</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ART coverage rate</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70%</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r>
            <w:r w:rsidR="00AD3ED2">
              <w:rPr>
                <w:rFonts w:ascii="Calibri" w:eastAsia="Times New Roman" w:hAnsi="Calibri" w:cs="Calibri"/>
                <w:color w:val="000000"/>
                <w:lang w:eastAsia="en-GB"/>
              </w:rPr>
              <w:instrText xml:space="preserve"> ADDIN EN.CITE &lt;EndNote&gt;&lt;Cite&gt;&lt;Author&gt;Nkingwa M.&lt;/Author&gt;&lt;Year&gt;2014&lt;/Year&gt;&lt;RecNum&gt;40&lt;/RecNum&gt;&lt;DisplayText&gt;(Nkingwa M. 2014)&lt;/DisplayText&gt;&lt;record&gt;&lt;rec-number&gt;40&lt;/rec-number&gt;&lt;foreign-keys&gt;&lt;key app="EN" db-id="9vwz2sa5hzadsaese0avvv0cpvzefpewdrzx"&gt;40&lt;/key&gt;&lt;/foreign-keys&gt;&lt;ref-type name="Conference Paper"&gt;47&lt;/ref-type&gt;&lt;contributors&gt;&lt;authors&gt;&lt;author&gt;Nkingwa M.,&lt;/author&gt;&lt;/authors&gt;&lt;/contributors&gt;&lt;titles&gt;&lt;title&gt;HIV Care and Treatment Services in Tanzania&lt;/title&gt;&lt;/titles&gt;&lt;dates&gt;&lt;year&gt;2014&lt;/year&gt;&lt;pub-dates&gt;&lt;date&gt;29 Oct 2014&lt;/date&gt;&lt;/pub-dates&gt;&lt;/dates&gt;&lt;publisher&gt;Ministry of Health and Social Welfare of the United Republic of Tanzania, National AIDS Control Program&lt;/publisher&gt;&lt;urls&gt;&lt;/urls&gt;&lt;/record&gt;&lt;/Cite&gt;&lt;/EndNote&gt;</w:instrText>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7" w:tooltip="Nkingwa M., 2014 #40" w:history="1">
              <w:r w:rsidR="00AD3ED2">
                <w:rPr>
                  <w:rFonts w:ascii="Calibri" w:eastAsia="Times New Roman" w:hAnsi="Calibri" w:cs="Calibri"/>
                  <w:noProof/>
                  <w:color w:val="000000"/>
                  <w:lang w:eastAsia="en-GB"/>
                </w:rPr>
                <w:t>Nkingwa M. 2014</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r w:rsidR="00454DE0" w:rsidRPr="0011775B" w:rsidTr="00167799">
        <w:trPr>
          <w:trHeight w:val="300"/>
        </w:trPr>
        <w:tc>
          <w:tcPr>
            <w:tcW w:w="3880" w:type="dxa"/>
            <w:shd w:val="clear" w:color="auto" w:fill="auto"/>
            <w:vAlign w:val="bottom"/>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DALYs averted from one HIV infection averted (access to ART)</w:t>
            </w:r>
          </w:p>
        </w:tc>
        <w:tc>
          <w:tcPr>
            <w:tcW w:w="3345" w:type="dxa"/>
            <w:shd w:val="clear" w:color="auto" w:fill="auto"/>
            <w:vAlign w:val="bottom"/>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3.26</w:t>
            </w:r>
          </w:p>
        </w:tc>
        <w:tc>
          <w:tcPr>
            <w:tcW w:w="2755" w:type="dxa"/>
            <w:shd w:val="clear" w:color="auto" w:fill="auto"/>
            <w:vAlign w:val="bottom"/>
          </w:tcPr>
          <w:p w:rsidR="00454DE0" w:rsidRDefault="00454DE0" w:rsidP="00167799">
            <w:pPr>
              <w:spacing w:after="0" w:line="240" w:lineRule="auto"/>
              <w:rPr>
                <w:rFonts w:ascii="Calibri" w:eastAsia="Times New Roman" w:hAnsi="Calibri" w:cs="Calibri"/>
                <w:color w:val="000000"/>
                <w:lang w:eastAsia="en-GB"/>
              </w:rPr>
            </w:pPr>
          </w:p>
        </w:tc>
      </w:tr>
      <w:tr w:rsidR="00454DE0" w:rsidRPr="0011775B" w:rsidTr="00167799">
        <w:trPr>
          <w:trHeight w:val="300"/>
        </w:trPr>
        <w:tc>
          <w:tcPr>
            <w:tcW w:w="3880" w:type="dxa"/>
            <w:shd w:val="clear" w:color="auto" w:fill="auto"/>
            <w:vAlign w:val="bottom"/>
          </w:tcPr>
          <w:p w:rsidR="00454DE0" w:rsidRPr="0011775B" w:rsidRDefault="00454DE0" w:rsidP="001677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DALYs averted from one HIV infection averted (no access to ART)</w:t>
            </w:r>
          </w:p>
        </w:tc>
        <w:tc>
          <w:tcPr>
            <w:tcW w:w="3345" w:type="dxa"/>
            <w:shd w:val="clear" w:color="auto" w:fill="auto"/>
            <w:vAlign w:val="bottom"/>
          </w:tcPr>
          <w:p w:rsidR="00454DE0" w:rsidRPr="0011775B" w:rsidRDefault="00454DE0" w:rsidP="001677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21.2</w:t>
            </w:r>
          </w:p>
        </w:tc>
        <w:tc>
          <w:tcPr>
            <w:tcW w:w="2755" w:type="dxa"/>
            <w:shd w:val="clear" w:color="auto" w:fill="auto"/>
            <w:vAlign w:val="bottom"/>
          </w:tcPr>
          <w:p w:rsidR="00454DE0" w:rsidRDefault="00454DE0" w:rsidP="00167799">
            <w:pPr>
              <w:spacing w:after="0" w:line="240" w:lineRule="auto"/>
              <w:rPr>
                <w:rFonts w:ascii="Calibri" w:eastAsia="Times New Roman" w:hAnsi="Calibri" w:cs="Calibri"/>
                <w:color w:val="000000"/>
                <w:lang w:eastAsia="en-GB"/>
              </w:rPr>
            </w:pPr>
          </w:p>
        </w:tc>
      </w:tr>
      <w:tr w:rsidR="00454DE0" w:rsidRPr="0011775B" w:rsidTr="00167799">
        <w:trPr>
          <w:trHeight w:val="600"/>
        </w:trPr>
        <w:tc>
          <w:tcPr>
            <w:tcW w:w="3880" w:type="dxa"/>
            <w:shd w:val="clear" w:color="auto" w:fill="auto"/>
            <w:vAlign w:val="bottom"/>
            <w:hideMark/>
          </w:tcPr>
          <w:p w:rsidR="00454DE0" w:rsidRPr="0011775B" w:rsidRDefault="00454DE0" w:rsidP="00167799">
            <w:pPr>
              <w:spacing w:after="0" w:line="240" w:lineRule="auto"/>
              <w:rPr>
                <w:rFonts w:ascii="Calibri" w:eastAsia="Times New Roman" w:hAnsi="Calibri" w:cs="Calibri"/>
                <w:color w:val="000000"/>
                <w:lang w:eastAsia="en-GB"/>
              </w:rPr>
            </w:pPr>
            <w:r w:rsidRPr="0011775B">
              <w:rPr>
                <w:rFonts w:ascii="Calibri" w:eastAsia="Times New Roman" w:hAnsi="Calibri" w:cs="Calibri"/>
                <w:color w:val="000000"/>
                <w:lang w:eastAsia="en-GB"/>
              </w:rPr>
              <w:t>Number of years of life expected following infection without ART</w:t>
            </w:r>
          </w:p>
        </w:tc>
        <w:tc>
          <w:tcPr>
            <w:tcW w:w="3345" w:type="dxa"/>
            <w:shd w:val="clear" w:color="auto" w:fill="auto"/>
            <w:vAlign w:val="bottom"/>
            <w:hideMark/>
          </w:tcPr>
          <w:p w:rsidR="00454DE0" w:rsidRPr="0011775B" w:rsidRDefault="00454DE0" w:rsidP="00167799">
            <w:pPr>
              <w:spacing w:after="0" w:line="240" w:lineRule="auto"/>
              <w:jc w:val="center"/>
              <w:rPr>
                <w:rFonts w:ascii="Calibri" w:eastAsia="Times New Roman" w:hAnsi="Calibri" w:cs="Calibri"/>
                <w:color w:val="000000"/>
                <w:lang w:eastAsia="en-GB"/>
              </w:rPr>
            </w:pPr>
            <w:r w:rsidRPr="0011775B">
              <w:rPr>
                <w:rFonts w:ascii="Calibri" w:eastAsia="Times New Roman" w:hAnsi="Calibri" w:cs="Calibri"/>
                <w:color w:val="000000"/>
                <w:lang w:eastAsia="en-GB"/>
              </w:rPr>
              <w:t>10</w:t>
            </w:r>
          </w:p>
        </w:tc>
        <w:tc>
          <w:tcPr>
            <w:tcW w:w="2755" w:type="dxa"/>
            <w:shd w:val="clear" w:color="auto" w:fill="auto"/>
            <w:vAlign w:val="bottom"/>
            <w:hideMark/>
          </w:tcPr>
          <w:p w:rsidR="00454DE0" w:rsidRPr="0011775B" w:rsidRDefault="00FB36CF" w:rsidP="00AD3ED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fldData xml:space="preserve">PEVuZE5vdGU+PENpdGU+PEF1dGhvcj5Kb2huc29uPC9BdXRob3I+PFllYXI+MjAxMzwvWWVhcj48
UmVjTnVtPjc4PC9SZWNOdW0+PERpc3BsYXlUZXh0PihKb2huc29uLCBNb3Nzb25nIGV0IGFsLiAy
MDEzKTwvRGlzcGxheVRleHQ+PHJlY29yZD48cmVjLW51bWJlcj43ODwvcmVjLW51bWJlcj48Zm9y
ZWlnbi1rZXlzPjxrZXkgYXBwPSJFTiIgZGItaWQ9Ijl2d3oyc2E1aHphZHNhZXNlMGF2dnYwY3B2
emVmcGV3ZHJ6eCI+Nzg8L2tleT48L2ZvcmVpZ24ta2V5cz48cmVmLXR5cGUgbmFtZT0iSm91cm5h
bCBBcnRpY2xlIj4xNzwvcmVmLXR5cGU+PGNvbnRyaWJ1dG9ycz48YXV0aG9ycz48YXV0aG9yPkpv
aG5zb24sIEwuIEYuPC9hdXRob3I+PGF1dGhvcj5Nb3Nzb25nLCBKLjwvYXV0aG9yPjxhdXRob3I+
RG9ycmluZ3RvbiwgUi4gRS48L2F1dGhvcj48YXV0aG9yPlNjaG9tYWtlciwgTS48L2F1dGhvcj48
YXV0aG9yPkhvZmZtYW5uLCBDLiBKLjwvYXV0aG9yPjxhdXRob3I+S2Vpc2VyLCBPLjwvYXV0aG9y
PjxhdXRob3I+Rm94LCBNLiBQLjwvYXV0aG9yPjxhdXRob3I+V29vZCwgUi48L2F1dGhvcj48YXV0
aG9yPlByb3plc2t5LCBILjwvYXV0aG9yPjxhdXRob3I+R2lkZHksIEouPC9hdXRob3I+PGF1dGhv
cj5HYXJvbmUsIEQuIEIuPC9hdXRob3I+PGF1dGhvcj5Db3JuZWxsLCBNLjwvYXV0aG9yPjxhdXRo
b3I+RWdnZXIsIE0uPC9hdXRob3I+PGF1dGhvcj5Cb3VsbGUsIEEuPC9hdXRob3I+PGF1dGhvcj5J
bnRlcm5hdGlvbmFsIEVwaWRlbWlvbG9naWMgRGF0YWJhc2VzIHRvIEV2YWx1YXRlLCBBaWRzIFNv
dXRoZXJuIEFmcmljYSBDb2xsYWJvcmF0aW9uPC9hdXRob3I+PC9hdXRob3JzPjwvY29udHJpYnV0
b3JzPjxhdXRoLWFkZHJlc3M+Q2VudHJlIGZvciBJbmZlY3Rpb3VzIERpc2Vhc2UgRXBpZGVtaW9s
b2d5IGFuZCBSZXNlYXJjaCwgVW5pdmVyc2l0eSBvZiBDYXBlIFRvd24sIENhcGUgVG93biwgU291
dGggQWZyaWNhLiBMZWlnaC5Kb2huc29uQHVjdC5hYy56YTwvYXV0aC1hZGRyZXNzPjx0aXRsZXM+
PHRpdGxlPkxpZmUgZXhwZWN0YW5jaWVzIG9mIFNvdXRoIEFmcmljYW4gYWR1bHRzIHN0YXJ0aW5n
IGFudGlyZXRyb3ZpcmFsIHRyZWF0bWVudDogY29sbGFib3JhdGl2ZSBhbmFseXNpcyBvZiBjb2hv
cnQgc3R1ZGllczwvdGl0bGU+PHNlY29uZGFyeS10aXRsZT5QTG9TIE1lZDwvc2Vjb25kYXJ5LXRp
dGxlPjwvdGl0bGVzPjxwZXJpb2RpY2FsPjxmdWxsLXRpdGxlPlBMb1MgTWVkPC9mdWxsLXRpdGxl
PjwvcGVyaW9kaWNhbD48cGFnZXM+ZTEwMDE0MTg8L3BhZ2VzPjx2b2x1bWU+MTA8L3ZvbHVtZT48
bnVtYmVyPjQ8L251bWJlcj48a2V5d29yZHM+PGtleXdvcmQ+QWR1bHQ8L2tleXdvcmQ+PGtleXdv
cmQ+QW50aS1ISVYgQWdlbnRzLyp0aGVyYXBldXRpYyB1c2U8L2tleXdvcmQ+PGtleXdvcmQ+Q0Q0
IEx5bXBob2N5dGUgQ291bnQ8L2tleXdvcmQ+PGtleXdvcmQ+Q29ob3J0IFN0dWRpZXM8L2tleXdv
cmQ+PGtleXdvcmQ+RmVtYWxlPC9rZXl3b3JkPjxrZXl3b3JkPkhJViBJbmZlY3Rpb25zL2RydWcg
dGhlcmFweS8qbW9ydGFsaXR5PC9rZXl3b3JkPjxrZXl3b3JkPkhJViBTZXJvcG9zaXRpdml0eTwv
a2V5d29yZD48a2V5d29yZD5IdW1hbnM8L2tleXdvcmQ+PGtleXdvcmQ+KkxpZmUgRXhwZWN0YW5j
eTwva2V5d29yZD48a2V5d29yZD5NYWxlPC9rZXl3b3JkPjxrZXl3b3JkPk1pZGRsZSBBZ2VkPC9r
ZXl3b3JkPjxrZXl3b3JkPlNleCBGYWN0b3JzPC9rZXl3b3JkPjxrZXl3b3JkPlNvdXRoIEFmcmlj
YS9lcGlkZW1pb2xvZ3k8L2tleXdvcmQ+PGtleXdvcmQ+WW91bmcgQWR1bHQ8L2tleXdvcmQ+PC9r
ZXl3b3Jkcz48ZGF0ZXM+PHllYXI+MjAxMzwveWVhcj48L2RhdGVzPjxpc2JuPjE1NDktMTY3NiAo
RWxlY3Ryb25pYykmI3hEOzE1NDktMTI3NyAoTGlua2luZyk8L2lzYm4+PGFjY2Vzc2lvbi1udW0+
MjM1ODU3MzY8L2FjY2Vzc2lvbi1udW0+PHVybHM+PHJlbGF0ZWQtdXJscz48dXJsPmh0dHA6Ly93
d3cubmNiaS5ubG0ubmloLmdvdi9wdWJtZWQvMjM1ODU3MzY8L3VybD48L3JlbGF0ZWQtdXJscz48
L3VybHM+PGN1c3RvbTI+UE1DMzYyMTY2NDwvY3VzdG9tMj48ZWxlY3Ryb25pYy1yZXNvdXJjZS1u
dW0+MTAuMTM3MS9qb3VybmFsLnBtZWQuMTAwMTQxODwvZWxlY3Ryb25pYy1yZXNvdXJjZS1udW0+
PC9yZWNvcmQ+PC9DaXRlPjwvRW5kTm90ZT5=
</w:fldData>
              </w:fldChar>
            </w:r>
            <w:r w:rsidR="00AD3ED2">
              <w:rPr>
                <w:rFonts w:ascii="Calibri" w:eastAsia="Times New Roman" w:hAnsi="Calibri" w:cs="Calibri"/>
                <w:color w:val="000000"/>
                <w:lang w:eastAsia="en-GB"/>
              </w:rPr>
              <w:instrText xml:space="preserve"> ADDIN EN.CITE </w:instrText>
            </w:r>
            <w:r w:rsidR="00AD3ED2">
              <w:rPr>
                <w:rFonts w:ascii="Calibri" w:eastAsia="Times New Roman" w:hAnsi="Calibri" w:cs="Calibri"/>
                <w:color w:val="000000"/>
                <w:lang w:eastAsia="en-GB"/>
              </w:rPr>
              <w:fldChar w:fldCharType="begin">
                <w:fldData xml:space="preserve">PEVuZE5vdGU+PENpdGU+PEF1dGhvcj5Kb2huc29uPC9BdXRob3I+PFllYXI+MjAxMzwvWWVhcj48
UmVjTnVtPjc4PC9SZWNOdW0+PERpc3BsYXlUZXh0PihKb2huc29uLCBNb3Nzb25nIGV0IGFsLiAy
MDEzKTwvRGlzcGxheVRleHQ+PHJlY29yZD48cmVjLW51bWJlcj43ODwvcmVjLW51bWJlcj48Zm9y
ZWlnbi1rZXlzPjxrZXkgYXBwPSJFTiIgZGItaWQ9Ijl2d3oyc2E1aHphZHNhZXNlMGF2dnYwY3B2
emVmcGV3ZHJ6eCI+Nzg8L2tleT48L2ZvcmVpZ24ta2V5cz48cmVmLXR5cGUgbmFtZT0iSm91cm5h
bCBBcnRpY2xlIj4xNzwvcmVmLXR5cGU+PGNvbnRyaWJ1dG9ycz48YXV0aG9ycz48YXV0aG9yPkpv
aG5zb24sIEwuIEYuPC9hdXRob3I+PGF1dGhvcj5Nb3Nzb25nLCBKLjwvYXV0aG9yPjxhdXRob3I+
RG9ycmluZ3RvbiwgUi4gRS48L2F1dGhvcj48YXV0aG9yPlNjaG9tYWtlciwgTS48L2F1dGhvcj48
YXV0aG9yPkhvZmZtYW5uLCBDLiBKLjwvYXV0aG9yPjxhdXRob3I+S2Vpc2VyLCBPLjwvYXV0aG9y
PjxhdXRob3I+Rm94LCBNLiBQLjwvYXV0aG9yPjxhdXRob3I+V29vZCwgUi48L2F1dGhvcj48YXV0
aG9yPlByb3plc2t5LCBILjwvYXV0aG9yPjxhdXRob3I+R2lkZHksIEouPC9hdXRob3I+PGF1dGhv
cj5HYXJvbmUsIEQuIEIuPC9hdXRob3I+PGF1dGhvcj5Db3JuZWxsLCBNLjwvYXV0aG9yPjxhdXRo
b3I+RWdnZXIsIE0uPC9hdXRob3I+PGF1dGhvcj5Cb3VsbGUsIEEuPC9hdXRob3I+PGF1dGhvcj5J
bnRlcm5hdGlvbmFsIEVwaWRlbWlvbG9naWMgRGF0YWJhc2VzIHRvIEV2YWx1YXRlLCBBaWRzIFNv
dXRoZXJuIEFmcmljYSBDb2xsYWJvcmF0aW9uPC9hdXRob3I+PC9hdXRob3JzPjwvY29udHJpYnV0
b3JzPjxhdXRoLWFkZHJlc3M+Q2VudHJlIGZvciBJbmZlY3Rpb3VzIERpc2Vhc2UgRXBpZGVtaW9s
b2d5IGFuZCBSZXNlYXJjaCwgVW5pdmVyc2l0eSBvZiBDYXBlIFRvd24sIENhcGUgVG93biwgU291
dGggQWZyaWNhLiBMZWlnaC5Kb2huc29uQHVjdC5hYy56YTwvYXV0aC1hZGRyZXNzPjx0aXRsZXM+
PHRpdGxlPkxpZmUgZXhwZWN0YW5jaWVzIG9mIFNvdXRoIEFmcmljYW4gYWR1bHRzIHN0YXJ0aW5n
IGFudGlyZXRyb3ZpcmFsIHRyZWF0bWVudDogY29sbGFib3JhdGl2ZSBhbmFseXNpcyBvZiBjb2hv
cnQgc3R1ZGllczwvdGl0bGU+PHNlY29uZGFyeS10aXRsZT5QTG9TIE1lZDwvc2Vjb25kYXJ5LXRp
dGxlPjwvdGl0bGVzPjxwZXJpb2RpY2FsPjxmdWxsLXRpdGxlPlBMb1MgTWVkPC9mdWxsLXRpdGxl
PjwvcGVyaW9kaWNhbD48cGFnZXM+ZTEwMDE0MTg8L3BhZ2VzPjx2b2x1bWU+MTA8L3ZvbHVtZT48
bnVtYmVyPjQ8L251bWJlcj48a2V5d29yZHM+PGtleXdvcmQ+QWR1bHQ8L2tleXdvcmQ+PGtleXdv
cmQ+QW50aS1ISVYgQWdlbnRzLyp0aGVyYXBldXRpYyB1c2U8L2tleXdvcmQ+PGtleXdvcmQ+Q0Q0
IEx5bXBob2N5dGUgQ291bnQ8L2tleXdvcmQ+PGtleXdvcmQ+Q29ob3J0IFN0dWRpZXM8L2tleXdv
cmQ+PGtleXdvcmQ+RmVtYWxlPC9rZXl3b3JkPjxrZXl3b3JkPkhJViBJbmZlY3Rpb25zL2RydWcg
dGhlcmFweS8qbW9ydGFsaXR5PC9rZXl3b3JkPjxrZXl3b3JkPkhJViBTZXJvcG9zaXRpdml0eTwv
a2V5d29yZD48a2V5d29yZD5IdW1hbnM8L2tleXdvcmQ+PGtleXdvcmQ+KkxpZmUgRXhwZWN0YW5j
eTwva2V5d29yZD48a2V5d29yZD5NYWxlPC9rZXl3b3JkPjxrZXl3b3JkPk1pZGRsZSBBZ2VkPC9r
ZXl3b3JkPjxrZXl3b3JkPlNleCBGYWN0b3JzPC9rZXl3b3JkPjxrZXl3b3JkPlNvdXRoIEFmcmlj
YS9lcGlkZW1pb2xvZ3k8L2tleXdvcmQ+PGtleXdvcmQ+WW91bmcgQWR1bHQ8L2tleXdvcmQ+PC9r
ZXl3b3Jkcz48ZGF0ZXM+PHllYXI+MjAxMzwveWVhcj48L2RhdGVzPjxpc2JuPjE1NDktMTY3NiAo
RWxlY3Ryb25pYykmI3hEOzE1NDktMTI3NyAoTGlua2luZyk8L2lzYm4+PGFjY2Vzc2lvbi1udW0+
MjM1ODU3MzY8L2FjY2Vzc2lvbi1udW0+PHVybHM+PHJlbGF0ZWQtdXJscz48dXJsPmh0dHA6Ly93
d3cubmNiaS5ubG0ubmloLmdvdi9wdWJtZWQvMjM1ODU3MzY8L3VybD48L3JlbGF0ZWQtdXJscz48
L3VybHM+PGN1c3RvbTI+UE1DMzYyMTY2NDwvY3VzdG9tMj48ZWxlY3Ryb25pYy1yZXNvdXJjZS1u
dW0+MTAuMTM3MS9qb3VybmFsLnBtZWQuMTAwMTQxODwvZWxlY3Ryb25pYy1yZXNvdXJjZS1udW0+
PC9yZWNvcmQ+PC9DaXRlPjwvRW5kTm90ZT5=
</w:fldData>
              </w:fldChar>
            </w:r>
            <w:r w:rsidR="00AD3ED2">
              <w:rPr>
                <w:rFonts w:ascii="Calibri" w:eastAsia="Times New Roman" w:hAnsi="Calibri" w:cs="Calibri"/>
                <w:color w:val="000000"/>
                <w:lang w:eastAsia="en-GB"/>
              </w:rPr>
              <w:instrText xml:space="preserve"> ADDIN EN.CITE.DATA </w:instrText>
            </w:r>
            <w:r w:rsidR="00AD3ED2">
              <w:rPr>
                <w:rFonts w:ascii="Calibri" w:eastAsia="Times New Roman" w:hAnsi="Calibri" w:cs="Calibri"/>
                <w:color w:val="000000"/>
                <w:lang w:eastAsia="en-GB"/>
              </w:rPr>
            </w:r>
            <w:r w:rsidR="00AD3ED2">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sidR="00AD3ED2">
              <w:rPr>
                <w:rFonts w:ascii="Calibri" w:eastAsia="Times New Roman" w:hAnsi="Calibri" w:cs="Calibri"/>
                <w:noProof/>
                <w:color w:val="000000"/>
                <w:lang w:eastAsia="en-GB"/>
              </w:rPr>
              <w:t>(</w:t>
            </w:r>
            <w:hyperlink w:anchor="_ENREF_5" w:tooltip="Johnson, 2013 #78" w:history="1">
              <w:r w:rsidR="00AD3ED2">
                <w:rPr>
                  <w:rFonts w:ascii="Calibri" w:eastAsia="Times New Roman" w:hAnsi="Calibri" w:cs="Calibri"/>
                  <w:noProof/>
                  <w:color w:val="000000"/>
                  <w:lang w:eastAsia="en-GB"/>
                </w:rPr>
                <w:t>Johnson, Mossong et al. 2013</w:t>
              </w:r>
            </w:hyperlink>
            <w:r w:rsidR="00AD3ED2">
              <w:rPr>
                <w:rFonts w:ascii="Calibri" w:eastAsia="Times New Roman" w:hAnsi="Calibri" w:cs="Calibri"/>
                <w:noProof/>
                <w:color w:val="000000"/>
                <w:lang w:eastAsia="en-GB"/>
              </w:rPr>
              <w:t>)</w:t>
            </w:r>
            <w:r>
              <w:rPr>
                <w:rFonts w:ascii="Calibri" w:eastAsia="Times New Roman" w:hAnsi="Calibri" w:cs="Calibri"/>
                <w:color w:val="000000"/>
                <w:lang w:eastAsia="en-GB"/>
              </w:rPr>
              <w:fldChar w:fldCharType="end"/>
            </w:r>
          </w:p>
        </w:tc>
      </w:tr>
    </w:tbl>
    <w:p w:rsidR="00454DE0" w:rsidRDefault="00454DE0" w:rsidP="00454DE0">
      <w:pPr>
        <w:sectPr w:rsidR="00454DE0">
          <w:footerReference w:type="default" r:id="rId8"/>
          <w:pgSz w:w="11906" w:h="16838"/>
          <w:pgMar w:top="1440" w:right="1440" w:bottom="1440" w:left="1440" w:header="708" w:footer="708" w:gutter="0"/>
          <w:cols w:space="708"/>
          <w:docGrid w:linePitch="360"/>
        </w:sectPr>
      </w:pPr>
    </w:p>
    <w:p w:rsidR="00454DE0" w:rsidRDefault="00454DE0" w:rsidP="00454DE0">
      <w:pPr>
        <w:rPr>
          <w:b/>
        </w:rPr>
      </w:pPr>
      <w:r w:rsidRPr="00B52056">
        <w:rPr>
          <w:b/>
        </w:rPr>
        <w:lastRenderedPageBreak/>
        <w:t>Suppl</w:t>
      </w:r>
      <w:r>
        <w:rPr>
          <w:b/>
        </w:rPr>
        <w:t xml:space="preserve">emental Digital Content </w:t>
      </w:r>
      <w:r w:rsidR="00970E71">
        <w:rPr>
          <w:b/>
        </w:rPr>
        <w:t>5</w:t>
      </w:r>
      <w:r>
        <w:rPr>
          <w:b/>
        </w:rPr>
        <w:t xml:space="preserve">: Number of circumcisions, total </w:t>
      </w:r>
      <w:r w:rsidR="00FF0A00">
        <w:rPr>
          <w:b/>
        </w:rPr>
        <w:t xml:space="preserve">cluster </w:t>
      </w:r>
      <w:r>
        <w:rPr>
          <w:b/>
        </w:rPr>
        <w:t xml:space="preserve">costs and </w:t>
      </w:r>
      <w:r w:rsidR="00FF0A00">
        <w:rPr>
          <w:b/>
        </w:rPr>
        <w:t xml:space="preserve">average </w:t>
      </w:r>
      <w:r>
        <w:rPr>
          <w:b/>
        </w:rPr>
        <w:t>cost per circumcisions by cluster</w:t>
      </w:r>
    </w:p>
    <w:p w:rsidR="00454DE0" w:rsidRPr="00B52056" w:rsidRDefault="00454DE0" w:rsidP="00454DE0">
      <w:pPr>
        <w:rPr>
          <w:b/>
        </w:rPr>
      </w:pPr>
    </w:p>
    <w:tbl>
      <w:tblPr>
        <w:tblW w:w="0" w:type="auto"/>
        <w:tblInd w:w="-5" w:type="dxa"/>
        <w:tblLook w:val="04A0" w:firstRow="1" w:lastRow="0" w:firstColumn="1" w:lastColumn="0" w:noHBand="0" w:noVBand="1"/>
      </w:tblPr>
      <w:tblGrid>
        <w:gridCol w:w="2021"/>
        <w:gridCol w:w="1135"/>
        <w:gridCol w:w="1257"/>
        <w:gridCol w:w="1257"/>
        <w:gridCol w:w="1135"/>
        <w:gridCol w:w="1135"/>
        <w:gridCol w:w="1125"/>
        <w:gridCol w:w="1135"/>
        <w:gridCol w:w="1135"/>
        <w:gridCol w:w="1125"/>
        <w:gridCol w:w="1125"/>
      </w:tblGrid>
      <w:tr w:rsidR="00167799" w:rsidRPr="00CB1213" w:rsidTr="00167799">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799" w:rsidRPr="00CB1213" w:rsidRDefault="00970E71" w:rsidP="00167799">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C</w:t>
            </w:r>
            <w:r w:rsidR="00167799" w:rsidRPr="00CB1213">
              <w:rPr>
                <w:rFonts w:ascii="Calibri" w:eastAsia="Times New Roman" w:hAnsi="Calibri" w:cs="Times New Roman"/>
                <w:b/>
                <w:bCs/>
                <w:color w:val="000000"/>
                <w:sz w:val="18"/>
                <w:szCs w:val="18"/>
                <w:lang w:eastAsia="en-GB"/>
              </w:rPr>
              <w:t>ontrol</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Region</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Njombe</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Tabora</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Cluster</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N1</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N2</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N3</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N4</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N5</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T1</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T2</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T3</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T4</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T5</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Number of parent sites</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Number of spin-off sites</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7</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8</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Number of VMMCs</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219</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268</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169</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102</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267</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951</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272</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552</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622</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504</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Total costs ($)/cluster</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$ 38,936.57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42,742.22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41,416.10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$ 34,339.39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$ 38,093.19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$ 38,854.00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$ 39,938.46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$ 39,728.60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$ 45,538.63 </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$ 38,155.77 </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Cost per VMMC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177.79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159.49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245.07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336.66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142.67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40.86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146.83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71.97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73.21 </w:t>
            </w:r>
          </w:p>
        </w:tc>
        <w:tc>
          <w:tcPr>
            <w:tcW w:w="0" w:type="auto"/>
            <w:tcBorders>
              <w:top w:val="nil"/>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75.71 </w:t>
            </w:r>
          </w:p>
        </w:tc>
      </w:tr>
      <w:tr w:rsidR="00167799" w:rsidRPr="00CB1213" w:rsidTr="00167799">
        <w:trPr>
          <w:trHeight w:val="165"/>
        </w:trPr>
        <w:tc>
          <w:tcPr>
            <w:tcW w:w="0" w:type="auto"/>
            <w:gridSpan w:val="11"/>
            <w:tcBorders>
              <w:top w:val="nil"/>
              <w:left w:val="nil"/>
              <w:bottom w:val="nil"/>
              <w:right w:val="nil"/>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p>
        </w:tc>
      </w:tr>
      <w:tr w:rsidR="00075D86" w:rsidRPr="00CB1213" w:rsidTr="00167799">
        <w:trPr>
          <w:trHeight w:val="165"/>
        </w:trPr>
        <w:tc>
          <w:tcPr>
            <w:tcW w:w="0" w:type="auto"/>
            <w:gridSpan w:val="11"/>
            <w:tcBorders>
              <w:top w:val="nil"/>
              <w:left w:val="nil"/>
              <w:bottom w:val="nil"/>
              <w:right w:val="nil"/>
            </w:tcBorders>
            <w:shd w:val="clear" w:color="auto" w:fill="auto"/>
            <w:noWrap/>
            <w:vAlign w:val="bottom"/>
          </w:tcPr>
          <w:p w:rsidR="00075D86" w:rsidRPr="00CB1213" w:rsidRDefault="00075D86" w:rsidP="00167799">
            <w:pPr>
              <w:spacing w:after="0" w:line="240" w:lineRule="auto"/>
              <w:rPr>
                <w:rFonts w:ascii="Calibri" w:eastAsia="Times New Roman" w:hAnsi="Calibri" w:cs="Times New Roman"/>
                <w:color w:val="000000"/>
                <w:sz w:val="18"/>
                <w:szCs w:val="18"/>
                <w:lang w:eastAsia="en-GB"/>
              </w:rPr>
            </w:pPr>
          </w:p>
        </w:tc>
      </w:tr>
      <w:tr w:rsidR="00167799" w:rsidRPr="00CB1213" w:rsidTr="00167799">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Intervention</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Region</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Njombe</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center"/>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Tabora</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Cluster</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N6</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N7</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N8</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N9</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N10</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T6</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T7</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T8</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T9</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T10</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Number of parent sites</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r>
      <w:tr w:rsidR="00167799" w:rsidRPr="00CB1213" w:rsidTr="001677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Number of spin-off sites</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7</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7</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w:t>
            </w:r>
          </w:p>
        </w:tc>
      </w:tr>
      <w:tr w:rsidR="00167799" w:rsidRPr="00CB1213" w:rsidTr="00B63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Number of VMMCs</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359</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500</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436</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218</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284</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1187</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942</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480</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673</w:t>
            </w:r>
          </w:p>
        </w:tc>
        <w:tc>
          <w:tcPr>
            <w:tcW w:w="0" w:type="auto"/>
            <w:tcBorders>
              <w:top w:val="nil"/>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jc w:val="right"/>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1112</w:t>
            </w:r>
          </w:p>
        </w:tc>
      </w:tr>
      <w:tr w:rsidR="00167799" w:rsidRPr="00CB1213" w:rsidTr="00B639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Total costs ($)/cluster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$ 43,958.08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51,133.94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49,718.24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$ 40,086.64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$ 48,581.78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$ 56,332.60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075D86" w:rsidP="00167799">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$ 55,519.49</w:t>
            </w:r>
            <w:r w:rsidR="00167799" w:rsidRPr="00CB1213">
              <w:rPr>
                <w:rFonts w:ascii="Calibri" w:eastAsia="Times New Roman" w:hAnsi="Calibri" w:cs="Times New Roman"/>
                <w:color w:val="000000"/>
                <w:sz w:val="18"/>
                <w:szCs w:val="18"/>
                <w:lang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075D86" w:rsidP="00167799">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$ 51,042.60</w:t>
            </w:r>
            <w:r w:rsidR="00167799" w:rsidRPr="00CB1213">
              <w:rPr>
                <w:rFonts w:ascii="Calibri" w:eastAsia="Times New Roman" w:hAnsi="Calibri" w:cs="Times New Roman"/>
                <w:color w:val="000000"/>
                <w:sz w:val="18"/>
                <w:szCs w:val="18"/>
                <w:lang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w:t>
            </w:r>
            <w:r w:rsidR="00075D86">
              <w:rPr>
                <w:rFonts w:ascii="Calibri" w:eastAsia="Times New Roman" w:hAnsi="Calibri" w:cs="Times New Roman"/>
                <w:color w:val="000000"/>
                <w:sz w:val="18"/>
                <w:szCs w:val="18"/>
                <w:lang w:eastAsia="en-GB"/>
              </w:rPr>
              <w:t>50,467.97</w:t>
            </w:r>
            <w:r w:rsidRPr="00CB1213">
              <w:rPr>
                <w:rFonts w:ascii="Calibri" w:eastAsia="Times New Roman" w:hAnsi="Calibri" w:cs="Times New Roman"/>
                <w:color w:val="000000"/>
                <w:sz w:val="18"/>
                <w:szCs w:val="18"/>
                <w:lang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99" w:rsidRPr="00CB1213" w:rsidRDefault="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w:t>
            </w:r>
            <w:r w:rsidR="00CB506C">
              <w:rPr>
                <w:rFonts w:ascii="Calibri" w:eastAsia="Times New Roman" w:hAnsi="Calibri" w:cs="Times New Roman"/>
                <w:color w:val="000000"/>
                <w:sz w:val="18"/>
                <w:szCs w:val="18"/>
                <w:lang w:eastAsia="en-GB"/>
              </w:rPr>
              <w:t>$ 58,677</w:t>
            </w:r>
            <w:r w:rsidR="00075D86">
              <w:rPr>
                <w:rFonts w:ascii="Calibri" w:eastAsia="Times New Roman" w:hAnsi="Calibri" w:cs="Times New Roman"/>
                <w:color w:val="000000"/>
                <w:sz w:val="18"/>
                <w:szCs w:val="18"/>
                <w:lang w:eastAsia="en-GB"/>
              </w:rPr>
              <w:t>.03</w:t>
            </w:r>
            <w:r w:rsidRPr="00CB1213">
              <w:rPr>
                <w:rFonts w:ascii="Calibri" w:eastAsia="Times New Roman" w:hAnsi="Calibri" w:cs="Times New Roman"/>
                <w:color w:val="000000"/>
                <w:sz w:val="18"/>
                <w:szCs w:val="18"/>
                <w:lang w:eastAsia="en-GB"/>
              </w:rPr>
              <w:t xml:space="preserve"> </w:t>
            </w:r>
          </w:p>
        </w:tc>
      </w:tr>
      <w:tr w:rsidR="00167799" w:rsidRPr="00CB1213" w:rsidTr="00B639A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b/>
                <w:bCs/>
                <w:color w:val="000000"/>
                <w:sz w:val="18"/>
                <w:szCs w:val="18"/>
                <w:lang w:eastAsia="en-GB"/>
              </w:rPr>
            </w:pPr>
            <w:r w:rsidRPr="00CB1213">
              <w:rPr>
                <w:rFonts w:ascii="Calibri" w:eastAsia="Times New Roman" w:hAnsi="Calibri" w:cs="Times New Roman"/>
                <w:b/>
                <w:bCs/>
                <w:color w:val="000000"/>
                <w:sz w:val="18"/>
                <w:szCs w:val="18"/>
                <w:lang w:eastAsia="en-GB"/>
              </w:rPr>
              <w:t>Cost per VMMC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122.45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102.27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114.03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183.88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171.06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rsidP="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47.46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075D86" w:rsidP="00167799">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         58.94</w:t>
            </w:r>
            <w:r w:rsidR="00167799" w:rsidRPr="00CB1213">
              <w:rPr>
                <w:rFonts w:ascii="Calibri" w:eastAsia="Times New Roman" w:hAnsi="Calibri" w:cs="Times New Roman"/>
                <w:color w:val="000000"/>
                <w:sz w:val="18"/>
                <w:szCs w:val="18"/>
                <w:lang w:eastAsia="en-GB"/>
              </w:rPr>
              <w:t xml:space="preserve">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w:t>
            </w:r>
            <w:r w:rsidR="00075D86">
              <w:rPr>
                <w:rFonts w:ascii="Calibri" w:eastAsia="Times New Roman" w:hAnsi="Calibri" w:cs="Times New Roman"/>
                <w:color w:val="000000"/>
                <w:sz w:val="18"/>
                <w:szCs w:val="18"/>
                <w:lang w:eastAsia="en-GB"/>
              </w:rPr>
              <w:t>106.34</w:t>
            </w:r>
            <w:r w:rsidRPr="00CB1213">
              <w:rPr>
                <w:rFonts w:ascii="Calibri" w:eastAsia="Times New Roman" w:hAnsi="Calibri" w:cs="Times New Roman"/>
                <w:color w:val="000000"/>
                <w:sz w:val="18"/>
                <w:szCs w:val="18"/>
                <w:lang w:eastAsia="en-GB"/>
              </w:rPr>
              <w:t xml:space="preserve">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w:t>
            </w:r>
            <w:r w:rsidR="00075D86">
              <w:rPr>
                <w:rFonts w:ascii="Calibri" w:eastAsia="Times New Roman" w:hAnsi="Calibri" w:cs="Times New Roman"/>
                <w:color w:val="000000"/>
                <w:sz w:val="18"/>
                <w:szCs w:val="18"/>
                <w:lang w:eastAsia="en-GB"/>
              </w:rPr>
              <w:t>74.99</w:t>
            </w:r>
            <w:r w:rsidRPr="00CB1213">
              <w:rPr>
                <w:rFonts w:ascii="Calibri" w:eastAsia="Times New Roman" w:hAnsi="Calibri" w:cs="Times New Roman"/>
                <w:color w:val="000000"/>
                <w:sz w:val="18"/>
                <w:szCs w:val="18"/>
                <w:lang w:eastAsia="en-GB"/>
              </w:rPr>
              <w:t xml:space="preserve">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167799" w:rsidRPr="00CB1213" w:rsidRDefault="00167799">
            <w:pPr>
              <w:spacing w:after="0" w:line="240" w:lineRule="auto"/>
              <w:rPr>
                <w:rFonts w:ascii="Calibri" w:eastAsia="Times New Roman" w:hAnsi="Calibri" w:cs="Times New Roman"/>
                <w:color w:val="000000"/>
                <w:sz w:val="18"/>
                <w:szCs w:val="18"/>
                <w:lang w:eastAsia="en-GB"/>
              </w:rPr>
            </w:pPr>
            <w:r w:rsidRPr="00CB1213">
              <w:rPr>
                <w:rFonts w:ascii="Calibri" w:eastAsia="Times New Roman" w:hAnsi="Calibri" w:cs="Times New Roman"/>
                <w:color w:val="000000"/>
                <w:sz w:val="18"/>
                <w:szCs w:val="18"/>
                <w:lang w:eastAsia="en-GB"/>
              </w:rPr>
              <w:t xml:space="preserve"> $         </w:t>
            </w:r>
            <w:r w:rsidR="00075D86">
              <w:rPr>
                <w:rFonts w:ascii="Calibri" w:eastAsia="Times New Roman" w:hAnsi="Calibri" w:cs="Times New Roman"/>
                <w:color w:val="000000"/>
                <w:sz w:val="18"/>
                <w:szCs w:val="18"/>
                <w:lang w:eastAsia="en-GB"/>
              </w:rPr>
              <w:t>52.77</w:t>
            </w:r>
            <w:r w:rsidRPr="00CB1213">
              <w:rPr>
                <w:rFonts w:ascii="Calibri" w:eastAsia="Times New Roman" w:hAnsi="Calibri" w:cs="Times New Roman"/>
                <w:color w:val="000000"/>
                <w:sz w:val="18"/>
                <w:szCs w:val="18"/>
                <w:lang w:eastAsia="en-GB"/>
              </w:rPr>
              <w:t xml:space="preserve"> </w:t>
            </w:r>
          </w:p>
        </w:tc>
      </w:tr>
    </w:tbl>
    <w:p w:rsidR="00FB36CF" w:rsidRDefault="00454DE0" w:rsidP="00970E71">
      <w:r w:rsidRPr="00AF3773">
        <w:rPr>
          <w:sz w:val="20"/>
        </w:rPr>
        <w:fldChar w:fldCharType="begin"/>
      </w:r>
      <w:r w:rsidRPr="00AF3773">
        <w:rPr>
          <w:sz w:val="20"/>
        </w:rPr>
        <w:instrText xml:space="preserve"> ADDIN </w:instrText>
      </w:r>
      <w:r w:rsidRPr="00AF3773">
        <w:rPr>
          <w:sz w:val="20"/>
        </w:rPr>
        <w:fldChar w:fldCharType="end"/>
      </w:r>
    </w:p>
    <w:sectPr w:rsidR="00FB36CF" w:rsidSect="00970E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39" w:rsidRDefault="00B35D39">
      <w:pPr>
        <w:spacing w:after="0" w:line="240" w:lineRule="auto"/>
      </w:pPr>
      <w:r>
        <w:separator/>
      </w:r>
    </w:p>
  </w:endnote>
  <w:endnote w:type="continuationSeparator" w:id="0">
    <w:p w:rsidR="00B35D39" w:rsidRDefault="00B3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394937"/>
      <w:docPartObj>
        <w:docPartGallery w:val="Page Numbers (Bottom of Page)"/>
        <w:docPartUnique/>
      </w:docPartObj>
    </w:sdtPr>
    <w:sdtEndPr>
      <w:rPr>
        <w:noProof/>
      </w:rPr>
    </w:sdtEndPr>
    <w:sdtContent>
      <w:p w:rsidR="006D592C" w:rsidRDefault="006D592C">
        <w:pPr>
          <w:pStyle w:val="Footer"/>
          <w:jc w:val="right"/>
        </w:pPr>
        <w:r>
          <w:fldChar w:fldCharType="begin"/>
        </w:r>
        <w:r>
          <w:instrText xml:space="preserve"> PAGE   \* MERGEFORMAT </w:instrText>
        </w:r>
        <w:r>
          <w:fldChar w:fldCharType="separate"/>
        </w:r>
        <w:r w:rsidR="00FC52E3">
          <w:rPr>
            <w:noProof/>
          </w:rPr>
          <w:t>1</w:t>
        </w:r>
        <w:r>
          <w:rPr>
            <w:noProof/>
          </w:rPr>
          <w:fldChar w:fldCharType="end"/>
        </w:r>
      </w:p>
    </w:sdtContent>
  </w:sdt>
  <w:p w:rsidR="006D592C" w:rsidRDefault="006D5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39" w:rsidRDefault="00B35D39">
      <w:pPr>
        <w:spacing w:after="0" w:line="240" w:lineRule="auto"/>
      </w:pPr>
      <w:r>
        <w:separator/>
      </w:r>
    </w:p>
  </w:footnote>
  <w:footnote w:type="continuationSeparator" w:id="0">
    <w:p w:rsidR="00B35D39" w:rsidRDefault="00B35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1239"/>
    <w:multiLevelType w:val="hybridMultilevel"/>
    <w:tmpl w:val="7F5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95802"/>
    <w:multiLevelType w:val="hybridMultilevel"/>
    <w:tmpl w:val="EDB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wz2sa5hzadsaese0avvv0cpvzefpewdrzx&quot;&gt;VMMC Cost-Effectiveness Paper&lt;record-ids&gt;&lt;item&gt;1&lt;/item&gt;&lt;item&gt;2&lt;/item&gt;&lt;item&gt;3&lt;/item&gt;&lt;item&gt;8&lt;/item&gt;&lt;item&gt;40&lt;/item&gt;&lt;item&gt;46&lt;/item&gt;&lt;item&gt;68&lt;/item&gt;&lt;item&gt;75&lt;/item&gt;&lt;item&gt;76&lt;/item&gt;&lt;item&gt;78&lt;/item&gt;&lt;item&gt;79&lt;/item&gt;&lt;/record-ids&gt;&lt;/item&gt;&lt;/Libraries&gt;"/>
  </w:docVars>
  <w:rsids>
    <w:rsidRoot w:val="00454DE0"/>
    <w:rsid w:val="00030AB9"/>
    <w:rsid w:val="00051960"/>
    <w:rsid w:val="00073FF4"/>
    <w:rsid w:val="00075D86"/>
    <w:rsid w:val="000815A4"/>
    <w:rsid w:val="00093A95"/>
    <w:rsid w:val="000B7751"/>
    <w:rsid w:val="000E2FC3"/>
    <w:rsid w:val="00101E82"/>
    <w:rsid w:val="0016215C"/>
    <w:rsid w:val="00167799"/>
    <w:rsid w:val="00280AE9"/>
    <w:rsid w:val="0028205B"/>
    <w:rsid w:val="00283B5C"/>
    <w:rsid w:val="002D6517"/>
    <w:rsid w:val="0031587E"/>
    <w:rsid w:val="00346212"/>
    <w:rsid w:val="00454DE0"/>
    <w:rsid w:val="004D5320"/>
    <w:rsid w:val="0054405A"/>
    <w:rsid w:val="00546B9F"/>
    <w:rsid w:val="005A5DAD"/>
    <w:rsid w:val="005C6936"/>
    <w:rsid w:val="00667214"/>
    <w:rsid w:val="006D592C"/>
    <w:rsid w:val="00744669"/>
    <w:rsid w:val="007448D3"/>
    <w:rsid w:val="00772AEF"/>
    <w:rsid w:val="00810452"/>
    <w:rsid w:val="0087628D"/>
    <w:rsid w:val="008C0F14"/>
    <w:rsid w:val="00931803"/>
    <w:rsid w:val="00940A7A"/>
    <w:rsid w:val="00970E71"/>
    <w:rsid w:val="009C14D9"/>
    <w:rsid w:val="009D4AE3"/>
    <w:rsid w:val="009F55BD"/>
    <w:rsid w:val="00A341D7"/>
    <w:rsid w:val="00A81C48"/>
    <w:rsid w:val="00AD03AF"/>
    <w:rsid w:val="00AD3ED2"/>
    <w:rsid w:val="00B040C8"/>
    <w:rsid w:val="00B31389"/>
    <w:rsid w:val="00B35D39"/>
    <w:rsid w:val="00B4218B"/>
    <w:rsid w:val="00B449BE"/>
    <w:rsid w:val="00B639A4"/>
    <w:rsid w:val="00B9326C"/>
    <w:rsid w:val="00B96BE4"/>
    <w:rsid w:val="00BB6539"/>
    <w:rsid w:val="00C26DB8"/>
    <w:rsid w:val="00C81493"/>
    <w:rsid w:val="00CA6B2B"/>
    <w:rsid w:val="00CB506C"/>
    <w:rsid w:val="00CC7BE6"/>
    <w:rsid w:val="00D13279"/>
    <w:rsid w:val="00DB3EBE"/>
    <w:rsid w:val="00E471FA"/>
    <w:rsid w:val="00E917A5"/>
    <w:rsid w:val="00F8062D"/>
    <w:rsid w:val="00FB36CF"/>
    <w:rsid w:val="00FC52E3"/>
    <w:rsid w:val="00FC5E60"/>
    <w:rsid w:val="00FE2EF3"/>
    <w:rsid w:val="00FF0A00"/>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5BDC4-C65E-49F5-8E73-17D496A2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DE0"/>
  </w:style>
  <w:style w:type="paragraph" w:styleId="ListParagraph">
    <w:name w:val="List Paragraph"/>
    <w:basedOn w:val="Normal"/>
    <w:uiPriority w:val="34"/>
    <w:qFormat/>
    <w:rsid w:val="00454DE0"/>
    <w:pPr>
      <w:spacing w:after="200" w:line="276" w:lineRule="auto"/>
      <w:ind w:left="720"/>
      <w:contextualSpacing/>
    </w:pPr>
  </w:style>
  <w:style w:type="table" w:styleId="TableGrid">
    <w:name w:val="Table Grid"/>
    <w:basedOn w:val="TableNormal"/>
    <w:uiPriority w:val="59"/>
    <w:rsid w:val="00454DE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B36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B36CF"/>
    <w:rPr>
      <w:rFonts w:ascii="Calibri" w:hAnsi="Calibri" w:cs="Calibri"/>
      <w:noProof/>
      <w:lang w:val="en-US"/>
    </w:rPr>
  </w:style>
  <w:style w:type="paragraph" w:customStyle="1" w:styleId="EndNoteBibliography">
    <w:name w:val="EndNote Bibliography"/>
    <w:basedOn w:val="Normal"/>
    <w:link w:val="EndNoteBibliographyChar"/>
    <w:rsid w:val="00FB36C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B36CF"/>
    <w:rPr>
      <w:rFonts w:ascii="Calibri" w:hAnsi="Calibri" w:cs="Calibri"/>
      <w:noProof/>
      <w:lang w:val="en-US"/>
    </w:rPr>
  </w:style>
  <w:style w:type="character" w:styleId="Hyperlink">
    <w:name w:val="Hyperlink"/>
    <w:basedOn w:val="DefaultParagraphFont"/>
    <w:uiPriority w:val="99"/>
    <w:unhideWhenUsed/>
    <w:rsid w:val="00FB36CF"/>
    <w:rPr>
      <w:color w:val="0563C1" w:themeColor="hyperlink"/>
      <w:u w:val="single"/>
    </w:rPr>
  </w:style>
  <w:style w:type="paragraph" w:styleId="BalloonText">
    <w:name w:val="Balloon Text"/>
    <w:basedOn w:val="Normal"/>
    <w:link w:val="BalloonTextChar"/>
    <w:uiPriority w:val="99"/>
    <w:semiHidden/>
    <w:unhideWhenUsed/>
    <w:rsid w:val="000E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8123">
      <w:bodyDiv w:val="1"/>
      <w:marLeft w:val="0"/>
      <w:marRight w:val="0"/>
      <w:marTop w:val="0"/>
      <w:marBottom w:val="0"/>
      <w:divBdr>
        <w:top w:val="none" w:sz="0" w:space="0" w:color="auto"/>
        <w:left w:val="none" w:sz="0" w:space="0" w:color="auto"/>
        <w:bottom w:val="none" w:sz="0" w:space="0" w:color="auto"/>
        <w:right w:val="none" w:sz="0" w:space="0" w:color="auto"/>
      </w:divBdr>
    </w:div>
    <w:div w:id="914433451">
      <w:bodyDiv w:val="1"/>
      <w:marLeft w:val="0"/>
      <w:marRight w:val="0"/>
      <w:marTop w:val="0"/>
      <w:marBottom w:val="0"/>
      <w:divBdr>
        <w:top w:val="none" w:sz="0" w:space="0" w:color="auto"/>
        <w:left w:val="none" w:sz="0" w:space="0" w:color="auto"/>
        <w:bottom w:val="none" w:sz="0" w:space="0" w:color="auto"/>
        <w:right w:val="none" w:sz="0" w:space="0" w:color="auto"/>
      </w:divBdr>
    </w:div>
    <w:div w:id="1085804245">
      <w:bodyDiv w:val="1"/>
      <w:marLeft w:val="0"/>
      <w:marRight w:val="0"/>
      <w:marTop w:val="0"/>
      <w:marBottom w:val="0"/>
      <w:divBdr>
        <w:top w:val="none" w:sz="0" w:space="0" w:color="auto"/>
        <w:left w:val="none" w:sz="0" w:space="0" w:color="auto"/>
        <w:bottom w:val="none" w:sz="0" w:space="0" w:color="auto"/>
        <w:right w:val="none" w:sz="0" w:space="0" w:color="auto"/>
      </w:divBdr>
    </w:div>
    <w:div w:id="1263877798">
      <w:bodyDiv w:val="1"/>
      <w:marLeft w:val="0"/>
      <w:marRight w:val="0"/>
      <w:marTop w:val="0"/>
      <w:marBottom w:val="0"/>
      <w:divBdr>
        <w:top w:val="none" w:sz="0" w:space="0" w:color="auto"/>
        <w:left w:val="none" w:sz="0" w:space="0" w:color="auto"/>
        <w:bottom w:val="none" w:sz="0" w:space="0" w:color="auto"/>
        <w:right w:val="none" w:sz="0" w:space="0" w:color="auto"/>
      </w:divBdr>
    </w:div>
    <w:div w:id="16448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F523-2C60-4E15-89F0-F7EAF1DE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TorresRueda</dc:creator>
  <cp:keywords/>
  <dc:description/>
  <cp:lastModifiedBy>Sergio</cp:lastModifiedBy>
  <cp:revision>2</cp:revision>
  <cp:lastPrinted>2018-02-23T16:00:00Z</cp:lastPrinted>
  <dcterms:created xsi:type="dcterms:W3CDTF">2018-05-21T18:07:00Z</dcterms:created>
  <dcterms:modified xsi:type="dcterms:W3CDTF">2018-05-21T18:07:00Z</dcterms:modified>
</cp:coreProperties>
</file>