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82" w:rsidRPr="00AA4B7A" w:rsidRDefault="00611D82" w:rsidP="00611D82">
      <w:pPr>
        <w:spacing w:after="0" w:line="48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Supplemental Digital Content 1. Table</w:t>
      </w:r>
      <w:r w:rsidRPr="00027DF5">
        <w:rPr>
          <w:rFonts w:ascii="Arial" w:hAnsi="Arial" w:cs="Arial"/>
          <w:b/>
        </w:rPr>
        <w:t xml:space="preserve">. Unadjusted and </w:t>
      </w:r>
      <w:r>
        <w:rPr>
          <w:rFonts w:ascii="Arial" w:hAnsi="Arial" w:cs="Arial"/>
          <w:b/>
        </w:rPr>
        <w:t>a</w:t>
      </w:r>
      <w:r w:rsidRPr="00027DF5">
        <w:rPr>
          <w:rFonts w:ascii="Arial" w:hAnsi="Arial" w:cs="Arial"/>
          <w:b/>
        </w:rPr>
        <w:t xml:space="preserve">djusted </w:t>
      </w:r>
      <w:r>
        <w:rPr>
          <w:rFonts w:ascii="Arial" w:hAnsi="Arial" w:cs="Arial"/>
          <w:b/>
        </w:rPr>
        <w:t>h</w:t>
      </w:r>
      <w:r w:rsidRPr="00027DF5">
        <w:rPr>
          <w:rFonts w:ascii="Arial" w:hAnsi="Arial" w:cs="Arial"/>
          <w:b/>
        </w:rPr>
        <w:t xml:space="preserve">azard </w:t>
      </w:r>
      <w:r>
        <w:rPr>
          <w:rFonts w:ascii="Arial" w:hAnsi="Arial" w:cs="Arial"/>
          <w:b/>
        </w:rPr>
        <w:t>r</w:t>
      </w:r>
      <w:r w:rsidRPr="00027DF5">
        <w:rPr>
          <w:rFonts w:ascii="Arial" w:hAnsi="Arial" w:cs="Arial"/>
          <w:b/>
        </w:rPr>
        <w:t xml:space="preserve">atios and 95% </w:t>
      </w:r>
      <w:r>
        <w:rPr>
          <w:rFonts w:ascii="Arial" w:hAnsi="Arial" w:cs="Arial"/>
          <w:b/>
        </w:rPr>
        <w:t>confidence i</w:t>
      </w:r>
      <w:r w:rsidRPr="00027DF5">
        <w:rPr>
          <w:rFonts w:ascii="Arial" w:hAnsi="Arial" w:cs="Arial"/>
          <w:b/>
        </w:rPr>
        <w:t xml:space="preserve">ntervals for </w:t>
      </w:r>
      <w:r>
        <w:rPr>
          <w:rFonts w:ascii="Arial" w:hAnsi="Arial" w:cs="Arial"/>
          <w:b/>
        </w:rPr>
        <w:t>t</w:t>
      </w:r>
      <w:r w:rsidRPr="00027DF5">
        <w:rPr>
          <w:rFonts w:ascii="Arial" w:hAnsi="Arial" w:cs="Arial"/>
          <w:b/>
        </w:rPr>
        <w:t xml:space="preserve">ime to CD4/CD8 </w:t>
      </w:r>
      <w:r>
        <w:rPr>
          <w:rFonts w:ascii="Arial" w:hAnsi="Arial" w:cs="Arial"/>
          <w:b/>
        </w:rPr>
        <w:t>r</w:t>
      </w:r>
      <w:r w:rsidRPr="00027DF5">
        <w:rPr>
          <w:rFonts w:ascii="Arial" w:hAnsi="Arial" w:cs="Arial"/>
          <w:b/>
        </w:rPr>
        <w:t xml:space="preserve">atio </w:t>
      </w:r>
      <w:r>
        <w:rPr>
          <w:rFonts w:ascii="Arial" w:hAnsi="Arial" w:cs="Arial"/>
          <w:b/>
        </w:rPr>
        <w:t>n</w:t>
      </w:r>
      <w:r w:rsidRPr="00027DF5">
        <w:rPr>
          <w:rFonts w:ascii="Arial" w:hAnsi="Arial" w:cs="Arial"/>
          <w:b/>
        </w:rPr>
        <w:t>ormalization</w:t>
      </w:r>
      <w:r>
        <w:rPr>
          <w:rFonts w:ascii="Arial" w:hAnsi="Arial" w:cs="Arial"/>
          <w:b/>
        </w:rPr>
        <w:t>, stratified by CD4/CD8 at ART initiation.</w:t>
      </w:r>
    </w:p>
    <w:tbl>
      <w:tblPr>
        <w:tblW w:w="8491" w:type="dxa"/>
        <w:tblInd w:w="-540" w:type="dxa"/>
        <w:tblLook w:val="04A0" w:firstRow="1" w:lastRow="0" w:firstColumn="1" w:lastColumn="0" w:noHBand="0" w:noVBand="1"/>
      </w:tblPr>
      <w:tblGrid>
        <w:gridCol w:w="3060"/>
        <w:gridCol w:w="2790"/>
        <w:gridCol w:w="2641"/>
      </w:tblGrid>
      <w:tr w:rsidR="00611D82" w:rsidRPr="00611D82" w:rsidTr="00795AAA">
        <w:trPr>
          <w:trHeight w:val="720"/>
        </w:trPr>
        <w:tc>
          <w:tcPr>
            <w:tcW w:w="8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D82" w:rsidRPr="00611D82" w:rsidRDefault="00611D82" w:rsidP="00611D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11D82">
              <w:rPr>
                <w:rFonts w:ascii="Arial" w:eastAsia="Times New Roman" w:hAnsi="Arial" w:cs="Arial"/>
                <w:color w:val="000000"/>
              </w:rPr>
              <w:t>Baseline CD4/CD8 ratio &lt;0.3</w:t>
            </w:r>
            <w:r w:rsidR="00795AAA">
              <w:rPr>
                <w:rFonts w:ascii="Arial" w:eastAsia="Times New Roman" w:hAnsi="Arial" w:cs="Arial"/>
                <w:color w:val="000000"/>
              </w:rPr>
              <w:t xml:space="preserve"> (N=700)</w:t>
            </w:r>
          </w:p>
        </w:tc>
      </w:tr>
      <w:tr w:rsidR="00611D82" w:rsidRPr="00AA4B7A" w:rsidTr="00611D82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Patient group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Unadjusted HR (95% CI)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Adjusted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 HR (95% CI)</w:t>
            </w:r>
          </w:p>
        </w:tc>
      </w:tr>
      <w:tr w:rsidR="00611D82" w:rsidRPr="00AA4B7A" w:rsidTr="00611D8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4B7A">
              <w:rPr>
                <w:rFonts w:ascii="Arial" w:eastAsia="Times New Roman" w:hAnsi="Arial" w:cs="Arial"/>
                <w:color w:val="000000"/>
              </w:rPr>
              <w:t>CHI with CD4&lt;200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D21763" w:rsidRDefault="00611D82" w:rsidP="00611D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21763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1763">
              <w:rPr>
                <w:rFonts w:ascii="Arial" w:hAnsi="Arial" w:cs="Arial"/>
                <w:color w:val="000000"/>
              </w:rPr>
              <w:t>(ref.)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D21763" w:rsidRDefault="00611D82" w:rsidP="00611D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21763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1763">
              <w:rPr>
                <w:rFonts w:ascii="Arial" w:hAnsi="Arial" w:cs="Arial"/>
                <w:color w:val="000000"/>
              </w:rPr>
              <w:t>(ref.)</w:t>
            </w:r>
          </w:p>
        </w:tc>
      </w:tr>
      <w:tr w:rsidR="00611D82" w:rsidRPr="00AA4B7A" w:rsidTr="00611D82">
        <w:trPr>
          <w:trHeight w:val="30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4B7A">
              <w:rPr>
                <w:rFonts w:ascii="Arial" w:eastAsia="Times New Roman" w:hAnsi="Arial" w:cs="Arial"/>
                <w:color w:val="000000"/>
              </w:rPr>
              <w:t xml:space="preserve">CHI with CD4 </w:t>
            </w:r>
            <w:r>
              <w:rPr>
                <w:rFonts w:ascii="Arial" w:eastAsia="Times New Roman" w:hAnsi="Arial" w:cs="Arial"/>
                <w:color w:val="000000"/>
              </w:rPr>
              <w:t>200–350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1.80 (1.16, 2.77)</w:t>
            </w:r>
          </w:p>
        </w:tc>
        <w:tc>
          <w:tcPr>
            <w:tcW w:w="2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1.83 (1.18, 2.84)</w:t>
            </w:r>
          </w:p>
        </w:tc>
      </w:tr>
      <w:tr w:rsidR="00611D82" w:rsidRPr="00AA4B7A" w:rsidTr="00611D82">
        <w:trPr>
          <w:trHeight w:val="30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4B7A">
              <w:rPr>
                <w:rFonts w:ascii="Arial" w:eastAsia="Times New Roman" w:hAnsi="Arial" w:cs="Arial"/>
                <w:color w:val="000000"/>
              </w:rPr>
              <w:t>CHI with CD4&gt;350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1.48 (0.74, 2.96)</w:t>
            </w:r>
          </w:p>
        </w:tc>
        <w:tc>
          <w:tcPr>
            <w:tcW w:w="2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1.67 (0.82, 3.39)</w:t>
            </w:r>
          </w:p>
        </w:tc>
      </w:tr>
      <w:tr w:rsidR="00611D82" w:rsidRPr="00AA4B7A" w:rsidTr="00611D82">
        <w:trPr>
          <w:trHeight w:val="300"/>
        </w:trPr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4B7A">
              <w:rPr>
                <w:rFonts w:ascii="Arial" w:eastAsia="Times New Roman" w:hAnsi="Arial" w:cs="Arial"/>
                <w:color w:val="000000"/>
              </w:rPr>
              <w:t>AHI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7.62 (4.48, 12.96)</w:t>
            </w:r>
          </w:p>
        </w:tc>
        <w:tc>
          <w:tcPr>
            <w:tcW w:w="26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9.54 (5.36, 16.99)</w:t>
            </w:r>
          </w:p>
        </w:tc>
      </w:tr>
      <w:tr w:rsidR="00611D82" w:rsidRPr="00611D82" w:rsidTr="00795AAA">
        <w:trPr>
          <w:trHeight w:val="720"/>
        </w:trPr>
        <w:tc>
          <w:tcPr>
            <w:tcW w:w="8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D82" w:rsidRPr="00611D82" w:rsidRDefault="00611D82" w:rsidP="00611D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11D82">
              <w:rPr>
                <w:rFonts w:ascii="Arial" w:hAnsi="Arial" w:cs="Arial"/>
                <w:color w:val="000000"/>
              </w:rPr>
              <w:t xml:space="preserve">Baseline CD4/CD8 ratio </w:t>
            </w:r>
            <w:r w:rsidRPr="00611D82">
              <w:rPr>
                <w:rFonts w:ascii="Arial" w:eastAsia="Times New Roman" w:hAnsi="Arial" w:cs="Arial"/>
                <w:color w:val="000000"/>
              </w:rPr>
              <w:t>0.3–0.5</w:t>
            </w:r>
            <w:r w:rsidR="00795AAA">
              <w:rPr>
                <w:rFonts w:ascii="Arial" w:eastAsia="Times New Roman" w:hAnsi="Arial" w:cs="Arial"/>
                <w:color w:val="000000"/>
              </w:rPr>
              <w:t xml:space="preserve"> (N=276)</w:t>
            </w:r>
          </w:p>
        </w:tc>
      </w:tr>
      <w:tr w:rsidR="00611D82" w:rsidRPr="00AA4B7A" w:rsidTr="00611D82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Patient group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Unadjusted HR (95% CI)</w:t>
            </w:r>
          </w:p>
        </w:tc>
        <w:tc>
          <w:tcPr>
            <w:tcW w:w="26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Adjusted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 HR (95% CI)</w:t>
            </w:r>
          </w:p>
        </w:tc>
      </w:tr>
      <w:tr w:rsidR="00611D82" w:rsidRPr="00AA4B7A" w:rsidTr="00611D8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4B7A">
              <w:rPr>
                <w:rFonts w:ascii="Arial" w:eastAsia="Times New Roman" w:hAnsi="Arial" w:cs="Arial"/>
                <w:color w:val="000000"/>
              </w:rPr>
              <w:t>CHI with CD4&lt;200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 (ref.)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 (ref.)</w:t>
            </w:r>
          </w:p>
        </w:tc>
      </w:tr>
      <w:tr w:rsidR="00611D82" w:rsidRPr="00AA4B7A" w:rsidTr="00611D82">
        <w:trPr>
          <w:trHeight w:val="300"/>
        </w:trPr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4B7A">
              <w:rPr>
                <w:rFonts w:ascii="Arial" w:eastAsia="Times New Roman" w:hAnsi="Arial" w:cs="Arial"/>
                <w:color w:val="000000"/>
              </w:rPr>
              <w:t xml:space="preserve">CHI with CD4 </w:t>
            </w:r>
            <w:r>
              <w:rPr>
                <w:rFonts w:ascii="Arial" w:eastAsia="Times New Roman" w:hAnsi="Arial" w:cs="Arial"/>
                <w:color w:val="000000"/>
              </w:rPr>
              <w:t>200–350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1.03 (0.48, 2.23)</w:t>
            </w:r>
          </w:p>
        </w:tc>
        <w:tc>
          <w:tcPr>
            <w:tcW w:w="264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1.09 (0.50, 2.36)</w:t>
            </w:r>
          </w:p>
        </w:tc>
      </w:tr>
      <w:tr w:rsidR="00611D82" w:rsidRPr="00AA4B7A" w:rsidTr="00611D82">
        <w:trPr>
          <w:trHeight w:val="300"/>
        </w:trPr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4B7A">
              <w:rPr>
                <w:rFonts w:ascii="Arial" w:eastAsia="Times New Roman" w:hAnsi="Arial" w:cs="Arial"/>
                <w:color w:val="000000"/>
              </w:rPr>
              <w:t>CHI with CD4&gt;350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1.29 (0.64, 2.60)</w:t>
            </w:r>
          </w:p>
        </w:tc>
        <w:tc>
          <w:tcPr>
            <w:tcW w:w="264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1.43 (0.70, 2.93)</w:t>
            </w:r>
          </w:p>
        </w:tc>
      </w:tr>
      <w:tr w:rsidR="00611D82" w:rsidRPr="00AA4B7A" w:rsidTr="00611D82">
        <w:trPr>
          <w:trHeight w:val="300"/>
        </w:trPr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4B7A">
              <w:rPr>
                <w:rFonts w:ascii="Arial" w:eastAsia="Times New Roman" w:hAnsi="Arial" w:cs="Arial"/>
                <w:color w:val="000000"/>
              </w:rPr>
              <w:t>AHI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6.91 (3.08, 15.50)</w:t>
            </w:r>
          </w:p>
        </w:tc>
        <w:tc>
          <w:tcPr>
            <w:tcW w:w="26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7.64 (3.21, 18.17)</w:t>
            </w:r>
          </w:p>
        </w:tc>
      </w:tr>
      <w:tr w:rsidR="00611D82" w:rsidRPr="00611D82" w:rsidTr="00795AAA">
        <w:trPr>
          <w:trHeight w:val="720"/>
        </w:trPr>
        <w:tc>
          <w:tcPr>
            <w:tcW w:w="8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D82" w:rsidRPr="00611D82" w:rsidRDefault="00611D82" w:rsidP="0005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1D82">
              <w:rPr>
                <w:rFonts w:ascii="Arial" w:eastAsia="Times New Roman" w:hAnsi="Arial" w:cs="Arial"/>
                <w:color w:val="000000"/>
              </w:rPr>
              <w:t xml:space="preserve">Baseline CD4/CD8 ratio </w:t>
            </w:r>
            <w:r w:rsidRPr="00611D82">
              <w:rPr>
                <w:rFonts w:ascii="Arial" w:hAnsi="Arial" w:cs="Arial"/>
                <w:color w:val="000000"/>
              </w:rPr>
              <w:t>0.5–1.0</w:t>
            </w:r>
            <w:r w:rsidR="00795AAA">
              <w:rPr>
                <w:rFonts w:ascii="Arial" w:hAnsi="Arial" w:cs="Arial"/>
                <w:color w:val="000000"/>
              </w:rPr>
              <w:t xml:space="preserve"> (N=</w:t>
            </w:r>
            <w:r w:rsidR="000533BD">
              <w:rPr>
                <w:rFonts w:ascii="Arial" w:hAnsi="Arial" w:cs="Arial"/>
                <w:color w:val="000000"/>
              </w:rPr>
              <w:t>216</w:t>
            </w:r>
            <w:r w:rsidR="00795AAA">
              <w:rPr>
                <w:rFonts w:ascii="Arial" w:hAnsi="Arial" w:cs="Arial"/>
                <w:color w:val="000000"/>
              </w:rPr>
              <w:t>)</w:t>
            </w:r>
          </w:p>
        </w:tc>
      </w:tr>
      <w:tr w:rsidR="00611D82" w:rsidRPr="00AA4B7A" w:rsidTr="00611D82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Patient group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Unadjusted HR (95% CI)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Adjusted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 HR (95% CI)</w:t>
            </w:r>
          </w:p>
        </w:tc>
      </w:tr>
      <w:tr w:rsidR="00611D82" w:rsidRPr="00AA4B7A" w:rsidTr="00611D8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11D82" w:rsidRPr="000533BD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r w:rsidRPr="00AA4B7A">
              <w:rPr>
                <w:rFonts w:ascii="Arial" w:eastAsia="Times New Roman" w:hAnsi="Arial" w:cs="Arial"/>
                <w:color w:val="000000"/>
              </w:rPr>
              <w:t>CHI with CD4&lt;200</w:t>
            </w:r>
            <w:r w:rsidR="000533BD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0533BD" w:rsidP="00611D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0533BD" w:rsidP="00611D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</w:tr>
      <w:tr w:rsidR="00611D82" w:rsidRPr="00AA4B7A" w:rsidTr="00611D82">
        <w:trPr>
          <w:trHeight w:val="300"/>
        </w:trPr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4B7A">
              <w:rPr>
                <w:rFonts w:ascii="Arial" w:eastAsia="Times New Roman" w:hAnsi="Arial" w:cs="Arial"/>
                <w:color w:val="000000"/>
              </w:rPr>
              <w:t xml:space="preserve">CHI with CD4 </w:t>
            </w:r>
            <w:r>
              <w:rPr>
                <w:rFonts w:ascii="Arial" w:eastAsia="Times New Roman" w:hAnsi="Arial" w:cs="Arial"/>
                <w:color w:val="000000"/>
              </w:rPr>
              <w:t>200–350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0533BD" w:rsidP="00611D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(ref.)</w:t>
            </w:r>
          </w:p>
        </w:tc>
        <w:tc>
          <w:tcPr>
            <w:tcW w:w="264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0533BD" w:rsidP="00611D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(ref.)</w:t>
            </w:r>
          </w:p>
        </w:tc>
      </w:tr>
      <w:tr w:rsidR="00611D82" w:rsidRPr="00AA4B7A" w:rsidTr="00611D82">
        <w:trPr>
          <w:trHeight w:val="300"/>
        </w:trPr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4B7A">
              <w:rPr>
                <w:rFonts w:ascii="Arial" w:eastAsia="Times New Roman" w:hAnsi="Arial" w:cs="Arial"/>
                <w:color w:val="000000"/>
              </w:rPr>
              <w:t>CHI with CD4&gt;350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F928BB" w:rsidP="00611D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0.97 (0.63, 1.52)</w:t>
            </w:r>
          </w:p>
        </w:tc>
        <w:tc>
          <w:tcPr>
            <w:tcW w:w="264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F928BB" w:rsidP="00611D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1.01 (0.65, 1.57)</w:t>
            </w:r>
          </w:p>
        </w:tc>
      </w:tr>
      <w:tr w:rsidR="00611D82" w:rsidRPr="00AA4B7A" w:rsidTr="00611D82">
        <w:trPr>
          <w:trHeight w:val="300"/>
        </w:trPr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D82" w:rsidRPr="00AA4B7A" w:rsidRDefault="00611D82" w:rsidP="00611D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4B7A">
              <w:rPr>
                <w:rFonts w:ascii="Arial" w:eastAsia="Times New Roman" w:hAnsi="Arial" w:cs="Arial"/>
                <w:color w:val="000000"/>
              </w:rPr>
              <w:t>AHI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F928BB" w:rsidP="00611D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2.86 (1.64, 4.99)</w:t>
            </w:r>
          </w:p>
        </w:tc>
        <w:tc>
          <w:tcPr>
            <w:tcW w:w="26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1D82" w:rsidRPr="00AA4B7A" w:rsidRDefault="00F928BB" w:rsidP="00611D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3.22 (1.82, 5.72)</w:t>
            </w:r>
          </w:p>
        </w:tc>
      </w:tr>
    </w:tbl>
    <w:p w:rsidR="00611D82" w:rsidRPr="00C63F54" w:rsidRDefault="00611D82" w:rsidP="00611D82">
      <w:pPr>
        <w:spacing w:after="0" w:line="240" w:lineRule="auto"/>
        <w:rPr>
          <w:rFonts w:ascii="Arial" w:hAnsi="Arial" w:cs="Arial"/>
          <w:sz w:val="20"/>
        </w:rPr>
      </w:pPr>
      <w:r w:rsidRPr="00C63F54">
        <w:rPr>
          <w:rFonts w:ascii="Arial" w:hAnsi="Arial" w:cs="Arial"/>
          <w:sz w:val="20"/>
        </w:rPr>
        <w:t xml:space="preserve">Abbreviations. AHI: acute HIV infection. CHI: chronic HIV infection. </w:t>
      </w:r>
      <w:r>
        <w:rPr>
          <w:rFonts w:ascii="Arial" w:hAnsi="Arial" w:cs="Arial"/>
          <w:sz w:val="20"/>
        </w:rPr>
        <w:t>CI: confidence interval. HR: hazard ratio.</w:t>
      </w:r>
    </w:p>
    <w:p w:rsidR="00611D82" w:rsidRDefault="00611D82" w:rsidP="00611D82">
      <w:pPr>
        <w:spacing w:after="0" w:line="240" w:lineRule="auto"/>
        <w:rPr>
          <w:rFonts w:ascii="Arial" w:hAnsi="Arial" w:cs="Arial"/>
          <w:sz w:val="20"/>
        </w:rPr>
      </w:pPr>
      <w:r w:rsidRPr="00C63F54">
        <w:rPr>
          <w:rFonts w:ascii="Arial" w:hAnsi="Arial" w:cs="Arial"/>
          <w:sz w:val="20"/>
          <w:vertAlign w:val="superscript"/>
        </w:rPr>
        <w:t>a</w:t>
      </w:r>
      <w:r w:rsidRPr="00C63F54">
        <w:rPr>
          <w:rFonts w:ascii="Arial" w:hAnsi="Arial" w:cs="Arial"/>
          <w:sz w:val="20"/>
        </w:rPr>
        <w:t xml:space="preserve"> Adjusted model </w:t>
      </w:r>
      <w:r>
        <w:rPr>
          <w:rFonts w:ascii="Arial" w:hAnsi="Arial" w:cs="Arial"/>
          <w:sz w:val="20"/>
        </w:rPr>
        <w:t xml:space="preserve">also </w:t>
      </w:r>
      <w:r w:rsidRPr="00C63F54">
        <w:rPr>
          <w:rFonts w:ascii="Arial" w:hAnsi="Arial" w:cs="Arial"/>
          <w:sz w:val="20"/>
        </w:rPr>
        <w:t>includes age, sex, and race/ethnicity.</w:t>
      </w:r>
    </w:p>
    <w:p w:rsidR="000533BD" w:rsidRPr="000533BD" w:rsidRDefault="000533BD" w:rsidP="00611D8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b</w:t>
      </w:r>
      <w:r>
        <w:rPr>
          <w:rFonts w:ascii="Arial" w:hAnsi="Arial" w:cs="Arial"/>
          <w:sz w:val="20"/>
        </w:rPr>
        <w:t xml:space="preserve"> CHI patients with CD4&lt;200 were excluded from this analysis as only six patients had a CD4&lt;200 and CD4/CD8 0.5–1.0 at baseline.</w:t>
      </w:r>
    </w:p>
    <w:p w:rsidR="00611D82" w:rsidRDefault="00611D82" w:rsidP="00611D82">
      <w:pPr>
        <w:rPr>
          <w:rFonts w:ascii="Arial" w:hAnsi="Arial" w:cs="Arial"/>
          <w:b/>
        </w:rPr>
      </w:pPr>
    </w:p>
    <w:p w:rsidR="00611D82" w:rsidRPr="002E4F60" w:rsidRDefault="00611D82" w:rsidP="00611D82">
      <w:pPr>
        <w:rPr>
          <w:rFonts w:ascii="Arial" w:hAnsi="Arial" w:cs="Arial"/>
          <w:b/>
        </w:rPr>
      </w:pPr>
    </w:p>
    <w:p w:rsidR="007F7045" w:rsidRDefault="007F7045"/>
    <w:sectPr w:rsidR="007F7045" w:rsidSect="00D5621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82"/>
    <w:rsid w:val="000533BD"/>
    <w:rsid w:val="00611D82"/>
    <w:rsid w:val="00795AAA"/>
    <w:rsid w:val="007F7045"/>
    <w:rsid w:val="0092588D"/>
    <w:rsid w:val="00991648"/>
    <w:rsid w:val="00994A22"/>
    <w:rsid w:val="00AE1214"/>
    <w:rsid w:val="00CD234E"/>
    <w:rsid w:val="00F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FCEF3-BE53-4DA0-8EAD-048C3A25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82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Davy-Méndez, Thibaut Alexandre</dc:creator>
  <cp:keywords/>
  <dc:description/>
  <cp:lastModifiedBy>Davy-Méndez, Thibaut Alexandre</cp:lastModifiedBy>
  <cp:revision>2</cp:revision>
  <dcterms:created xsi:type="dcterms:W3CDTF">2018-07-21T01:56:00Z</dcterms:created>
  <dcterms:modified xsi:type="dcterms:W3CDTF">2018-07-21T01:56:00Z</dcterms:modified>
</cp:coreProperties>
</file>