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160"/>
        <w:gridCol w:w="1260"/>
        <w:gridCol w:w="1980"/>
        <w:gridCol w:w="1070"/>
      </w:tblGrid>
      <w:tr w:rsidR="00554418" w:rsidRPr="00C839A3" w:rsidTr="00BC001E">
        <w:trPr>
          <w:trHeight w:val="315"/>
        </w:trPr>
        <w:tc>
          <w:tcPr>
            <w:tcW w:w="9350" w:type="dxa"/>
            <w:gridSpan w:val="5"/>
            <w:hideMark/>
          </w:tcPr>
          <w:p w:rsidR="00554418" w:rsidRPr="00C24EA8" w:rsidRDefault="00554418" w:rsidP="00BC001E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Table 1 supplementary: Adjusted</w:t>
            </w:r>
            <w:r w:rsidRPr="00C36304">
              <w:rPr>
                <w:rFonts w:ascii="Arial" w:hAnsi="Arial" w:cs="Arial"/>
                <w:b/>
                <w:sz w:val="24"/>
                <w:szCs w:val="24"/>
              </w:rPr>
              <w:t xml:space="preserve"> hazard ratio for all fractures and </w:t>
            </w:r>
            <w:r>
              <w:rPr>
                <w:rFonts w:ascii="Arial" w:hAnsi="Arial" w:cs="Arial"/>
                <w:b/>
                <w:sz w:val="24"/>
                <w:szCs w:val="24"/>
              </w:rPr>
              <w:t>fragility</w:t>
            </w:r>
            <w:r w:rsidRPr="00C36304">
              <w:rPr>
                <w:rFonts w:ascii="Arial" w:hAnsi="Arial" w:cs="Arial"/>
                <w:b/>
                <w:sz w:val="24"/>
                <w:szCs w:val="24"/>
              </w:rPr>
              <w:t xml:space="preserve"> fractures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among HIV-infected men</w:t>
            </w:r>
          </w:p>
        </w:tc>
      </w:tr>
      <w:tr w:rsidR="00554418" w:rsidRPr="00C839A3" w:rsidTr="00BC001E">
        <w:trPr>
          <w:trHeight w:val="315"/>
        </w:trPr>
        <w:tc>
          <w:tcPr>
            <w:tcW w:w="2880" w:type="dxa"/>
            <w:hideMark/>
          </w:tcPr>
          <w:p w:rsidR="00554418" w:rsidRPr="00C839A3" w:rsidRDefault="00554418" w:rsidP="00BC001E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39A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0" w:type="dxa"/>
            <w:hideMark/>
          </w:tcPr>
          <w:p w:rsidR="00554418" w:rsidRPr="00C839A3" w:rsidRDefault="00554418" w:rsidP="00BC001E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839A3">
              <w:rPr>
                <w:rFonts w:ascii="Arial" w:hAnsi="Arial" w:cs="Arial"/>
                <w:b/>
                <w:bCs/>
                <w:sz w:val="24"/>
                <w:szCs w:val="24"/>
              </w:rPr>
              <w:t>aHR</w:t>
            </w:r>
            <w:proofErr w:type="spellEnd"/>
            <w:r w:rsidRPr="00C839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(95% CI)</w:t>
            </w:r>
          </w:p>
        </w:tc>
        <w:tc>
          <w:tcPr>
            <w:tcW w:w="1260" w:type="dxa"/>
            <w:hideMark/>
          </w:tcPr>
          <w:p w:rsidR="00554418" w:rsidRPr="00C839A3" w:rsidRDefault="00554418" w:rsidP="00BC001E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39A3">
              <w:rPr>
                <w:rFonts w:ascii="Arial" w:hAnsi="Arial" w:cs="Arial"/>
                <w:b/>
                <w:bCs/>
                <w:sz w:val="24"/>
                <w:szCs w:val="24"/>
              </w:rPr>
              <w:t>P-value</w:t>
            </w:r>
          </w:p>
        </w:tc>
        <w:tc>
          <w:tcPr>
            <w:tcW w:w="1980" w:type="dxa"/>
            <w:hideMark/>
          </w:tcPr>
          <w:p w:rsidR="00554418" w:rsidRPr="00C839A3" w:rsidRDefault="00554418" w:rsidP="00BC001E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839A3">
              <w:rPr>
                <w:rFonts w:ascii="Arial" w:hAnsi="Arial" w:cs="Arial"/>
                <w:b/>
                <w:bCs/>
                <w:sz w:val="24"/>
                <w:szCs w:val="24"/>
              </w:rPr>
              <w:t>aHR</w:t>
            </w:r>
            <w:proofErr w:type="spellEnd"/>
            <w:r w:rsidRPr="00C839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(95% CI)</w:t>
            </w:r>
          </w:p>
        </w:tc>
        <w:tc>
          <w:tcPr>
            <w:tcW w:w="1070" w:type="dxa"/>
            <w:hideMark/>
          </w:tcPr>
          <w:p w:rsidR="00554418" w:rsidRPr="00C839A3" w:rsidRDefault="00554418" w:rsidP="00BC001E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54418" w:rsidRPr="00C839A3" w:rsidTr="00BC001E">
        <w:trPr>
          <w:trHeight w:val="915"/>
        </w:trPr>
        <w:tc>
          <w:tcPr>
            <w:tcW w:w="2880" w:type="dxa"/>
            <w:hideMark/>
          </w:tcPr>
          <w:p w:rsidR="00554418" w:rsidRPr="00D1009C" w:rsidRDefault="00554418" w:rsidP="00BC001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1009C">
              <w:rPr>
                <w:rFonts w:ascii="Arial" w:hAnsi="Arial" w:cs="Arial"/>
                <w:sz w:val="24"/>
                <w:szCs w:val="24"/>
              </w:rPr>
              <w:t>Proteinuria (</w:t>
            </w:r>
            <w:r>
              <w:rPr>
                <w:rFonts w:ascii="Arial" w:hAnsi="Arial" w:cs="Arial"/>
                <w:sz w:val="24"/>
                <w:szCs w:val="24"/>
              </w:rPr>
              <w:t>≥</w:t>
            </w:r>
            <w:r w:rsidRPr="00D1009C">
              <w:rPr>
                <w:rFonts w:ascii="Arial" w:hAnsi="Arial" w:cs="Arial"/>
                <w:sz w:val="24"/>
                <w:szCs w:val="24"/>
              </w:rPr>
              <w:t>2 UPCR</w:t>
            </w:r>
            <w:r>
              <w:rPr>
                <w:rFonts w:ascii="Arial" w:hAnsi="Arial" w:cs="Arial"/>
                <w:sz w:val="24"/>
                <w:szCs w:val="24"/>
              </w:rPr>
              <w:t xml:space="preserve"> ≥</w:t>
            </w:r>
            <w:r w:rsidRPr="00D1009C">
              <w:rPr>
                <w:rFonts w:ascii="Arial" w:hAnsi="Arial" w:cs="Arial"/>
                <w:sz w:val="24"/>
                <w:szCs w:val="24"/>
              </w:rPr>
              <w:t xml:space="preserve">200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vs. &lt;200 </w:t>
            </w:r>
            <w:r w:rsidRPr="00D1009C">
              <w:rPr>
                <w:rFonts w:ascii="Arial" w:hAnsi="Arial" w:cs="Arial"/>
                <w:sz w:val="24"/>
                <w:szCs w:val="24"/>
              </w:rPr>
              <w:t>mg/g)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2160" w:type="dxa"/>
            <w:hideMark/>
          </w:tcPr>
          <w:p w:rsidR="00554418" w:rsidRPr="00D1009C" w:rsidRDefault="00554418" w:rsidP="00BC001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09C">
              <w:rPr>
                <w:rFonts w:ascii="Arial" w:hAnsi="Arial" w:cs="Arial"/>
                <w:sz w:val="24"/>
                <w:szCs w:val="24"/>
              </w:rPr>
              <w:t>1.33 (0.80, 2.21)</w:t>
            </w:r>
          </w:p>
        </w:tc>
        <w:tc>
          <w:tcPr>
            <w:tcW w:w="1260" w:type="dxa"/>
            <w:hideMark/>
          </w:tcPr>
          <w:p w:rsidR="00554418" w:rsidRPr="00D1009C" w:rsidRDefault="00554418" w:rsidP="00BC001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09C">
              <w:rPr>
                <w:rFonts w:ascii="Arial" w:hAnsi="Arial" w:cs="Arial"/>
                <w:sz w:val="24"/>
                <w:szCs w:val="24"/>
              </w:rPr>
              <w:t>0.27</w:t>
            </w:r>
          </w:p>
        </w:tc>
        <w:tc>
          <w:tcPr>
            <w:tcW w:w="1980" w:type="dxa"/>
            <w:hideMark/>
          </w:tcPr>
          <w:p w:rsidR="00554418" w:rsidRPr="00D1009C" w:rsidRDefault="00554418" w:rsidP="00BC001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09C">
              <w:rPr>
                <w:rFonts w:ascii="Arial" w:hAnsi="Arial" w:cs="Arial"/>
                <w:sz w:val="24"/>
                <w:szCs w:val="24"/>
              </w:rPr>
              <w:t>2.12 (0.95, 4.73)</w:t>
            </w:r>
          </w:p>
        </w:tc>
        <w:tc>
          <w:tcPr>
            <w:tcW w:w="1070" w:type="dxa"/>
            <w:hideMark/>
          </w:tcPr>
          <w:p w:rsidR="00554418" w:rsidRPr="00D1009C" w:rsidRDefault="00554418" w:rsidP="00BC001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418" w:rsidRPr="00C839A3" w:rsidTr="00BC001E">
        <w:trPr>
          <w:trHeight w:val="315"/>
        </w:trPr>
        <w:tc>
          <w:tcPr>
            <w:tcW w:w="2880" w:type="dxa"/>
            <w:hideMark/>
          </w:tcPr>
          <w:p w:rsidR="00554418" w:rsidRPr="00D1009C" w:rsidRDefault="00554418" w:rsidP="00BC001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1009C">
              <w:rPr>
                <w:rFonts w:ascii="Arial" w:hAnsi="Arial" w:cs="Arial"/>
                <w:sz w:val="24"/>
                <w:szCs w:val="24"/>
              </w:rPr>
              <w:t>Non-Caucasian</w:t>
            </w:r>
            <w:r>
              <w:rPr>
                <w:rFonts w:ascii="Arial" w:hAnsi="Arial" w:cs="Arial"/>
                <w:sz w:val="24"/>
                <w:szCs w:val="24"/>
              </w:rPr>
              <w:t xml:space="preserve"> (vs. Caucasian)</w:t>
            </w:r>
          </w:p>
        </w:tc>
        <w:tc>
          <w:tcPr>
            <w:tcW w:w="2160" w:type="dxa"/>
            <w:hideMark/>
          </w:tcPr>
          <w:p w:rsidR="00554418" w:rsidRPr="00D1009C" w:rsidRDefault="00554418" w:rsidP="00BC001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09C">
              <w:rPr>
                <w:rFonts w:ascii="Arial" w:hAnsi="Arial" w:cs="Arial"/>
                <w:sz w:val="24"/>
                <w:szCs w:val="24"/>
              </w:rPr>
              <w:t>0.83 (0.51, 1.34)</w:t>
            </w:r>
          </w:p>
        </w:tc>
        <w:tc>
          <w:tcPr>
            <w:tcW w:w="1260" w:type="dxa"/>
            <w:hideMark/>
          </w:tcPr>
          <w:p w:rsidR="00554418" w:rsidRPr="00D1009C" w:rsidRDefault="00554418" w:rsidP="00BC001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09C">
              <w:rPr>
                <w:rFonts w:ascii="Arial" w:hAnsi="Arial" w:cs="Arial"/>
                <w:sz w:val="24"/>
                <w:szCs w:val="24"/>
              </w:rPr>
              <w:t>0.44</w:t>
            </w:r>
          </w:p>
        </w:tc>
        <w:tc>
          <w:tcPr>
            <w:tcW w:w="1980" w:type="dxa"/>
            <w:hideMark/>
          </w:tcPr>
          <w:p w:rsidR="00554418" w:rsidRPr="00D1009C" w:rsidRDefault="00554418" w:rsidP="00BC001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09C">
              <w:rPr>
                <w:rFonts w:ascii="Arial" w:hAnsi="Arial" w:cs="Arial"/>
                <w:sz w:val="24"/>
                <w:szCs w:val="24"/>
              </w:rPr>
              <w:t>0.95 (0.41, 2.21)</w:t>
            </w:r>
          </w:p>
        </w:tc>
        <w:tc>
          <w:tcPr>
            <w:tcW w:w="1070" w:type="dxa"/>
            <w:hideMark/>
          </w:tcPr>
          <w:p w:rsidR="00554418" w:rsidRPr="00D1009C" w:rsidRDefault="00554418" w:rsidP="00BC001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418" w:rsidRPr="00C839A3" w:rsidTr="00BC001E">
        <w:trPr>
          <w:trHeight w:val="315"/>
        </w:trPr>
        <w:tc>
          <w:tcPr>
            <w:tcW w:w="2880" w:type="dxa"/>
            <w:hideMark/>
          </w:tcPr>
          <w:p w:rsidR="00554418" w:rsidRPr="00D1009C" w:rsidRDefault="00554418" w:rsidP="00BC001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1009C">
              <w:rPr>
                <w:rFonts w:ascii="Arial" w:hAnsi="Arial" w:cs="Arial"/>
                <w:sz w:val="24"/>
                <w:szCs w:val="24"/>
              </w:rPr>
              <w:t>BMI</w:t>
            </w:r>
            <w:r>
              <w:rPr>
                <w:rFonts w:ascii="Arial" w:hAnsi="Arial" w:cs="Arial"/>
                <w:sz w:val="24"/>
                <w:szCs w:val="24"/>
              </w:rPr>
              <w:t>≥</w:t>
            </w:r>
            <w:r w:rsidRPr="00D1009C">
              <w:rPr>
                <w:rFonts w:ascii="Arial" w:hAnsi="Arial" w:cs="Arial"/>
                <w:sz w:val="24"/>
                <w:szCs w:val="24"/>
              </w:rPr>
              <w:t>25</w:t>
            </w:r>
            <w:r>
              <w:rPr>
                <w:rFonts w:ascii="Arial" w:hAnsi="Arial" w:cs="Arial"/>
                <w:sz w:val="24"/>
                <w:szCs w:val="24"/>
              </w:rPr>
              <w:t xml:space="preserve"> (vs. &lt;25)</w:t>
            </w:r>
            <w:r w:rsidRPr="00D1009C">
              <w:rPr>
                <w:rFonts w:ascii="Arial" w:hAnsi="Arial" w:cs="Arial"/>
                <w:sz w:val="24"/>
                <w:szCs w:val="24"/>
              </w:rPr>
              <w:t xml:space="preserve"> kg/m2</w:t>
            </w:r>
          </w:p>
        </w:tc>
        <w:tc>
          <w:tcPr>
            <w:tcW w:w="2160" w:type="dxa"/>
            <w:hideMark/>
          </w:tcPr>
          <w:p w:rsidR="00554418" w:rsidRPr="00D1009C" w:rsidRDefault="00554418" w:rsidP="00BC001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09C">
              <w:rPr>
                <w:rFonts w:ascii="Arial" w:hAnsi="Arial" w:cs="Arial"/>
                <w:sz w:val="24"/>
                <w:szCs w:val="24"/>
              </w:rPr>
              <w:t>0.72 (0.45, 1.14)</w:t>
            </w:r>
          </w:p>
        </w:tc>
        <w:tc>
          <w:tcPr>
            <w:tcW w:w="1260" w:type="dxa"/>
            <w:hideMark/>
          </w:tcPr>
          <w:p w:rsidR="00554418" w:rsidRPr="00D1009C" w:rsidRDefault="00554418" w:rsidP="00BC001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09C">
              <w:rPr>
                <w:rFonts w:ascii="Arial" w:hAnsi="Arial" w:cs="Arial"/>
                <w:sz w:val="24"/>
                <w:szCs w:val="24"/>
              </w:rPr>
              <w:t>0.16</w:t>
            </w:r>
          </w:p>
        </w:tc>
        <w:tc>
          <w:tcPr>
            <w:tcW w:w="1980" w:type="dxa"/>
            <w:hideMark/>
          </w:tcPr>
          <w:p w:rsidR="00554418" w:rsidRPr="00D1009C" w:rsidRDefault="00554418" w:rsidP="00BC001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09C">
              <w:rPr>
                <w:rFonts w:ascii="Arial" w:hAnsi="Arial" w:cs="Arial"/>
                <w:sz w:val="24"/>
                <w:szCs w:val="24"/>
              </w:rPr>
              <w:t>0.74 (0.34, 1.58)</w:t>
            </w:r>
          </w:p>
        </w:tc>
        <w:tc>
          <w:tcPr>
            <w:tcW w:w="1070" w:type="dxa"/>
            <w:hideMark/>
          </w:tcPr>
          <w:p w:rsidR="00554418" w:rsidRPr="00D1009C" w:rsidRDefault="00554418" w:rsidP="00BC001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418" w:rsidRPr="00C839A3" w:rsidTr="00BC001E">
        <w:trPr>
          <w:trHeight w:val="315"/>
        </w:trPr>
        <w:tc>
          <w:tcPr>
            <w:tcW w:w="2880" w:type="dxa"/>
            <w:hideMark/>
          </w:tcPr>
          <w:p w:rsidR="00554418" w:rsidRPr="00D1009C" w:rsidRDefault="00554418" w:rsidP="00BC001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1009C">
              <w:rPr>
                <w:rFonts w:ascii="Arial" w:hAnsi="Arial" w:cs="Arial"/>
                <w:sz w:val="24"/>
                <w:szCs w:val="24"/>
              </w:rPr>
              <w:t>Hypertension</w:t>
            </w:r>
            <w:r>
              <w:rPr>
                <w:rFonts w:ascii="Arial" w:hAnsi="Arial" w:cs="Arial"/>
                <w:sz w:val="24"/>
                <w:szCs w:val="24"/>
              </w:rPr>
              <w:t xml:space="preserve"> (vs. none)</w:t>
            </w:r>
          </w:p>
        </w:tc>
        <w:tc>
          <w:tcPr>
            <w:tcW w:w="2160" w:type="dxa"/>
            <w:hideMark/>
          </w:tcPr>
          <w:p w:rsidR="00554418" w:rsidRPr="00D1009C" w:rsidRDefault="00554418" w:rsidP="00BC001E">
            <w:pPr>
              <w:spacing w:line="48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009C">
              <w:rPr>
                <w:rFonts w:ascii="Arial" w:hAnsi="Arial" w:cs="Arial"/>
                <w:bCs/>
                <w:sz w:val="24"/>
                <w:szCs w:val="24"/>
              </w:rPr>
              <w:t>1.68 (1.04, 2.70)</w:t>
            </w:r>
          </w:p>
        </w:tc>
        <w:tc>
          <w:tcPr>
            <w:tcW w:w="1260" w:type="dxa"/>
            <w:hideMark/>
          </w:tcPr>
          <w:p w:rsidR="00554418" w:rsidRPr="00D1009C" w:rsidRDefault="00554418" w:rsidP="00BC001E">
            <w:pPr>
              <w:spacing w:line="48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009C">
              <w:rPr>
                <w:rFonts w:ascii="Arial" w:hAnsi="Arial" w:cs="Arial"/>
                <w:bCs/>
                <w:sz w:val="24"/>
                <w:szCs w:val="24"/>
              </w:rPr>
              <w:t>0.034</w:t>
            </w:r>
          </w:p>
        </w:tc>
        <w:tc>
          <w:tcPr>
            <w:tcW w:w="1980" w:type="dxa"/>
            <w:hideMark/>
          </w:tcPr>
          <w:p w:rsidR="00554418" w:rsidRPr="00D1009C" w:rsidRDefault="00554418" w:rsidP="00BC001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09C">
              <w:rPr>
                <w:rFonts w:ascii="Arial" w:hAnsi="Arial" w:cs="Arial"/>
                <w:sz w:val="24"/>
                <w:szCs w:val="24"/>
              </w:rPr>
              <w:t>1.22 (0.56, 2.68)</w:t>
            </w:r>
          </w:p>
        </w:tc>
        <w:tc>
          <w:tcPr>
            <w:tcW w:w="1070" w:type="dxa"/>
            <w:hideMark/>
          </w:tcPr>
          <w:p w:rsidR="00554418" w:rsidRPr="00D1009C" w:rsidRDefault="00554418" w:rsidP="00BC001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418" w:rsidRPr="00C839A3" w:rsidTr="00BC001E">
        <w:trPr>
          <w:trHeight w:val="315"/>
        </w:trPr>
        <w:tc>
          <w:tcPr>
            <w:tcW w:w="2880" w:type="dxa"/>
            <w:hideMark/>
          </w:tcPr>
          <w:p w:rsidR="00554418" w:rsidRPr="00D1009C" w:rsidRDefault="00554418" w:rsidP="00BC001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1009C">
              <w:rPr>
                <w:rFonts w:ascii="Arial" w:hAnsi="Arial" w:cs="Arial"/>
                <w:sz w:val="24"/>
                <w:szCs w:val="24"/>
              </w:rPr>
              <w:t>Diabetes</w:t>
            </w:r>
            <w:r>
              <w:rPr>
                <w:rFonts w:ascii="Arial" w:hAnsi="Arial" w:cs="Arial"/>
                <w:sz w:val="24"/>
                <w:szCs w:val="24"/>
              </w:rPr>
              <w:t xml:space="preserve"> (vs. none)</w:t>
            </w:r>
          </w:p>
        </w:tc>
        <w:tc>
          <w:tcPr>
            <w:tcW w:w="2160" w:type="dxa"/>
            <w:hideMark/>
          </w:tcPr>
          <w:p w:rsidR="00554418" w:rsidRPr="00D1009C" w:rsidRDefault="00554418" w:rsidP="00BC001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09C">
              <w:rPr>
                <w:rFonts w:ascii="Arial" w:hAnsi="Arial" w:cs="Arial"/>
                <w:sz w:val="24"/>
                <w:szCs w:val="24"/>
              </w:rPr>
              <w:t>0.81 (0.42, 1.56)</w:t>
            </w:r>
          </w:p>
        </w:tc>
        <w:tc>
          <w:tcPr>
            <w:tcW w:w="1260" w:type="dxa"/>
            <w:hideMark/>
          </w:tcPr>
          <w:p w:rsidR="00554418" w:rsidRPr="00D1009C" w:rsidRDefault="00554418" w:rsidP="00BC001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09C">
              <w:rPr>
                <w:rFonts w:ascii="Arial" w:hAnsi="Arial" w:cs="Arial"/>
                <w:sz w:val="24"/>
                <w:szCs w:val="24"/>
              </w:rPr>
              <w:t>0.53</w:t>
            </w:r>
          </w:p>
        </w:tc>
        <w:tc>
          <w:tcPr>
            <w:tcW w:w="1980" w:type="dxa"/>
            <w:hideMark/>
          </w:tcPr>
          <w:p w:rsidR="00554418" w:rsidRPr="00D1009C" w:rsidRDefault="00554418" w:rsidP="00BC001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09C">
              <w:rPr>
                <w:rFonts w:ascii="Arial" w:hAnsi="Arial" w:cs="Arial"/>
                <w:sz w:val="24"/>
                <w:szCs w:val="24"/>
              </w:rPr>
              <w:t>0.77 (0.24, 2.48)</w:t>
            </w:r>
          </w:p>
        </w:tc>
        <w:tc>
          <w:tcPr>
            <w:tcW w:w="1070" w:type="dxa"/>
            <w:hideMark/>
          </w:tcPr>
          <w:p w:rsidR="00554418" w:rsidRPr="00D1009C" w:rsidRDefault="00554418" w:rsidP="00BC001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418" w:rsidRPr="00C839A3" w:rsidTr="00BC001E">
        <w:trPr>
          <w:trHeight w:val="315"/>
        </w:trPr>
        <w:tc>
          <w:tcPr>
            <w:tcW w:w="2880" w:type="dxa"/>
            <w:hideMark/>
          </w:tcPr>
          <w:p w:rsidR="00554418" w:rsidRPr="00D1009C" w:rsidRDefault="00554418" w:rsidP="00BC001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HCV</w:t>
            </w:r>
            <w:r w:rsidRPr="00D1009C">
              <w:rPr>
                <w:rFonts w:ascii="Arial" w:hAnsi="Arial" w:cs="Arial"/>
                <w:sz w:val="24"/>
                <w:szCs w:val="24"/>
              </w:rPr>
              <w:t xml:space="preserve"> infection</w:t>
            </w:r>
            <w:r>
              <w:rPr>
                <w:rFonts w:ascii="Arial" w:hAnsi="Arial" w:cs="Arial"/>
                <w:sz w:val="24"/>
                <w:szCs w:val="24"/>
              </w:rPr>
              <w:t xml:space="preserve"> (vs. uninfected)</w:t>
            </w:r>
          </w:p>
        </w:tc>
        <w:tc>
          <w:tcPr>
            <w:tcW w:w="2160" w:type="dxa"/>
            <w:hideMark/>
          </w:tcPr>
          <w:p w:rsidR="00554418" w:rsidRPr="00D1009C" w:rsidRDefault="00554418" w:rsidP="00BC001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09C">
              <w:rPr>
                <w:rFonts w:ascii="Arial" w:hAnsi="Arial" w:cs="Arial"/>
                <w:sz w:val="24"/>
                <w:szCs w:val="24"/>
              </w:rPr>
              <w:t>0.42 (0.15, 1.15)</w:t>
            </w:r>
          </w:p>
        </w:tc>
        <w:tc>
          <w:tcPr>
            <w:tcW w:w="1260" w:type="dxa"/>
            <w:hideMark/>
          </w:tcPr>
          <w:p w:rsidR="00554418" w:rsidRPr="00D1009C" w:rsidRDefault="00554418" w:rsidP="00BC001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09C">
              <w:rPr>
                <w:rFonts w:ascii="Arial" w:hAnsi="Arial" w:cs="Arial"/>
                <w:sz w:val="24"/>
                <w:szCs w:val="24"/>
              </w:rPr>
              <w:t>0.09</w:t>
            </w:r>
          </w:p>
        </w:tc>
        <w:tc>
          <w:tcPr>
            <w:tcW w:w="1980" w:type="dxa"/>
            <w:hideMark/>
          </w:tcPr>
          <w:p w:rsidR="00554418" w:rsidRPr="00D1009C" w:rsidRDefault="00554418" w:rsidP="00BC001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09C">
              <w:rPr>
                <w:rFonts w:ascii="Arial" w:hAnsi="Arial" w:cs="Arial"/>
                <w:sz w:val="24"/>
                <w:szCs w:val="24"/>
              </w:rPr>
              <w:t>1.18 (0.37, 3.76)</w:t>
            </w:r>
          </w:p>
        </w:tc>
        <w:tc>
          <w:tcPr>
            <w:tcW w:w="1070" w:type="dxa"/>
            <w:hideMark/>
          </w:tcPr>
          <w:p w:rsidR="00554418" w:rsidRPr="00D1009C" w:rsidRDefault="00554418" w:rsidP="00BC001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418" w:rsidRPr="00C839A3" w:rsidTr="00BC001E">
        <w:trPr>
          <w:trHeight w:val="315"/>
        </w:trPr>
        <w:tc>
          <w:tcPr>
            <w:tcW w:w="2880" w:type="dxa"/>
            <w:hideMark/>
          </w:tcPr>
          <w:p w:rsidR="00554418" w:rsidRPr="00D1009C" w:rsidRDefault="00554418" w:rsidP="00BC001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009C">
              <w:rPr>
                <w:rFonts w:ascii="Arial" w:hAnsi="Arial" w:cs="Arial"/>
                <w:sz w:val="24"/>
                <w:szCs w:val="24"/>
              </w:rPr>
              <w:t>eGFR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009C">
              <w:rPr>
                <w:rFonts w:ascii="Arial" w:hAnsi="Arial" w:cs="Arial"/>
                <w:sz w:val="24"/>
                <w:szCs w:val="24"/>
              </w:rPr>
              <w:t>&lt;60</w:t>
            </w:r>
            <w:r>
              <w:rPr>
                <w:rFonts w:ascii="Arial" w:hAnsi="Arial" w:cs="Arial"/>
                <w:sz w:val="24"/>
                <w:szCs w:val="24"/>
              </w:rPr>
              <w:t xml:space="preserve"> (vs. ≥60)</w:t>
            </w:r>
            <w:r w:rsidRPr="00D1009C">
              <w:rPr>
                <w:rFonts w:ascii="Arial" w:hAnsi="Arial" w:cs="Arial"/>
                <w:sz w:val="24"/>
                <w:szCs w:val="24"/>
              </w:rPr>
              <w:t xml:space="preserve"> mL/min/1.73 m</w:t>
            </w:r>
            <w:r w:rsidRPr="00D1009C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60" w:type="dxa"/>
            <w:hideMark/>
          </w:tcPr>
          <w:p w:rsidR="00554418" w:rsidRPr="00D1009C" w:rsidRDefault="00554418" w:rsidP="00BC001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09C">
              <w:rPr>
                <w:rFonts w:ascii="Arial" w:hAnsi="Arial" w:cs="Arial"/>
                <w:sz w:val="24"/>
                <w:szCs w:val="24"/>
              </w:rPr>
              <w:t>1.52 (0.81, 2.86)</w:t>
            </w:r>
          </w:p>
        </w:tc>
        <w:tc>
          <w:tcPr>
            <w:tcW w:w="1260" w:type="dxa"/>
            <w:hideMark/>
          </w:tcPr>
          <w:p w:rsidR="00554418" w:rsidRPr="00D1009C" w:rsidRDefault="00554418" w:rsidP="00BC001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09C">
              <w:rPr>
                <w:rFonts w:ascii="Arial" w:hAnsi="Arial" w:cs="Arial"/>
                <w:sz w:val="24"/>
                <w:szCs w:val="24"/>
              </w:rPr>
              <w:t>0.20</w:t>
            </w:r>
          </w:p>
        </w:tc>
        <w:tc>
          <w:tcPr>
            <w:tcW w:w="1980" w:type="dxa"/>
            <w:hideMark/>
          </w:tcPr>
          <w:p w:rsidR="00554418" w:rsidRPr="00D1009C" w:rsidRDefault="00554418" w:rsidP="00BC001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09C">
              <w:rPr>
                <w:rFonts w:ascii="Arial" w:hAnsi="Arial" w:cs="Arial"/>
                <w:sz w:val="24"/>
                <w:szCs w:val="24"/>
              </w:rPr>
              <w:t>0.55 (0.16, 1.98)</w:t>
            </w:r>
          </w:p>
        </w:tc>
        <w:tc>
          <w:tcPr>
            <w:tcW w:w="1070" w:type="dxa"/>
            <w:hideMark/>
          </w:tcPr>
          <w:p w:rsidR="00554418" w:rsidRPr="00D1009C" w:rsidRDefault="00554418" w:rsidP="00BC001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418" w:rsidRPr="00C839A3" w:rsidTr="00BC001E">
        <w:trPr>
          <w:trHeight w:val="315"/>
        </w:trPr>
        <w:tc>
          <w:tcPr>
            <w:tcW w:w="2880" w:type="dxa"/>
            <w:hideMark/>
          </w:tcPr>
          <w:p w:rsidR="00554418" w:rsidRPr="00D1009C" w:rsidRDefault="00554418" w:rsidP="00BC001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1009C">
              <w:rPr>
                <w:rFonts w:ascii="Arial" w:hAnsi="Arial" w:cs="Arial"/>
                <w:sz w:val="24"/>
                <w:szCs w:val="24"/>
              </w:rPr>
              <w:t xml:space="preserve">Current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(vs. not current) </w:t>
            </w:r>
            <w:r w:rsidRPr="00D1009C">
              <w:rPr>
                <w:rFonts w:ascii="Arial" w:hAnsi="Arial" w:cs="Arial"/>
                <w:sz w:val="24"/>
                <w:szCs w:val="24"/>
              </w:rPr>
              <w:t>smoker</w:t>
            </w:r>
          </w:p>
        </w:tc>
        <w:tc>
          <w:tcPr>
            <w:tcW w:w="2160" w:type="dxa"/>
            <w:hideMark/>
          </w:tcPr>
          <w:p w:rsidR="00554418" w:rsidRPr="00D1009C" w:rsidRDefault="00554418" w:rsidP="00BC001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09C">
              <w:rPr>
                <w:rFonts w:ascii="Arial" w:hAnsi="Arial" w:cs="Arial"/>
                <w:sz w:val="24"/>
                <w:szCs w:val="24"/>
              </w:rPr>
              <w:t>0.84 (0.50, 1.40)</w:t>
            </w:r>
          </w:p>
        </w:tc>
        <w:tc>
          <w:tcPr>
            <w:tcW w:w="1260" w:type="dxa"/>
            <w:hideMark/>
          </w:tcPr>
          <w:p w:rsidR="00554418" w:rsidRPr="00D1009C" w:rsidRDefault="00554418" w:rsidP="00BC001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09C">
              <w:rPr>
                <w:rFonts w:ascii="Arial" w:hAnsi="Arial" w:cs="Arial"/>
                <w:sz w:val="24"/>
                <w:szCs w:val="24"/>
              </w:rPr>
              <w:t>0.50</w:t>
            </w:r>
          </w:p>
        </w:tc>
        <w:tc>
          <w:tcPr>
            <w:tcW w:w="1980" w:type="dxa"/>
            <w:hideMark/>
          </w:tcPr>
          <w:p w:rsidR="00554418" w:rsidRPr="00D1009C" w:rsidRDefault="00554418" w:rsidP="00BC001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09C">
              <w:rPr>
                <w:rFonts w:ascii="Arial" w:hAnsi="Arial" w:cs="Arial"/>
                <w:sz w:val="24"/>
                <w:szCs w:val="24"/>
              </w:rPr>
              <w:t>1.09 (0.47, 2.51)</w:t>
            </w:r>
          </w:p>
        </w:tc>
        <w:tc>
          <w:tcPr>
            <w:tcW w:w="1070" w:type="dxa"/>
            <w:hideMark/>
          </w:tcPr>
          <w:p w:rsidR="00554418" w:rsidRPr="00D1009C" w:rsidRDefault="00554418" w:rsidP="00BC001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418" w:rsidRPr="00C839A3" w:rsidTr="00BC001E">
        <w:trPr>
          <w:trHeight w:val="615"/>
        </w:trPr>
        <w:tc>
          <w:tcPr>
            <w:tcW w:w="2880" w:type="dxa"/>
            <w:hideMark/>
          </w:tcPr>
          <w:p w:rsidR="00554418" w:rsidRPr="00D1009C" w:rsidRDefault="00554418" w:rsidP="00BC001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1009C">
              <w:rPr>
                <w:rFonts w:ascii="Arial" w:hAnsi="Arial" w:cs="Arial"/>
                <w:sz w:val="24"/>
                <w:szCs w:val="24"/>
              </w:rPr>
              <w:t xml:space="preserve">Moderate-Heavy/Binge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(vs. low or no binge) </w:t>
            </w:r>
            <w:r w:rsidRPr="00D1009C">
              <w:rPr>
                <w:rFonts w:ascii="Arial" w:hAnsi="Arial" w:cs="Arial"/>
                <w:sz w:val="24"/>
                <w:szCs w:val="24"/>
              </w:rPr>
              <w:t>drinking</w:t>
            </w:r>
          </w:p>
        </w:tc>
        <w:tc>
          <w:tcPr>
            <w:tcW w:w="2160" w:type="dxa"/>
            <w:hideMark/>
          </w:tcPr>
          <w:p w:rsidR="00554418" w:rsidRPr="00D1009C" w:rsidRDefault="00554418" w:rsidP="00BC001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09C">
              <w:rPr>
                <w:rFonts w:ascii="Arial" w:hAnsi="Arial" w:cs="Arial"/>
                <w:sz w:val="24"/>
                <w:szCs w:val="24"/>
              </w:rPr>
              <w:t>1.09 (0.64, 1.86)</w:t>
            </w:r>
          </w:p>
        </w:tc>
        <w:tc>
          <w:tcPr>
            <w:tcW w:w="1260" w:type="dxa"/>
            <w:hideMark/>
          </w:tcPr>
          <w:p w:rsidR="00554418" w:rsidRPr="00D1009C" w:rsidRDefault="00554418" w:rsidP="00BC001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09C">
              <w:rPr>
                <w:rFonts w:ascii="Arial" w:hAnsi="Arial" w:cs="Arial"/>
                <w:sz w:val="24"/>
                <w:szCs w:val="24"/>
              </w:rPr>
              <w:t>0.74</w:t>
            </w:r>
          </w:p>
        </w:tc>
        <w:tc>
          <w:tcPr>
            <w:tcW w:w="1980" w:type="dxa"/>
            <w:hideMark/>
          </w:tcPr>
          <w:p w:rsidR="00554418" w:rsidRPr="00D1009C" w:rsidRDefault="00554418" w:rsidP="00BC001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09C">
              <w:rPr>
                <w:rFonts w:ascii="Arial" w:hAnsi="Arial" w:cs="Arial"/>
                <w:sz w:val="24"/>
                <w:szCs w:val="24"/>
              </w:rPr>
              <w:t>0.63 (0.22, 1.85)</w:t>
            </w:r>
          </w:p>
        </w:tc>
        <w:tc>
          <w:tcPr>
            <w:tcW w:w="1070" w:type="dxa"/>
            <w:hideMark/>
          </w:tcPr>
          <w:p w:rsidR="00554418" w:rsidRPr="00D1009C" w:rsidRDefault="00554418" w:rsidP="00BC001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418" w:rsidRPr="00C839A3" w:rsidTr="00BC001E">
        <w:trPr>
          <w:trHeight w:val="615"/>
        </w:trPr>
        <w:tc>
          <w:tcPr>
            <w:tcW w:w="2880" w:type="dxa"/>
            <w:hideMark/>
          </w:tcPr>
          <w:p w:rsidR="00554418" w:rsidRPr="00D1009C" w:rsidRDefault="00554418" w:rsidP="00BC001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1009C">
              <w:rPr>
                <w:rFonts w:ascii="Arial" w:hAnsi="Arial" w:cs="Arial"/>
                <w:sz w:val="24"/>
                <w:szCs w:val="24"/>
              </w:rPr>
              <w:t xml:space="preserve">CD4 cell count&lt;500 </w:t>
            </w:r>
            <w:r>
              <w:rPr>
                <w:rFonts w:ascii="Arial" w:hAnsi="Arial" w:cs="Arial"/>
                <w:sz w:val="24"/>
                <w:szCs w:val="24"/>
              </w:rPr>
              <w:t xml:space="preserve">(vs ≥ 500) </w:t>
            </w:r>
            <w:r w:rsidRPr="00D1009C">
              <w:rPr>
                <w:rFonts w:ascii="Arial" w:hAnsi="Arial" w:cs="Arial"/>
                <w:sz w:val="24"/>
                <w:szCs w:val="24"/>
              </w:rPr>
              <w:t>cells/</w:t>
            </w:r>
            <w:proofErr w:type="spellStart"/>
            <w:r w:rsidRPr="00D1009C">
              <w:rPr>
                <w:rFonts w:ascii="Arial" w:hAnsi="Arial" w:cs="Arial"/>
                <w:sz w:val="24"/>
                <w:szCs w:val="24"/>
              </w:rPr>
              <w:t>uL</w:t>
            </w:r>
            <w:proofErr w:type="spellEnd"/>
          </w:p>
        </w:tc>
        <w:tc>
          <w:tcPr>
            <w:tcW w:w="2160" w:type="dxa"/>
            <w:hideMark/>
          </w:tcPr>
          <w:p w:rsidR="00554418" w:rsidRPr="00D1009C" w:rsidRDefault="00554418" w:rsidP="00BC001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09C">
              <w:rPr>
                <w:rFonts w:ascii="Arial" w:hAnsi="Arial" w:cs="Arial"/>
                <w:sz w:val="24"/>
                <w:szCs w:val="24"/>
              </w:rPr>
              <w:t>1.41 (0.92, 2.16)</w:t>
            </w:r>
          </w:p>
        </w:tc>
        <w:tc>
          <w:tcPr>
            <w:tcW w:w="1260" w:type="dxa"/>
            <w:hideMark/>
          </w:tcPr>
          <w:p w:rsidR="00554418" w:rsidRPr="00D1009C" w:rsidRDefault="00554418" w:rsidP="00BC001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09C">
              <w:rPr>
                <w:rFonts w:ascii="Arial" w:hAnsi="Arial" w:cs="Arial"/>
                <w:sz w:val="24"/>
                <w:szCs w:val="24"/>
              </w:rPr>
              <w:t>0.12</w:t>
            </w:r>
          </w:p>
        </w:tc>
        <w:tc>
          <w:tcPr>
            <w:tcW w:w="1980" w:type="dxa"/>
            <w:hideMark/>
          </w:tcPr>
          <w:p w:rsidR="00554418" w:rsidRPr="00D1009C" w:rsidRDefault="00554418" w:rsidP="00BC001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09C">
              <w:rPr>
                <w:rFonts w:ascii="Arial" w:hAnsi="Arial" w:cs="Arial"/>
                <w:sz w:val="24"/>
                <w:szCs w:val="24"/>
              </w:rPr>
              <w:t>1.04 (0.48, 2.21)</w:t>
            </w:r>
          </w:p>
        </w:tc>
        <w:tc>
          <w:tcPr>
            <w:tcW w:w="1070" w:type="dxa"/>
            <w:hideMark/>
          </w:tcPr>
          <w:p w:rsidR="00554418" w:rsidRPr="00D1009C" w:rsidRDefault="00554418" w:rsidP="00BC001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418" w:rsidRPr="00C839A3" w:rsidTr="00BC001E">
        <w:trPr>
          <w:trHeight w:val="315"/>
        </w:trPr>
        <w:tc>
          <w:tcPr>
            <w:tcW w:w="2880" w:type="dxa"/>
            <w:hideMark/>
          </w:tcPr>
          <w:p w:rsidR="00554418" w:rsidRPr="00D1009C" w:rsidRDefault="00554418" w:rsidP="00BC001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1009C">
              <w:rPr>
                <w:rFonts w:ascii="Arial" w:hAnsi="Arial" w:cs="Arial"/>
                <w:sz w:val="24"/>
                <w:szCs w:val="24"/>
              </w:rPr>
              <w:t>Viral load</w:t>
            </w:r>
            <w:r>
              <w:rPr>
                <w:rFonts w:ascii="Arial" w:hAnsi="Arial" w:cs="Arial"/>
                <w:sz w:val="24"/>
                <w:szCs w:val="24"/>
              </w:rPr>
              <w:t>≥</w:t>
            </w:r>
            <w:r w:rsidRPr="00D1009C">
              <w:rPr>
                <w:rFonts w:ascii="Arial" w:hAnsi="Arial" w:cs="Arial"/>
                <w:sz w:val="24"/>
                <w:szCs w:val="24"/>
              </w:rPr>
              <w:t xml:space="preserve">50 </w:t>
            </w:r>
            <w:r>
              <w:rPr>
                <w:rFonts w:ascii="Arial" w:hAnsi="Arial" w:cs="Arial"/>
                <w:sz w:val="24"/>
                <w:szCs w:val="24"/>
              </w:rPr>
              <w:t xml:space="preserve">(vs. &lt;50) </w:t>
            </w:r>
            <w:r w:rsidRPr="00D1009C">
              <w:rPr>
                <w:rFonts w:ascii="Arial" w:hAnsi="Arial" w:cs="Arial"/>
                <w:sz w:val="24"/>
                <w:szCs w:val="24"/>
              </w:rPr>
              <w:t>copies/mL</w:t>
            </w:r>
          </w:p>
        </w:tc>
        <w:tc>
          <w:tcPr>
            <w:tcW w:w="2160" w:type="dxa"/>
            <w:hideMark/>
          </w:tcPr>
          <w:p w:rsidR="00554418" w:rsidRPr="00D1009C" w:rsidRDefault="00554418" w:rsidP="00BC001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09C">
              <w:rPr>
                <w:rFonts w:ascii="Arial" w:hAnsi="Arial" w:cs="Arial"/>
                <w:sz w:val="24"/>
                <w:szCs w:val="24"/>
              </w:rPr>
              <w:t>1.09 (0.63, 1.88)</w:t>
            </w:r>
          </w:p>
        </w:tc>
        <w:tc>
          <w:tcPr>
            <w:tcW w:w="1260" w:type="dxa"/>
            <w:hideMark/>
          </w:tcPr>
          <w:p w:rsidR="00554418" w:rsidRPr="00D1009C" w:rsidRDefault="00554418" w:rsidP="00BC001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09C">
              <w:rPr>
                <w:rFonts w:ascii="Arial" w:hAnsi="Arial" w:cs="Arial"/>
                <w:sz w:val="24"/>
                <w:szCs w:val="24"/>
              </w:rPr>
              <w:t>0.76</w:t>
            </w:r>
          </w:p>
        </w:tc>
        <w:tc>
          <w:tcPr>
            <w:tcW w:w="1980" w:type="dxa"/>
            <w:hideMark/>
          </w:tcPr>
          <w:p w:rsidR="00554418" w:rsidRPr="00D1009C" w:rsidRDefault="00554418" w:rsidP="00BC001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09C">
              <w:rPr>
                <w:rFonts w:ascii="Arial" w:hAnsi="Arial" w:cs="Arial"/>
                <w:sz w:val="24"/>
                <w:szCs w:val="24"/>
              </w:rPr>
              <w:t>1.13 (0.43, 2.93)</w:t>
            </w:r>
          </w:p>
        </w:tc>
        <w:tc>
          <w:tcPr>
            <w:tcW w:w="1070" w:type="dxa"/>
            <w:hideMark/>
          </w:tcPr>
          <w:p w:rsidR="00554418" w:rsidRPr="00D1009C" w:rsidRDefault="00554418" w:rsidP="00BC001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418" w:rsidRPr="00C839A3" w:rsidTr="00BC001E">
        <w:trPr>
          <w:trHeight w:val="315"/>
        </w:trPr>
        <w:tc>
          <w:tcPr>
            <w:tcW w:w="2880" w:type="dxa"/>
            <w:hideMark/>
          </w:tcPr>
          <w:p w:rsidR="00554418" w:rsidRPr="00D1009C" w:rsidRDefault="00554418" w:rsidP="00BC001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1009C">
              <w:rPr>
                <w:rFonts w:ascii="Arial" w:hAnsi="Arial" w:cs="Arial"/>
                <w:sz w:val="24"/>
                <w:szCs w:val="24"/>
              </w:rPr>
              <w:lastRenderedPageBreak/>
              <w:t>History of AIDS</w:t>
            </w:r>
            <w:r>
              <w:rPr>
                <w:rFonts w:ascii="Arial" w:hAnsi="Arial" w:cs="Arial"/>
                <w:sz w:val="24"/>
                <w:szCs w:val="24"/>
              </w:rPr>
              <w:t xml:space="preserve"> (vs. none)</w:t>
            </w:r>
          </w:p>
        </w:tc>
        <w:tc>
          <w:tcPr>
            <w:tcW w:w="2160" w:type="dxa"/>
            <w:hideMark/>
          </w:tcPr>
          <w:p w:rsidR="00554418" w:rsidRPr="00D1009C" w:rsidRDefault="00554418" w:rsidP="00BC001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09C">
              <w:rPr>
                <w:rFonts w:ascii="Arial" w:hAnsi="Arial" w:cs="Arial"/>
                <w:sz w:val="24"/>
                <w:szCs w:val="24"/>
              </w:rPr>
              <w:t>1.25 (0.74, 2.12)</w:t>
            </w:r>
          </w:p>
        </w:tc>
        <w:tc>
          <w:tcPr>
            <w:tcW w:w="1260" w:type="dxa"/>
            <w:hideMark/>
          </w:tcPr>
          <w:p w:rsidR="00554418" w:rsidRPr="00D1009C" w:rsidRDefault="00554418" w:rsidP="00BC001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09C">
              <w:rPr>
                <w:rFonts w:ascii="Arial" w:hAnsi="Arial" w:cs="Arial"/>
                <w:sz w:val="24"/>
                <w:szCs w:val="24"/>
              </w:rPr>
              <w:t>0.41</w:t>
            </w:r>
          </w:p>
        </w:tc>
        <w:tc>
          <w:tcPr>
            <w:tcW w:w="1980" w:type="dxa"/>
            <w:hideMark/>
          </w:tcPr>
          <w:p w:rsidR="00554418" w:rsidRPr="00D1009C" w:rsidRDefault="00554418" w:rsidP="00BC001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09C">
              <w:rPr>
                <w:rFonts w:ascii="Arial" w:hAnsi="Arial" w:cs="Arial"/>
                <w:sz w:val="24"/>
                <w:szCs w:val="24"/>
              </w:rPr>
              <w:t>1.17 (0.46, 2.99)</w:t>
            </w:r>
          </w:p>
        </w:tc>
        <w:tc>
          <w:tcPr>
            <w:tcW w:w="1070" w:type="dxa"/>
            <w:hideMark/>
          </w:tcPr>
          <w:p w:rsidR="00554418" w:rsidRPr="00D1009C" w:rsidRDefault="00554418" w:rsidP="00BC001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418" w:rsidRPr="00C839A3" w:rsidTr="00BC001E">
        <w:trPr>
          <w:trHeight w:val="615"/>
        </w:trPr>
        <w:tc>
          <w:tcPr>
            <w:tcW w:w="2880" w:type="dxa"/>
            <w:hideMark/>
          </w:tcPr>
          <w:p w:rsidR="00554418" w:rsidRPr="00D1009C" w:rsidRDefault="00554418" w:rsidP="00BC001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1009C">
              <w:rPr>
                <w:rFonts w:ascii="Arial" w:hAnsi="Arial" w:cs="Arial"/>
                <w:sz w:val="24"/>
                <w:szCs w:val="24"/>
              </w:rPr>
              <w:t>Cumulative TDF use (per year)</w:t>
            </w:r>
          </w:p>
        </w:tc>
        <w:tc>
          <w:tcPr>
            <w:tcW w:w="2160" w:type="dxa"/>
            <w:hideMark/>
          </w:tcPr>
          <w:p w:rsidR="00554418" w:rsidRPr="00D1009C" w:rsidRDefault="00554418" w:rsidP="00BC001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09C">
              <w:rPr>
                <w:rFonts w:ascii="Arial" w:hAnsi="Arial" w:cs="Arial"/>
                <w:sz w:val="24"/>
                <w:szCs w:val="24"/>
              </w:rPr>
              <w:t>1.03 (0.96, 1.09)</w:t>
            </w:r>
          </w:p>
        </w:tc>
        <w:tc>
          <w:tcPr>
            <w:tcW w:w="1260" w:type="dxa"/>
            <w:hideMark/>
          </w:tcPr>
          <w:p w:rsidR="00554418" w:rsidRPr="00D1009C" w:rsidRDefault="00554418" w:rsidP="00BC001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09C">
              <w:rPr>
                <w:rFonts w:ascii="Arial" w:hAnsi="Arial" w:cs="Arial"/>
                <w:sz w:val="24"/>
                <w:szCs w:val="24"/>
              </w:rPr>
              <w:t>0.41</w:t>
            </w:r>
          </w:p>
        </w:tc>
        <w:tc>
          <w:tcPr>
            <w:tcW w:w="1980" w:type="dxa"/>
            <w:hideMark/>
          </w:tcPr>
          <w:p w:rsidR="00554418" w:rsidRPr="00D1009C" w:rsidRDefault="00554418" w:rsidP="00BC001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09C">
              <w:rPr>
                <w:rFonts w:ascii="Arial" w:hAnsi="Arial" w:cs="Arial"/>
                <w:sz w:val="24"/>
                <w:szCs w:val="24"/>
              </w:rPr>
              <w:t>1.05 (0.94, 1.17)</w:t>
            </w:r>
          </w:p>
        </w:tc>
        <w:tc>
          <w:tcPr>
            <w:tcW w:w="1070" w:type="dxa"/>
            <w:hideMark/>
          </w:tcPr>
          <w:p w:rsidR="00554418" w:rsidRPr="00D1009C" w:rsidRDefault="00554418" w:rsidP="00BC001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4418" w:rsidRDefault="00554418" w:rsidP="00554418">
      <w:pPr>
        <w:spacing w:line="480" w:lineRule="auto"/>
        <w:rPr>
          <w:rFonts w:ascii="Arial" w:hAnsi="Arial" w:cs="Arial"/>
          <w:sz w:val="24"/>
          <w:szCs w:val="24"/>
        </w:rPr>
      </w:pPr>
      <w:r w:rsidRPr="00D1009C">
        <w:rPr>
          <w:rFonts w:ascii="Arial" w:hAnsi="Arial" w:cs="Arial"/>
          <w:sz w:val="24"/>
          <w:szCs w:val="24"/>
        </w:rPr>
        <w:t>* P-value</w:t>
      </w:r>
      <w:r>
        <w:rPr>
          <w:rFonts w:ascii="Arial" w:hAnsi="Arial" w:cs="Arial"/>
          <w:sz w:val="24"/>
          <w:szCs w:val="24"/>
        </w:rPr>
        <w:t xml:space="preserve"> of the interaction between HIV and proteinuria was 0.56 for all fractures and 0.83 for fragility fractures.</w:t>
      </w:r>
    </w:p>
    <w:p w:rsidR="00554418" w:rsidRDefault="00554418" w:rsidP="00554418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Bold indicates p&lt;0.05. </w:t>
      </w:r>
      <w:r w:rsidRPr="00630099">
        <w:rPr>
          <w:rFonts w:ascii="Arial" w:hAnsi="Arial" w:cs="Arial"/>
          <w:i/>
          <w:sz w:val="24"/>
          <w:szCs w:val="24"/>
        </w:rPr>
        <w:t>Abbreviations</w:t>
      </w:r>
      <w:r>
        <w:rPr>
          <w:rFonts w:ascii="Arial" w:hAnsi="Arial" w:cs="Arial"/>
          <w:sz w:val="24"/>
          <w:szCs w:val="24"/>
        </w:rPr>
        <w:t xml:space="preserve">: (a)HR, (adjusted) hazard ratio; CI, confidence interval; BMI, Body mass index; </w:t>
      </w:r>
      <w:r w:rsidRPr="00F84634">
        <w:rPr>
          <w:rFonts w:ascii="Arial" w:hAnsi="Arial" w:cs="Arial"/>
          <w:bCs/>
          <w:sz w:val="24"/>
          <w:szCs w:val="24"/>
        </w:rPr>
        <w:t xml:space="preserve">HCV, hepatitis C virus; </w:t>
      </w:r>
      <w:proofErr w:type="spellStart"/>
      <w:r w:rsidRPr="00F84634">
        <w:rPr>
          <w:rFonts w:ascii="Arial" w:hAnsi="Arial" w:cs="Arial"/>
          <w:bCs/>
          <w:sz w:val="24"/>
          <w:szCs w:val="24"/>
        </w:rPr>
        <w:t>eGFR</w:t>
      </w:r>
      <w:proofErr w:type="spellEnd"/>
      <w:r w:rsidRPr="00F84634">
        <w:rPr>
          <w:rFonts w:ascii="Arial" w:hAnsi="Arial" w:cs="Arial"/>
          <w:bCs/>
          <w:sz w:val="24"/>
          <w:szCs w:val="24"/>
        </w:rPr>
        <w:t xml:space="preserve">, estimated glomerular filtration rate; </w:t>
      </w:r>
      <w:r>
        <w:rPr>
          <w:rFonts w:ascii="Arial" w:hAnsi="Arial" w:cs="Arial"/>
          <w:sz w:val="24"/>
          <w:szCs w:val="24"/>
        </w:rPr>
        <w:t>UPCR, Urine protein-to-creatinine ratio.</w:t>
      </w:r>
      <w:r>
        <w:rPr>
          <w:rFonts w:ascii="Arial" w:hAnsi="Arial" w:cs="Arial"/>
          <w:b/>
          <w:sz w:val="24"/>
          <w:szCs w:val="24"/>
        </w:rPr>
        <w:br w:type="page"/>
      </w:r>
    </w:p>
    <w:p w:rsidR="00E730E2" w:rsidRDefault="00E730E2">
      <w:bookmarkStart w:id="0" w:name="_GoBack"/>
      <w:bookmarkEnd w:id="0"/>
    </w:p>
    <w:sectPr w:rsidR="00E73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18"/>
    <w:rsid w:val="00554418"/>
    <w:rsid w:val="00964054"/>
    <w:rsid w:val="00A06CEA"/>
    <w:rsid w:val="00E7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73BBED-17CB-480C-80AD-EF930ADC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4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Yale-New Haven Health System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Gonciulea, Anda</dc:creator>
  <cp:keywords/>
  <dc:description/>
  <cp:lastModifiedBy>Gonciulea, Anda</cp:lastModifiedBy>
  <cp:revision>1</cp:revision>
  <dcterms:created xsi:type="dcterms:W3CDTF">2018-10-22T13:02:00Z</dcterms:created>
  <dcterms:modified xsi:type="dcterms:W3CDTF">2018-10-22T13:02:00Z</dcterms:modified>
</cp:coreProperties>
</file>