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8606" w14:textId="77777777" w:rsidR="00D00452" w:rsidRDefault="00D00452">
      <w:bookmarkStart w:id="0" w:name="_GoBack"/>
      <w:bookmarkEnd w:id="0"/>
    </w:p>
    <w:p w14:paraId="75F56674" w14:textId="77777777" w:rsidR="00D00452" w:rsidRDefault="00D00452"/>
    <w:p w14:paraId="626863AE" w14:textId="71F7922F" w:rsidR="00D00452" w:rsidRPr="00D00452" w:rsidRDefault="00D00452" w:rsidP="00D00452">
      <w:pPr>
        <w:spacing w:line="480" w:lineRule="auto"/>
        <w:rPr>
          <w:b/>
          <w:vertAlign w:val="superscript"/>
        </w:rPr>
      </w:pPr>
      <w:r>
        <w:rPr>
          <w:b/>
        </w:rPr>
        <w:t xml:space="preserve">Panel 1: INSHI case definition for paradoxical tuberculosis associated IRIS </w:t>
      </w:r>
      <w:r>
        <w:rPr>
          <w:b/>
          <w:vertAlign w:val="superscript"/>
        </w:rPr>
        <w:t>3</w:t>
      </w:r>
    </w:p>
    <w:p w14:paraId="7AEFCCC4" w14:textId="54FC8133" w:rsidR="00587094" w:rsidRDefault="00D004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24BA" wp14:editId="53269FED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EC127" w14:textId="77777777" w:rsidR="00D00452" w:rsidRPr="00C20D4B" w:rsidRDefault="00D00452" w:rsidP="00D00452">
                            <w:pPr>
                              <w:rPr>
                                <w:b/>
                              </w:rPr>
                            </w:pPr>
                            <w:r w:rsidRPr="00C20D4B">
                              <w:rPr>
                                <w:b/>
                              </w:rPr>
                              <w:t>(A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  <w:r w:rsidRPr="00C20D4B">
                              <w:rPr>
                                <w:b/>
                              </w:rPr>
                              <w:t>Antecedent requirements</w:t>
                            </w:r>
                          </w:p>
                          <w:p w14:paraId="4B349D67" w14:textId="77777777" w:rsidR="00D00452" w:rsidRDefault="00D00452" w:rsidP="00D00452">
                            <w:r>
                              <w:t>Both of the two following requirements must be met:</w:t>
                            </w:r>
                          </w:p>
                          <w:p w14:paraId="3C876704" w14:textId="77777777" w:rsidR="00D00452" w:rsidRDefault="00D00452" w:rsidP="00D00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Diagnosis of tuberculosis</w:t>
                            </w:r>
                          </w:p>
                          <w:p w14:paraId="3187C74A" w14:textId="77777777" w:rsidR="00D00452" w:rsidRDefault="00D00452" w:rsidP="00D00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Initial response to tuberculosis treatment</w:t>
                            </w:r>
                          </w:p>
                          <w:p w14:paraId="40F53C9F" w14:textId="77777777" w:rsidR="00D00452" w:rsidRDefault="00D00452" w:rsidP="00D00452"/>
                          <w:p w14:paraId="1B237854" w14:textId="77777777" w:rsidR="00D00452" w:rsidRDefault="00D00452" w:rsidP="00D004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(B) Clinical criteria</w:t>
                            </w:r>
                          </w:p>
                          <w:p w14:paraId="3ACBFCD1" w14:textId="77777777" w:rsidR="00D00452" w:rsidRPr="00C20D4B" w:rsidRDefault="00D00452" w:rsidP="00D00452">
                            <w:r w:rsidRPr="00C20D4B">
                              <w:t>The onset of TB-associated IRIS manifestations should be within 3 months of ART (re)initiation or regimen change because of treatment failure. Of the following, at least one major or two minor criteria are required:</w:t>
                            </w:r>
                          </w:p>
                          <w:p w14:paraId="3EAEB0A6" w14:textId="77777777" w:rsidR="00D00452" w:rsidRPr="00C20D4B" w:rsidRDefault="00D00452" w:rsidP="00D00452">
                            <w:r w:rsidRPr="00C20D4B">
                              <w:rPr>
                                <w:i/>
                                <w:iCs/>
                              </w:rPr>
                              <w:t>Major criteria</w:t>
                            </w:r>
                          </w:p>
                          <w:p w14:paraId="4EBB9829" w14:textId="77777777" w:rsidR="00D00452" w:rsidRPr="00C20D4B" w:rsidRDefault="00D00452" w:rsidP="00D00452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C20D4B">
                              <w:t>New or enlarging lymph nodes, cold abscesses, or other focal tissue involvement</w:t>
                            </w:r>
                          </w:p>
                          <w:p w14:paraId="0DC93E28" w14:textId="77777777" w:rsidR="00D00452" w:rsidRPr="00C20D4B" w:rsidRDefault="00D00452" w:rsidP="00D00452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C20D4B">
                              <w:t>New or worsening radiological features of tuberculosis</w:t>
                            </w:r>
                          </w:p>
                          <w:p w14:paraId="7C622F29" w14:textId="77777777" w:rsidR="00D00452" w:rsidRPr="00C20D4B" w:rsidRDefault="00D00452" w:rsidP="00D00452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C20D4B">
                              <w:t>New or worsening central nervous system tuberculosis</w:t>
                            </w:r>
                          </w:p>
                          <w:p w14:paraId="5DB845A8" w14:textId="77777777" w:rsidR="00D00452" w:rsidRPr="00C20D4B" w:rsidRDefault="00D00452" w:rsidP="00D00452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C20D4B">
                              <w:t>New or worsening serositis</w:t>
                            </w:r>
                          </w:p>
                          <w:p w14:paraId="0155315A" w14:textId="77777777" w:rsidR="00D00452" w:rsidRPr="00C20D4B" w:rsidRDefault="00D00452" w:rsidP="00D00452">
                            <w:r w:rsidRPr="00C20D4B">
                              <w:rPr>
                                <w:i/>
                                <w:iCs/>
                              </w:rPr>
                              <w:t>Minor criteria</w:t>
                            </w:r>
                          </w:p>
                          <w:p w14:paraId="3C52EBB7" w14:textId="77777777" w:rsidR="00D00452" w:rsidRPr="00C20D4B" w:rsidRDefault="00D00452" w:rsidP="00D0045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C20D4B">
                              <w:t>New or worsening constitutional symptoms such as fever, night sweats or weight loss</w:t>
                            </w:r>
                          </w:p>
                          <w:p w14:paraId="542990CA" w14:textId="77777777" w:rsidR="00D00452" w:rsidRPr="00C20D4B" w:rsidRDefault="00D00452" w:rsidP="00D0045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C20D4B">
                              <w:t>New or worsening respiratory symptoms such as cough, dyspnea, or stridor</w:t>
                            </w:r>
                          </w:p>
                          <w:p w14:paraId="59A47B5C" w14:textId="77777777" w:rsidR="00D00452" w:rsidRPr="00C20D4B" w:rsidRDefault="00D00452" w:rsidP="00D0045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C20D4B">
                              <w:t>New or worsening abdominal pain accompanied by peritonitis, hepatomegaly</w:t>
                            </w:r>
                            <w:r w:rsidRPr="00C20D4B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C20D4B">
                              <w:t>splenomegaly or abdominal adenopathy</w:t>
                            </w:r>
                          </w:p>
                          <w:p w14:paraId="161D5A6E" w14:textId="77777777" w:rsidR="00D00452" w:rsidRDefault="00D00452" w:rsidP="00D00452"/>
                          <w:p w14:paraId="7F22F7E9" w14:textId="77777777" w:rsidR="00D00452" w:rsidRPr="00C20D4B" w:rsidRDefault="00D00452" w:rsidP="00D00452">
                            <w:r w:rsidRPr="00C20D4B">
                              <w:rPr>
                                <w:b/>
                                <w:bCs/>
                              </w:rPr>
                              <w:t>(C) Alternative explanations for clinical deterioration must be excluded if possible</w:t>
                            </w:r>
                          </w:p>
                          <w:p w14:paraId="7B8DB08F" w14:textId="77777777" w:rsidR="00D00452" w:rsidRPr="00C20D4B" w:rsidRDefault="00D00452" w:rsidP="00D0045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C20D4B">
                              <w:t>Failure of tuberculosis treatment because of tuberculosis drug resistance</w:t>
                            </w:r>
                          </w:p>
                          <w:p w14:paraId="05BB552A" w14:textId="77777777" w:rsidR="00D00452" w:rsidRPr="00C20D4B" w:rsidRDefault="00D00452" w:rsidP="00D0045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C20D4B">
                              <w:t>Poor adherence to tuberculosis treatment</w:t>
                            </w:r>
                          </w:p>
                          <w:p w14:paraId="7EBEDF6E" w14:textId="77777777" w:rsidR="00D00452" w:rsidRPr="00C20D4B" w:rsidRDefault="00D00452" w:rsidP="00D0045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C20D4B">
                              <w:t>Another opportunistic infection or neoplasm</w:t>
                            </w:r>
                          </w:p>
                          <w:p w14:paraId="7B8E817C" w14:textId="77777777" w:rsidR="00D00452" w:rsidRPr="00C20D4B" w:rsidRDefault="00D00452" w:rsidP="00D0045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C20D4B">
                              <w:t>Drug toxicity or reaction</w:t>
                            </w:r>
                          </w:p>
                          <w:p w14:paraId="250A5C13" w14:textId="77777777" w:rsidR="00D00452" w:rsidRDefault="00D00452" w:rsidP="00D0045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D2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" filled="f" strokeweight=".5pt">
                <v:textbox style="mso-fit-shape-to-text:t">
                  <w:txbxContent>
                    <w:p w14:paraId="00AEC127" w14:textId="77777777" w:rsidR="00D00452" w:rsidRPr="00C20D4B" w:rsidRDefault="00D00452" w:rsidP="00D00452">
                      <w:pPr>
                        <w:rPr>
                          <w:b/>
                        </w:rPr>
                      </w:pPr>
                      <w:r w:rsidRPr="00C20D4B">
                        <w:rPr>
                          <w:b/>
                        </w:rPr>
                        <w:t>(A</w:t>
                      </w:r>
                      <w:r>
                        <w:rPr>
                          <w:b/>
                        </w:rPr>
                        <w:t xml:space="preserve">) </w:t>
                      </w:r>
                      <w:r w:rsidRPr="00C20D4B">
                        <w:rPr>
                          <w:b/>
                        </w:rPr>
                        <w:t>Antecedent requirements</w:t>
                      </w:r>
                    </w:p>
                    <w:p w14:paraId="4B349D67" w14:textId="77777777" w:rsidR="00D00452" w:rsidRDefault="00D00452" w:rsidP="00D00452">
                      <w:r>
                        <w:t>Both of the two following requirements must be met:</w:t>
                      </w:r>
                    </w:p>
                    <w:p w14:paraId="3C876704" w14:textId="77777777" w:rsidR="00D00452" w:rsidRDefault="00D00452" w:rsidP="00D004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Diagnosis of tuberculosis</w:t>
                      </w:r>
                    </w:p>
                    <w:p w14:paraId="3187C74A" w14:textId="77777777" w:rsidR="00D00452" w:rsidRDefault="00D00452" w:rsidP="00D004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Initial response to tuberculosis treatment</w:t>
                      </w:r>
                    </w:p>
                    <w:p w14:paraId="40F53C9F" w14:textId="77777777" w:rsidR="00D00452" w:rsidRDefault="00D00452" w:rsidP="00D00452"/>
                    <w:p w14:paraId="1B237854" w14:textId="77777777" w:rsidR="00D00452" w:rsidRDefault="00D00452" w:rsidP="00D004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(B) Clinical criteria</w:t>
                      </w:r>
                    </w:p>
                    <w:p w14:paraId="3ACBFCD1" w14:textId="77777777" w:rsidR="00D00452" w:rsidRPr="00C20D4B" w:rsidRDefault="00D00452" w:rsidP="00D00452">
                      <w:r w:rsidRPr="00C20D4B">
                        <w:t>The onset of TB-associated IRIS manifestations should be within 3 months of ART (re)initiation or regimen change because of treatment failure. Of the following, at least one major or two minor criteria are required:</w:t>
                      </w:r>
                    </w:p>
                    <w:p w14:paraId="3EAEB0A6" w14:textId="77777777" w:rsidR="00D00452" w:rsidRPr="00C20D4B" w:rsidRDefault="00D00452" w:rsidP="00D00452">
                      <w:r w:rsidRPr="00C20D4B">
                        <w:rPr>
                          <w:i/>
                          <w:iCs/>
                        </w:rPr>
                        <w:t>Major criteria</w:t>
                      </w:r>
                    </w:p>
                    <w:p w14:paraId="4EBB9829" w14:textId="77777777" w:rsidR="00D00452" w:rsidRPr="00C20D4B" w:rsidRDefault="00D00452" w:rsidP="00D00452">
                      <w:pPr>
                        <w:numPr>
                          <w:ilvl w:val="0"/>
                          <w:numId w:val="2"/>
                        </w:numPr>
                      </w:pPr>
                      <w:r w:rsidRPr="00C20D4B">
                        <w:t>New or enlarging lymph nodes, cold abscesses, or other focal tissue involvement</w:t>
                      </w:r>
                    </w:p>
                    <w:p w14:paraId="0DC93E28" w14:textId="77777777" w:rsidR="00D00452" w:rsidRPr="00C20D4B" w:rsidRDefault="00D00452" w:rsidP="00D00452">
                      <w:pPr>
                        <w:numPr>
                          <w:ilvl w:val="0"/>
                          <w:numId w:val="2"/>
                        </w:numPr>
                      </w:pPr>
                      <w:r w:rsidRPr="00C20D4B">
                        <w:t>New or worsening radiological features of tuberculosis</w:t>
                      </w:r>
                    </w:p>
                    <w:p w14:paraId="7C622F29" w14:textId="77777777" w:rsidR="00D00452" w:rsidRPr="00C20D4B" w:rsidRDefault="00D00452" w:rsidP="00D00452">
                      <w:pPr>
                        <w:numPr>
                          <w:ilvl w:val="0"/>
                          <w:numId w:val="2"/>
                        </w:numPr>
                      </w:pPr>
                      <w:r w:rsidRPr="00C20D4B">
                        <w:t>New or worsening central nervous system tuberculosis</w:t>
                      </w:r>
                    </w:p>
                    <w:p w14:paraId="5DB845A8" w14:textId="77777777" w:rsidR="00D00452" w:rsidRPr="00C20D4B" w:rsidRDefault="00D00452" w:rsidP="00D00452">
                      <w:pPr>
                        <w:numPr>
                          <w:ilvl w:val="0"/>
                          <w:numId w:val="2"/>
                        </w:numPr>
                      </w:pPr>
                      <w:r w:rsidRPr="00C20D4B">
                        <w:t>New or worsening serositis</w:t>
                      </w:r>
                    </w:p>
                    <w:p w14:paraId="0155315A" w14:textId="77777777" w:rsidR="00D00452" w:rsidRPr="00C20D4B" w:rsidRDefault="00D00452" w:rsidP="00D00452">
                      <w:r w:rsidRPr="00C20D4B">
                        <w:rPr>
                          <w:i/>
                          <w:iCs/>
                        </w:rPr>
                        <w:t>Minor criteria</w:t>
                      </w:r>
                    </w:p>
                    <w:p w14:paraId="3C52EBB7" w14:textId="77777777" w:rsidR="00D00452" w:rsidRPr="00C20D4B" w:rsidRDefault="00D00452" w:rsidP="00D00452">
                      <w:pPr>
                        <w:numPr>
                          <w:ilvl w:val="0"/>
                          <w:numId w:val="3"/>
                        </w:numPr>
                      </w:pPr>
                      <w:r w:rsidRPr="00C20D4B">
                        <w:t>New or worsening constitutional symptoms such as fever, night sweats or weight loss</w:t>
                      </w:r>
                    </w:p>
                    <w:p w14:paraId="542990CA" w14:textId="77777777" w:rsidR="00D00452" w:rsidRPr="00C20D4B" w:rsidRDefault="00D00452" w:rsidP="00D00452">
                      <w:pPr>
                        <w:numPr>
                          <w:ilvl w:val="0"/>
                          <w:numId w:val="3"/>
                        </w:numPr>
                      </w:pPr>
                      <w:r w:rsidRPr="00C20D4B">
                        <w:t>New or worsening respiratory symptoms such as cough, dyspnea, or stridor</w:t>
                      </w:r>
                    </w:p>
                    <w:p w14:paraId="59A47B5C" w14:textId="77777777" w:rsidR="00D00452" w:rsidRPr="00C20D4B" w:rsidRDefault="00D00452" w:rsidP="00D00452">
                      <w:pPr>
                        <w:numPr>
                          <w:ilvl w:val="0"/>
                          <w:numId w:val="3"/>
                        </w:numPr>
                      </w:pPr>
                      <w:r w:rsidRPr="00C20D4B">
                        <w:t>New or worsening abdominal pain accompanied by peritonitis, hepatomegaly</w:t>
                      </w:r>
                      <w:r w:rsidRPr="00C20D4B">
                        <w:rPr>
                          <w:i/>
                          <w:iCs/>
                        </w:rPr>
                        <w:t xml:space="preserve">, </w:t>
                      </w:r>
                      <w:r w:rsidRPr="00C20D4B">
                        <w:t>splenomegaly or abdominal adenopathy</w:t>
                      </w:r>
                    </w:p>
                    <w:p w14:paraId="161D5A6E" w14:textId="77777777" w:rsidR="00D00452" w:rsidRDefault="00D00452" w:rsidP="00D00452"/>
                    <w:p w14:paraId="7F22F7E9" w14:textId="77777777" w:rsidR="00D00452" w:rsidRPr="00C20D4B" w:rsidRDefault="00D00452" w:rsidP="00D00452">
                      <w:r w:rsidRPr="00C20D4B">
                        <w:rPr>
                          <w:b/>
                          <w:bCs/>
                        </w:rPr>
                        <w:t>(C) Alternative explanations for clinical deterioration must be excluded if possible</w:t>
                      </w:r>
                    </w:p>
                    <w:p w14:paraId="7B8DB08F" w14:textId="77777777" w:rsidR="00D00452" w:rsidRPr="00C20D4B" w:rsidRDefault="00D00452" w:rsidP="00D00452">
                      <w:pPr>
                        <w:numPr>
                          <w:ilvl w:val="0"/>
                          <w:numId w:val="4"/>
                        </w:numPr>
                      </w:pPr>
                      <w:r w:rsidRPr="00C20D4B">
                        <w:t>Failure of tuberculosis treatment because of tuberculosis drug resistance</w:t>
                      </w:r>
                    </w:p>
                    <w:p w14:paraId="05BB552A" w14:textId="77777777" w:rsidR="00D00452" w:rsidRPr="00C20D4B" w:rsidRDefault="00D00452" w:rsidP="00D00452">
                      <w:pPr>
                        <w:numPr>
                          <w:ilvl w:val="0"/>
                          <w:numId w:val="4"/>
                        </w:numPr>
                      </w:pPr>
                      <w:r w:rsidRPr="00C20D4B">
                        <w:t>Poor adherence to tuberculosis treatment</w:t>
                      </w:r>
                    </w:p>
                    <w:p w14:paraId="7EBEDF6E" w14:textId="77777777" w:rsidR="00D00452" w:rsidRPr="00C20D4B" w:rsidRDefault="00D00452" w:rsidP="00D00452">
                      <w:pPr>
                        <w:numPr>
                          <w:ilvl w:val="0"/>
                          <w:numId w:val="4"/>
                        </w:numPr>
                      </w:pPr>
                      <w:r w:rsidRPr="00C20D4B">
                        <w:t>Another opportunistic infection or neoplasm</w:t>
                      </w:r>
                    </w:p>
                    <w:p w14:paraId="7B8E817C" w14:textId="77777777" w:rsidR="00D00452" w:rsidRPr="00C20D4B" w:rsidRDefault="00D00452" w:rsidP="00D00452">
                      <w:pPr>
                        <w:numPr>
                          <w:ilvl w:val="0"/>
                          <w:numId w:val="4"/>
                        </w:numPr>
                      </w:pPr>
                      <w:r w:rsidRPr="00C20D4B">
                        <w:t>Drug toxicity or reaction</w:t>
                      </w:r>
                    </w:p>
                    <w:p w14:paraId="250A5C13" w14:textId="77777777" w:rsidR="00D00452" w:rsidRDefault="00D00452" w:rsidP="00D00452"/>
                  </w:txbxContent>
                </v:textbox>
                <w10:wrap type="square"/>
              </v:shape>
            </w:pict>
          </mc:Fallback>
        </mc:AlternateContent>
      </w:r>
    </w:p>
    <w:sectPr w:rsidR="00587094" w:rsidSect="00E56E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0FA"/>
    <w:multiLevelType w:val="hybridMultilevel"/>
    <w:tmpl w:val="2DAC8CD0"/>
    <w:lvl w:ilvl="0" w:tplc="97D41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4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63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5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8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A8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C4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8F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6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4D7482"/>
    <w:multiLevelType w:val="hybridMultilevel"/>
    <w:tmpl w:val="D0F024A0"/>
    <w:lvl w:ilvl="0" w:tplc="4F445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B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00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E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4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E7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A2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C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0C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BC523F"/>
    <w:multiLevelType w:val="hybridMultilevel"/>
    <w:tmpl w:val="13C617DE"/>
    <w:lvl w:ilvl="0" w:tplc="EEE2E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C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AD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6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A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E4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E306AD"/>
    <w:multiLevelType w:val="hybridMultilevel"/>
    <w:tmpl w:val="999C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52"/>
    <w:rsid w:val="000163D8"/>
    <w:rsid w:val="00037F5F"/>
    <w:rsid w:val="00071B64"/>
    <w:rsid w:val="000A7691"/>
    <w:rsid w:val="000F2C0E"/>
    <w:rsid w:val="00193988"/>
    <w:rsid w:val="0030780B"/>
    <w:rsid w:val="0032260A"/>
    <w:rsid w:val="004A38F8"/>
    <w:rsid w:val="00565589"/>
    <w:rsid w:val="00587094"/>
    <w:rsid w:val="00665025"/>
    <w:rsid w:val="00774151"/>
    <w:rsid w:val="007C5522"/>
    <w:rsid w:val="00973D4E"/>
    <w:rsid w:val="00995933"/>
    <w:rsid w:val="009A09E7"/>
    <w:rsid w:val="009A5C4B"/>
    <w:rsid w:val="009E1F7E"/>
    <w:rsid w:val="00A133E7"/>
    <w:rsid w:val="00A77566"/>
    <w:rsid w:val="00A9737B"/>
    <w:rsid w:val="00AA3A49"/>
    <w:rsid w:val="00AB5559"/>
    <w:rsid w:val="00C74B62"/>
    <w:rsid w:val="00C97080"/>
    <w:rsid w:val="00CF0F65"/>
    <w:rsid w:val="00D00452"/>
    <w:rsid w:val="00D410D9"/>
    <w:rsid w:val="00D53E33"/>
    <w:rsid w:val="00D812B9"/>
    <w:rsid w:val="00E105E8"/>
    <w:rsid w:val="00E34ED8"/>
    <w:rsid w:val="00E35290"/>
    <w:rsid w:val="00E56E0A"/>
    <w:rsid w:val="00E77452"/>
    <w:rsid w:val="00EC6755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FF70A3"/>
  <w15:chartTrackingRefBased/>
  <w15:docId w15:val="{55310083-E8B2-2042-9B69-ED1F13D2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5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Stek</dc:creator>
  <cp:keywords/>
  <dc:description/>
  <cp:lastModifiedBy>Cari Stek</cp:lastModifiedBy>
  <cp:revision>1</cp:revision>
  <dcterms:created xsi:type="dcterms:W3CDTF">2020-09-03T07:49:00Z</dcterms:created>
  <dcterms:modified xsi:type="dcterms:W3CDTF">2020-09-03T07:50:00Z</dcterms:modified>
</cp:coreProperties>
</file>