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14" w:rsidRDefault="00F906E1" w:rsidP="00EE7E14">
      <w:pPr>
        <w:pStyle w:val="Textoindependiente"/>
        <w:spacing w:before="80"/>
        <w:ind w:left="120"/>
        <w:jc w:val="center"/>
      </w:pPr>
      <w:bookmarkStart w:id="0" w:name="_GoBack"/>
      <w:bookmarkEnd w:id="0"/>
      <w:r>
        <w:t>Suplemento digital 2</w:t>
      </w:r>
    </w:p>
    <w:p w:rsidR="00F33E4C" w:rsidRDefault="00F906E1" w:rsidP="00EE7E14">
      <w:pPr>
        <w:pStyle w:val="Textoindependiente"/>
        <w:spacing w:before="80"/>
        <w:ind w:left="120"/>
        <w:jc w:val="center"/>
      </w:pPr>
      <w:r>
        <w:t>Puntajes de medición clima de seguridad</w:t>
      </w:r>
      <w:r w:rsidR="000147B6">
        <w:t>*</w:t>
      </w:r>
      <w:r>
        <w:t xml:space="preserve"> </w:t>
      </w:r>
    </w:p>
    <w:p w:rsidR="00F33E4C" w:rsidRDefault="00F33E4C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064"/>
        <w:gridCol w:w="1726"/>
        <w:gridCol w:w="1761"/>
        <w:gridCol w:w="1760"/>
        <w:gridCol w:w="1759"/>
        <w:gridCol w:w="1760"/>
        <w:gridCol w:w="1760"/>
        <w:gridCol w:w="900"/>
      </w:tblGrid>
      <w:tr w:rsidR="00F33E4C">
        <w:trPr>
          <w:trHeight w:val="355"/>
        </w:trPr>
        <w:tc>
          <w:tcPr>
            <w:tcW w:w="13490" w:type="dxa"/>
            <w:gridSpan w:val="8"/>
            <w:tcBorders>
              <w:top w:val="single" w:sz="4" w:space="0" w:color="000000"/>
            </w:tcBorders>
          </w:tcPr>
          <w:p w:rsidR="00F33E4C" w:rsidRDefault="00F906E1">
            <w:pPr>
              <w:pStyle w:val="TableParagraph"/>
              <w:tabs>
                <w:tab w:val="left" w:pos="4734"/>
                <w:tab w:val="left" w:pos="12590"/>
              </w:tabs>
              <w:spacing w:before="93"/>
              <w:ind w:left="2029"/>
              <w:jc w:val="lef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 w:rsidR="000147B6">
              <w:rPr>
                <w:b/>
                <w:sz w:val="18"/>
                <w:u w:val="single"/>
              </w:rPr>
              <w:t>Porcentaje de respuestas positivas por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 w:rsidR="000147B6">
              <w:rPr>
                <w:b/>
                <w:sz w:val="18"/>
                <w:u w:val="single"/>
              </w:rPr>
              <w:t>institución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F33E4C">
        <w:trPr>
          <w:trHeight w:val="364"/>
        </w:trPr>
        <w:tc>
          <w:tcPr>
            <w:tcW w:w="2064" w:type="dxa"/>
          </w:tcPr>
          <w:p w:rsidR="00F33E4C" w:rsidRDefault="000147B6">
            <w:pPr>
              <w:pStyle w:val="TableParagraph"/>
              <w:spacing w:before="157" w:line="187" w:lineRule="exact"/>
              <w:ind w:left="5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Dimensión</w:t>
            </w:r>
          </w:p>
        </w:tc>
        <w:tc>
          <w:tcPr>
            <w:tcW w:w="1726" w:type="dxa"/>
          </w:tcPr>
          <w:p w:rsidR="00F33E4C" w:rsidRDefault="00F906E1">
            <w:pPr>
              <w:pStyle w:val="TableParagraph"/>
              <w:spacing w:before="49"/>
              <w:ind w:right="3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1761" w:type="dxa"/>
          </w:tcPr>
          <w:p w:rsidR="00F33E4C" w:rsidRDefault="00F906E1">
            <w:pPr>
              <w:pStyle w:val="TableParagraph"/>
              <w:spacing w:before="49"/>
              <w:ind w:right="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1760" w:type="dxa"/>
          </w:tcPr>
          <w:p w:rsidR="00F33E4C" w:rsidRDefault="00F906E1">
            <w:pPr>
              <w:pStyle w:val="TableParagraph"/>
              <w:spacing w:before="49"/>
              <w:ind w:right="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1759" w:type="dxa"/>
          </w:tcPr>
          <w:p w:rsidR="00F33E4C" w:rsidRDefault="00F906E1">
            <w:pPr>
              <w:pStyle w:val="TableParagraph"/>
              <w:spacing w:before="49"/>
              <w:ind w:right="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1760" w:type="dxa"/>
          </w:tcPr>
          <w:p w:rsidR="00F33E4C" w:rsidRDefault="00F906E1">
            <w:pPr>
              <w:pStyle w:val="TableParagraph"/>
              <w:spacing w:before="49"/>
              <w:ind w:right="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1760" w:type="dxa"/>
          </w:tcPr>
          <w:p w:rsidR="00F33E4C" w:rsidRDefault="00F906E1">
            <w:pPr>
              <w:pStyle w:val="TableParagraph"/>
              <w:spacing w:before="4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900" w:type="dxa"/>
          </w:tcPr>
          <w:p w:rsidR="00F33E4C" w:rsidRDefault="00F33E4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F33E4C">
        <w:trPr>
          <w:trHeight w:val="201"/>
        </w:trPr>
        <w:tc>
          <w:tcPr>
            <w:tcW w:w="2064" w:type="dxa"/>
            <w:tcBorders>
              <w:bottom w:val="single" w:sz="4" w:space="0" w:color="000000"/>
            </w:tcBorders>
          </w:tcPr>
          <w:p w:rsidR="00F33E4C" w:rsidRDefault="00F33E4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  <w:tcBorders>
              <w:bottom w:val="single" w:sz="4" w:space="0" w:color="000000"/>
            </w:tcBorders>
          </w:tcPr>
          <w:p w:rsidR="00F33E4C" w:rsidRDefault="000147B6">
            <w:pPr>
              <w:pStyle w:val="TableParagraph"/>
              <w:spacing w:line="181" w:lineRule="exact"/>
              <w:ind w:left="145" w:right="178"/>
              <w:rPr>
                <w:b/>
                <w:sz w:val="18"/>
              </w:rPr>
            </w:pPr>
            <w:r w:rsidRPr="000147B6">
              <w:rPr>
                <w:b/>
                <w:i/>
                <w:sz w:val="18"/>
              </w:rPr>
              <w:t>n</w:t>
            </w:r>
            <w:r>
              <w:rPr>
                <w:b/>
                <w:sz w:val="18"/>
              </w:rPr>
              <w:t> = </w:t>
            </w:r>
            <w:r w:rsidR="00F906E1">
              <w:rPr>
                <w:b/>
                <w:sz w:val="18"/>
              </w:rPr>
              <w:t>105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</w:tcPr>
          <w:p w:rsidR="00F33E4C" w:rsidRDefault="000147B6">
            <w:pPr>
              <w:pStyle w:val="TableParagraph"/>
              <w:spacing w:line="181" w:lineRule="exact"/>
              <w:ind w:left="179" w:right="180"/>
              <w:rPr>
                <w:b/>
                <w:sz w:val="18"/>
              </w:rPr>
            </w:pPr>
            <w:r w:rsidRPr="000147B6">
              <w:rPr>
                <w:b/>
                <w:i/>
                <w:sz w:val="18"/>
              </w:rPr>
              <w:t>n</w:t>
            </w:r>
            <w:r>
              <w:rPr>
                <w:b/>
                <w:sz w:val="18"/>
              </w:rPr>
              <w:t> = </w:t>
            </w:r>
            <w:r w:rsidR="00F906E1">
              <w:rPr>
                <w:b/>
                <w:sz w:val="18"/>
              </w:rPr>
              <w:t>72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F33E4C" w:rsidRDefault="000147B6">
            <w:pPr>
              <w:pStyle w:val="TableParagraph"/>
              <w:spacing w:line="181" w:lineRule="exact"/>
              <w:ind w:left="178" w:right="178"/>
              <w:rPr>
                <w:b/>
                <w:sz w:val="18"/>
              </w:rPr>
            </w:pPr>
            <w:r w:rsidRPr="000147B6">
              <w:rPr>
                <w:b/>
                <w:i/>
                <w:sz w:val="18"/>
              </w:rPr>
              <w:t>n</w:t>
            </w:r>
            <w:r>
              <w:rPr>
                <w:b/>
                <w:sz w:val="18"/>
              </w:rPr>
              <w:t> = </w:t>
            </w:r>
            <w:r w:rsidR="00F906E1">
              <w:rPr>
                <w:b/>
                <w:sz w:val="18"/>
              </w:rPr>
              <w:t>99</w:t>
            </w:r>
          </w:p>
        </w:tc>
        <w:tc>
          <w:tcPr>
            <w:tcW w:w="1759" w:type="dxa"/>
            <w:tcBorders>
              <w:bottom w:val="single" w:sz="4" w:space="0" w:color="000000"/>
            </w:tcBorders>
          </w:tcPr>
          <w:p w:rsidR="00F33E4C" w:rsidRDefault="000147B6">
            <w:pPr>
              <w:pStyle w:val="TableParagraph"/>
              <w:spacing w:line="181" w:lineRule="exact"/>
              <w:ind w:left="179" w:right="179"/>
              <w:rPr>
                <w:b/>
                <w:sz w:val="18"/>
              </w:rPr>
            </w:pPr>
            <w:r w:rsidRPr="000147B6">
              <w:rPr>
                <w:b/>
                <w:i/>
                <w:sz w:val="18"/>
              </w:rPr>
              <w:t>n</w:t>
            </w:r>
            <w:r>
              <w:rPr>
                <w:b/>
                <w:sz w:val="18"/>
              </w:rPr>
              <w:t> = </w:t>
            </w:r>
            <w:r w:rsidR="00F906E1">
              <w:rPr>
                <w:b/>
                <w:sz w:val="18"/>
              </w:rPr>
              <w:t>55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F33E4C" w:rsidRDefault="000147B6">
            <w:pPr>
              <w:pStyle w:val="TableParagraph"/>
              <w:spacing w:line="181" w:lineRule="exact"/>
              <w:ind w:left="178" w:right="178"/>
              <w:rPr>
                <w:b/>
                <w:sz w:val="18"/>
              </w:rPr>
            </w:pPr>
            <w:r w:rsidRPr="000147B6">
              <w:rPr>
                <w:b/>
                <w:i/>
                <w:sz w:val="18"/>
              </w:rPr>
              <w:t>n</w:t>
            </w:r>
            <w:r>
              <w:rPr>
                <w:b/>
                <w:sz w:val="18"/>
              </w:rPr>
              <w:t> = </w:t>
            </w:r>
            <w:r w:rsidR="00F906E1">
              <w:rPr>
                <w:b/>
                <w:sz w:val="18"/>
              </w:rPr>
              <w:t>67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F33E4C" w:rsidRDefault="000147B6">
            <w:pPr>
              <w:pStyle w:val="TableParagraph"/>
              <w:spacing w:line="181" w:lineRule="exact"/>
              <w:ind w:left="179" w:right="176"/>
              <w:rPr>
                <w:b/>
                <w:sz w:val="18"/>
              </w:rPr>
            </w:pPr>
            <w:r w:rsidRPr="000147B6">
              <w:rPr>
                <w:b/>
                <w:i/>
                <w:sz w:val="18"/>
              </w:rPr>
              <w:t>n</w:t>
            </w:r>
            <w:r>
              <w:rPr>
                <w:b/>
                <w:sz w:val="18"/>
              </w:rPr>
              <w:t> = </w:t>
            </w:r>
            <w:r w:rsidR="00F906E1">
              <w:rPr>
                <w:b/>
                <w:sz w:val="18"/>
              </w:rPr>
              <w:t>44</w:t>
            </w:r>
          </w:p>
        </w:tc>
        <w:tc>
          <w:tcPr>
            <w:tcW w:w="900" w:type="dxa"/>
          </w:tcPr>
          <w:p w:rsidR="00F33E4C" w:rsidRDefault="00F906E1">
            <w:pPr>
              <w:pStyle w:val="TableParagraph"/>
              <w:spacing w:line="181" w:lineRule="exact"/>
              <w:ind w:left="250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F33E4C">
        <w:trPr>
          <w:trHeight w:val="520"/>
        </w:trPr>
        <w:tc>
          <w:tcPr>
            <w:tcW w:w="2064" w:type="dxa"/>
            <w:tcBorders>
              <w:top w:val="single" w:sz="4" w:space="0" w:color="000000"/>
            </w:tcBorders>
          </w:tcPr>
          <w:p w:rsidR="00F33E4C" w:rsidRDefault="00F906E1">
            <w:pPr>
              <w:pStyle w:val="TableParagraph"/>
              <w:spacing w:before="80"/>
              <w:ind w:left="77" w:right="515"/>
              <w:jc w:val="left"/>
              <w:rPr>
                <w:sz w:val="18"/>
              </w:rPr>
            </w:pPr>
            <w:r>
              <w:rPr>
                <w:sz w:val="18"/>
              </w:rPr>
              <w:t>Trabajo en equipo dentro del área</w:t>
            </w:r>
            <w:r w:rsidR="00315E19">
              <w:rPr>
                <w:sz w:val="18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</w:tcBorders>
          </w:tcPr>
          <w:p w:rsidR="00F33E4C" w:rsidRDefault="00F906E1">
            <w:pPr>
              <w:pStyle w:val="TableParagraph"/>
              <w:spacing w:before="143"/>
              <w:ind w:left="146" w:right="178"/>
              <w:rPr>
                <w:sz w:val="18"/>
              </w:rPr>
            </w:pPr>
            <w:r>
              <w:rPr>
                <w:sz w:val="18"/>
              </w:rPr>
              <w:t>93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9 [89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3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98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5]</w:t>
            </w:r>
          </w:p>
        </w:tc>
        <w:tc>
          <w:tcPr>
            <w:tcW w:w="1761" w:type="dxa"/>
            <w:tcBorders>
              <w:top w:val="single" w:sz="4" w:space="0" w:color="000000"/>
            </w:tcBorders>
          </w:tcPr>
          <w:p w:rsidR="00F33E4C" w:rsidRDefault="00F906E1">
            <w:pPr>
              <w:pStyle w:val="TableParagraph"/>
              <w:spacing w:before="143"/>
              <w:ind w:left="180" w:right="180"/>
              <w:rPr>
                <w:sz w:val="18"/>
              </w:rPr>
            </w:pPr>
            <w:r>
              <w:rPr>
                <w:sz w:val="18"/>
              </w:rPr>
              <w:t>77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9 [68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3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87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5]</w:t>
            </w:r>
          </w:p>
        </w:tc>
        <w:tc>
          <w:tcPr>
            <w:tcW w:w="1760" w:type="dxa"/>
            <w:tcBorders>
              <w:top w:val="single" w:sz="4" w:space="0" w:color="000000"/>
            </w:tcBorders>
          </w:tcPr>
          <w:p w:rsidR="00F33E4C" w:rsidRDefault="00F906E1">
            <w:pPr>
              <w:pStyle w:val="TableParagraph"/>
              <w:spacing w:before="143"/>
              <w:ind w:left="178" w:right="178"/>
              <w:rPr>
                <w:sz w:val="18"/>
              </w:rPr>
            </w:pPr>
            <w:r>
              <w:rPr>
                <w:sz w:val="18"/>
              </w:rPr>
              <w:t>72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 [63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9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81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5]</w:t>
            </w:r>
          </w:p>
        </w:tc>
        <w:tc>
          <w:tcPr>
            <w:tcW w:w="1759" w:type="dxa"/>
            <w:tcBorders>
              <w:top w:val="single" w:sz="4" w:space="0" w:color="000000"/>
            </w:tcBorders>
          </w:tcPr>
          <w:p w:rsidR="00F33E4C" w:rsidRDefault="00F906E1">
            <w:pPr>
              <w:pStyle w:val="TableParagraph"/>
              <w:spacing w:before="143"/>
              <w:ind w:left="179" w:right="179"/>
              <w:rPr>
                <w:sz w:val="18"/>
              </w:rPr>
            </w:pPr>
            <w:r>
              <w:rPr>
                <w:sz w:val="18"/>
              </w:rPr>
              <w:t>64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 [52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1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77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4]</w:t>
            </w:r>
          </w:p>
        </w:tc>
        <w:tc>
          <w:tcPr>
            <w:tcW w:w="1760" w:type="dxa"/>
            <w:tcBorders>
              <w:top w:val="single" w:sz="4" w:space="0" w:color="000000"/>
            </w:tcBorders>
          </w:tcPr>
          <w:p w:rsidR="00F33E4C" w:rsidRDefault="00F906E1">
            <w:pPr>
              <w:pStyle w:val="TableParagraph"/>
              <w:spacing w:before="143"/>
              <w:ind w:left="178" w:right="178"/>
              <w:rPr>
                <w:sz w:val="18"/>
              </w:rPr>
            </w:pPr>
            <w:r>
              <w:rPr>
                <w:sz w:val="18"/>
              </w:rPr>
              <w:t>73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0 [62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4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83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6]</w:t>
            </w:r>
          </w:p>
        </w:tc>
        <w:tc>
          <w:tcPr>
            <w:tcW w:w="1760" w:type="dxa"/>
            <w:tcBorders>
              <w:top w:val="single" w:sz="4" w:space="0" w:color="000000"/>
            </w:tcBorders>
          </w:tcPr>
          <w:p w:rsidR="00F33E4C" w:rsidRDefault="00F906E1">
            <w:pPr>
              <w:pStyle w:val="TableParagraph"/>
              <w:spacing w:before="143"/>
              <w:ind w:left="179" w:right="176"/>
              <w:rPr>
                <w:sz w:val="18"/>
              </w:rPr>
            </w:pPr>
            <w:r>
              <w:rPr>
                <w:sz w:val="18"/>
              </w:rPr>
              <w:t>62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8 [48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5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77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1]</w:t>
            </w:r>
          </w:p>
        </w:tc>
        <w:tc>
          <w:tcPr>
            <w:tcW w:w="900" w:type="dxa"/>
          </w:tcPr>
          <w:p w:rsidR="00F33E4C" w:rsidRDefault="00F906E1">
            <w:pPr>
              <w:pStyle w:val="TableParagraph"/>
              <w:spacing w:before="143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76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</w:t>
            </w:r>
          </w:p>
        </w:tc>
      </w:tr>
      <w:tr w:rsidR="00F33E4C">
        <w:trPr>
          <w:trHeight w:val="453"/>
        </w:trPr>
        <w:tc>
          <w:tcPr>
            <w:tcW w:w="2064" w:type="dxa"/>
          </w:tcPr>
          <w:p w:rsidR="00F33E4C" w:rsidRDefault="00F906E1">
            <w:pPr>
              <w:pStyle w:val="TableParagraph"/>
              <w:spacing w:before="66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Carga de trabajo</w:t>
            </w:r>
            <w:r w:rsidR="00315E19">
              <w:rPr>
                <w:sz w:val="18"/>
              </w:rPr>
              <w:t>.</w:t>
            </w:r>
          </w:p>
        </w:tc>
        <w:tc>
          <w:tcPr>
            <w:tcW w:w="1726" w:type="dxa"/>
          </w:tcPr>
          <w:p w:rsidR="00F33E4C" w:rsidRDefault="00F906E1">
            <w:pPr>
              <w:pStyle w:val="TableParagraph"/>
              <w:spacing w:before="20"/>
              <w:ind w:left="146" w:right="178"/>
              <w:rPr>
                <w:sz w:val="18"/>
              </w:rPr>
            </w:pPr>
            <w:r>
              <w:rPr>
                <w:sz w:val="18"/>
              </w:rPr>
              <w:t>67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 [58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76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2]</w:t>
            </w:r>
          </w:p>
        </w:tc>
        <w:tc>
          <w:tcPr>
            <w:tcW w:w="1761" w:type="dxa"/>
          </w:tcPr>
          <w:p w:rsidR="00F33E4C" w:rsidRDefault="00F906E1">
            <w:pPr>
              <w:pStyle w:val="TableParagraph"/>
              <w:spacing w:before="20"/>
              <w:ind w:left="180" w:right="180"/>
              <w:rPr>
                <w:sz w:val="18"/>
              </w:rPr>
            </w:pPr>
            <w:r>
              <w:rPr>
                <w:sz w:val="18"/>
              </w:rPr>
              <w:t>57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9 [46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5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69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3]</w:t>
            </w:r>
          </w:p>
        </w:tc>
        <w:tc>
          <w:tcPr>
            <w:tcW w:w="1760" w:type="dxa"/>
          </w:tcPr>
          <w:p w:rsidR="00F33E4C" w:rsidRDefault="00F906E1">
            <w:pPr>
              <w:pStyle w:val="TableParagraph"/>
              <w:spacing w:before="20"/>
              <w:ind w:left="178" w:right="178"/>
              <w:rPr>
                <w:sz w:val="18"/>
              </w:rPr>
            </w:pPr>
            <w:r>
              <w:rPr>
                <w:sz w:val="18"/>
              </w:rPr>
              <w:t>45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 [35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9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55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5]</w:t>
            </w:r>
          </w:p>
        </w:tc>
        <w:tc>
          <w:tcPr>
            <w:tcW w:w="1759" w:type="dxa"/>
          </w:tcPr>
          <w:p w:rsidR="00F33E4C" w:rsidRDefault="00F906E1">
            <w:pPr>
              <w:pStyle w:val="TableParagraph"/>
              <w:spacing w:before="20"/>
              <w:ind w:left="179" w:right="179"/>
              <w:rPr>
                <w:sz w:val="18"/>
              </w:rPr>
            </w:pPr>
            <w:r>
              <w:rPr>
                <w:sz w:val="18"/>
              </w:rPr>
              <w:t>48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9 [35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62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1]</w:t>
            </w:r>
          </w:p>
        </w:tc>
        <w:tc>
          <w:tcPr>
            <w:tcW w:w="1760" w:type="dxa"/>
          </w:tcPr>
          <w:p w:rsidR="00F33E4C" w:rsidRDefault="00F906E1">
            <w:pPr>
              <w:pStyle w:val="TableParagraph"/>
              <w:spacing w:before="20"/>
              <w:ind w:left="178" w:right="178"/>
              <w:rPr>
                <w:sz w:val="18"/>
              </w:rPr>
            </w:pPr>
            <w:r>
              <w:rPr>
                <w:sz w:val="18"/>
              </w:rPr>
              <w:t>43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3 [31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5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55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2]</w:t>
            </w:r>
          </w:p>
        </w:tc>
        <w:tc>
          <w:tcPr>
            <w:tcW w:w="1760" w:type="dxa"/>
          </w:tcPr>
          <w:p w:rsidR="00F33E4C" w:rsidRDefault="00F906E1">
            <w:pPr>
              <w:pStyle w:val="TableParagraph"/>
              <w:spacing w:before="20"/>
              <w:ind w:left="179" w:right="176"/>
              <w:rPr>
                <w:sz w:val="18"/>
              </w:rPr>
            </w:pPr>
            <w:r>
              <w:rPr>
                <w:sz w:val="18"/>
              </w:rPr>
              <w:t>39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9 [25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4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54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4]</w:t>
            </w:r>
          </w:p>
        </w:tc>
        <w:tc>
          <w:tcPr>
            <w:tcW w:w="900" w:type="dxa"/>
          </w:tcPr>
          <w:p w:rsidR="00F33E4C" w:rsidRDefault="00F906E1">
            <w:pPr>
              <w:pStyle w:val="TableParagraph"/>
              <w:spacing w:before="20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52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3</w:t>
            </w:r>
          </w:p>
        </w:tc>
      </w:tr>
      <w:tr w:rsidR="00F33E4C">
        <w:trPr>
          <w:trHeight w:val="837"/>
        </w:trPr>
        <w:tc>
          <w:tcPr>
            <w:tcW w:w="2064" w:type="dxa"/>
          </w:tcPr>
          <w:p w:rsidR="00F33E4C" w:rsidRDefault="00F906E1">
            <w:pPr>
              <w:pStyle w:val="TableParagraph"/>
              <w:spacing w:before="174"/>
              <w:ind w:left="77" w:right="146"/>
              <w:jc w:val="left"/>
              <w:rPr>
                <w:sz w:val="18"/>
              </w:rPr>
            </w:pPr>
            <w:r>
              <w:rPr>
                <w:sz w:val="18"/>
              </w:rPr>
              <w:t>Aprendizaje organizacional y mejoramiento continuo</w:t>
            </w:r>
            <w:r w:rsidR="00315E19">
              <w:rPr>
                <w:sz w:val="18"/>
              </w:rPr>
              <w:t>.</w:t>
            </w:r>
          </w:p>
        </w:tc>
        <w:tc>
          <w:tcPr>
            <w:tcW w:w="1726" w:type="dxa"/>
          </w:tcPr>
          <w:p w:rsidR="00F33E4C" w:rsidRDefault="00F33E4C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F33E4C" w:rsidRDefault="00F906E1">
            <w:pPr>
              <w:pStyle w:val="TableParagraph"/>
              <w:ind w:left="146" w:right="178"/>
              <w:rPr>
                <w:sz w:val="18"/>
              </w:rPr>
            </w:pPr>
            <w:r>
              <w:rPr>
                <w:sz w:val="18"/>
              </w:rPr>
              <w:t>91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8 [86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97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1]</w:t>
            </w:r>
          </w:p>
        </w:tc>
        <w:tc>
          <w:tcPr>
            <w:tcW w:w="1761" w:type="dxa"/>
          </w:tcPr>
          <w:p w:rsidR="00F33E4C" w:rsidRDefault="00F33E4C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F33E4C" w:rsidRDefault="00F906E1">
            <w:pPr>
              <w:pStyle w:val="TableParagraph"/>
              <w:ind w:left="178" w:right="180"/>
              <w:rPr>
                <w:sz w:val="18"/>
              </w:rPr>
            </w:pPr>
            <w:r>
              <w:rPr>
                <w:sz w:val="18"/>
              </w:rPr>
              <w:t>91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1 [84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6 97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7]</w:t>
            </w:r>
          </w:p>
        </w:tc>
        <w:tc>
          <w:tcPr>
            <w:tcW w:w="1760" w:type="dxa"/>
          </w:tcPr>
          <w:p w:rsidR="00F33E4C" w:rsidRDefault="00F33E4C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F33E4C" w:rsidRDefault="00F906E1">
            <w:pPr>
              <w:pStyle w:val="TableParagraph"/>
              <w:ind w:left="178" w:right="178"/>
              <w:rPr>
                <w:sz w:val="18"/>
              </w:rPr>
            </w:pPr>
            <w:r>
              <w:rPr>
                <w:sz w:val="18"/>
              </w:rPr>
              <w:t>87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0 [80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4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93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6]</w:t>
            </w:r>
          </w:p>
        </w:tc>
        <w:tc>
          <w:tcPr>
            <w:tcW w:w="1759" w:type="dxa"/>
          </w:tcPr>
          <w:p w:rsidR="00F33E4C" w:rsidRDefault="00F33E4C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F33E4C" w:rsidRDefault="00F906E1">
            <w:pPr>
              <w:pStyle w:val="TableParagraph"/>
              <w:ind w:left="179" w:right="179"/>
              <w:rPr>
                <w:sz w:val="18"/>
              </w:rPr>
            </w:pPr>
            <w:r>
              <w:rPr>
                <w:sz w:val="18"/>
              </w:rPr>
              <w:t>71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 [59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83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1]</w:t>
            </w:r>
          </w:p>
        </w:tc>
        <w:tc>
          <w:tcPr>
            <w:tcW w:w="1760" w:type="dxa"/>
          </w:tcPr>
          <w:p w:rsidR="00F33E4C" w:rsidRDefault="00F33E4C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F33E4C" w:rsidRDefault="00F906E1">
            <w:pPr>
              <w:pStyle w:val="TableParagraph"/>
              <w:ind w:left="178" w:right="178"/>
              <w:rPr>
                <w:sz w:val="18"/>
              </w:rPr>
            </w:pPr>
            <w:r>
              <w:rPr>
                <w:sz w:val="18"/>
              </w:rPr>
              <w:t>80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3 [70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8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89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8]</w:t>
            </w:r>
          </w:p>
        </w:tc>
        <w:tc>
          <w:tcPr>
            <w:tcW w:w="1760" w:type="dxa"/>
          </w:tcPr>
          <w:p w:rsidR="00F33E4C" w:rsidRDefault="00F33E4C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F33E4C" w:rsidRDefault="00F906E1">
            <w:pPr>
              <w:pStyle w:val="TableParagraph"/>
              <w:ind w:left="179" w:right="176"/>
              <w:rPr>
                <w:sz w:val="18"/>
              </w:rPr>
            </w:pPr>
            <w:r>
              <w:rPr>
                <w:sz w:val="18"/>
              </w:rPr>
              <w:t>67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4 [53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81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3]</w:t>
            </w:r>
          </w:p>
        </w:tc>
        <w:tc>
          <w:tcPr>
            <w:tcW w:w="900" w:type="dxa"/>
          </w:tcPr>
          <w:p w:rsidR="00F33E4C" w:rsidRDefault="00F33E4C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F33E4C" w:rsidRDefault="00F906E1">
            <w:pPr>
              <w:pStyle w:val="TableParagraph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83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9</w:t>
            </w:r>
          </w:p>
        </w:tc>
      </w:tr>
      <w:tr w:rsidR="00F33E4C">
        <w:trPr>
          <w:trHeight w:val="456"/>
        </w:trPr>
        <w:tc>
          <w:tcPr>
            <w:tcW w:w="2064" w:type="dxa"/>
          </w:tcPr>
          <w:p w:rsidR="00F33E4C" w:rsidRDefault="00F906E1">
            <w:pPr>
              <w:pStyle w:val="TableParagraph"/>
              <w:spacing w:before="35" w:line="210" w:lineRule="atLeast"/>
              <w:ind w:left="77" w:right="185"/>
              <w:jc w:val="left"/>
              <w:rPr>
                <w:sz w:val="18"/>
              </w:rPr>
            </w:pPr>
            <w:r>
              <w:rPr>
                <w:sz w:val="18"/>
              </w:rPr>
              <w:t>Respuesta no punitiva al error</w:t>
            </w:r>
            <w:r w:rsidR="00315E19">
              <w:rPr>
                <w:sz w:val="18"/>
              </w:rPr>
              <w:t>.</w:t>
            </w:r>
          </w:p>
        </w:tc>
        <w:tc>
          <w:tcPr>
            <w:tcW w:w="1726" w:type="dxa"/>
          </w:tcPr>
          <w:p w:rsidR="00F33E4C" w:rsidRDefault="00F906E1">
            <w:pPr>
              <w:pStyle w:val="TableParagraph"/>
              <w:spacing w:before="102"/>
              <w:ind w:left="146" w:right="178"/>
              <w:rPr>
                <w:sz w:val="18"/>
              </w:rPr>
            </w:pPr>
            <w:r>
              <w:rPr>
                <w:sz w:val="18"/>
              </w:rPr>
              <w:t>63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 [54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0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72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4]</w:t>
            </w:r>
          </w:p>
        </w:tc>
        <w:tc>
          <w:tcPr>
            <w:tcW w:w="1761" w:type="dxa"/>
          </w:tcPr>
          <w:p w:rsidR="00F33E4C" w:rsidRDefault="00F906E1">
            <w:pPr>
              <w:pStyle w:val="TableParagraph"/>
              <w:spacing w:before="102"/>
              <w:ind w:left="177" w:right="180"/>
              <w:rPr>
                <w:sz w:val="18"/>
              </w:rPr>
            </w:pPr>
            <w:r>
              <w:rPr>
                <w:sz w:val="18"/>
              </w:rPr>
              <w:t>48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 [37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1 -60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2]</w:t>
            </w:r>
          </w:p>
        </w:tc>
        <w:tc>
          <w:tcPr>
            <w:tcW w:w="1760" w:type="dxa"/>
          </w:tcPr>
          <w:p w:rsidR="00F33E4C" w:rsidRDefault="00F906E1">
            <w:pPr>
              <w:pStyle w:val="TableParagraph"/>
              <w:spacing w:before="102"/>
              <w:ind w:left="178" w:right="178"/>
              <w:rPr>
                <w:sz w:val="18"/>
              </w:rPr>
            </w:pPr>
            <w:r>
              <w:rPr>
                <w:sz w:val="18"/>
              </w:rPr>
              <w:t>46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3 [36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5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56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1]</w:t>
            </w:r>
          </w:p>
        </w:tc>
        <w:tc>
          <w:tcPr>
            <w:tcW w:w="1759" w:type="dxa"/>
          </w:tcPr>
          <w:p w:rsidR="00F33E4C" w:rsidRDefault="00F906E1">
            <w:pPr>
              <w:pStyle w:val="TableParagraph"/>
              <w:spacing w:before="102"/>
              <w:ind w:left="179" w:right="179"/>
              <w:rPr>
                <w:sz w:val="18"/>
              </w:rPr>
            </w:pPr>
            <w:r>
              <w:rPr>
                <w:sz w:val="18"/>
              </w:rPr>
              <w:t>42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0 [29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0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55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1]</w:t>
            </w:r>
          </w:p>
        </w:tc>
        <w:tc>
          <w:tcPr>
            <w:tcW w:w="1760" w:type="dxa"/>
          </w:tcPr>
          <w:p w:rsidR="00F33E4C" w:rsidRDefault="00F906E1">
            <w:pPr>
              <w:pStyle w:val="TableParagraph"/>
              <w:spacing w:before="102"/>
              <w:ind w:left="178" w:right="178"/>
              <w:rPr>
                <w:sz w:val="18"/>
              </w:rPr>
            </w:pPr>
            <w:r>
              <w:rPr>
                <w:sz w:val="18"/>
              </w:rPr>
              <w:t>50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 [38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62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6]</w:t>
            </w:r>
          </w:p>
        </w:tc>
        <w:tc>
          <w:tcPr>
            <w:tcW w:w="1760" w:type="dxa"/>
          </w:tcPr>
          <w:p w:rsidR="00F33E4C" w:rsidRDefault="00F906E1">
            <w:pPr>
              <w:pStyle w:val="TableParagraph"/>
              <w:spacing w:before="102"/>
              <w:ind w:left="179" w:right="176"/>
              <w:rPr>
                <w:sz w:val="18"/>
              </w:rPr>
            </w:pPr>
            <w:r>
              <w:rPr>
                <w:sz w:val="18"/>
              </w:rPr>
              <w:t>31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4 [17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45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2]</w:t>
            </w:r>
          </w:p>
        </w:tc>
        <w:tc>
          <w:tcPr>
            <w:tcW w:w="900" w:type="dxa"/>
          </w:tcPr>
          <w:p w:rsidR="00F33E4C" w:rsidRDefault="00F906E1">
            <w:pPr>
              <w:pStyle w:val="TableParagraph"/>
              <w:spacing w:before="102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49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4</w:t>
            </w:r>
          </w:p>
        </w:tc>
      </w:tr>
      <w:tr w:rsidR="00F33E4C">
        <w:trPr>
          <w:trHeight w:val="1281"/>
        </w:trPr>
        <w:tc>
          <w:tcPr>
            <w:tcW w:w="2064" w:type="dxa"/>
          </w:tcPr>
          <w:p w:rsidR="00F33E4C" w:rsidRDefault="00F906E1">
            <w:pPr>
              <w:pStyle w:val="TableParagraph"/>
              <w:ind w:left="77" w:right="526"/>
              <w:jc w:val="left"/>
              <w:rPr>
                <w:sz w:val="18"/>
              </w:rPr>
            </w:pPr>
            <w:r>
              <w:rPr>
                <w:sz w:val="18"/>
              </w:rPr>
              <w:t>Expectativas y acciones del supervisor o del administrador que promueven la seguridad</w:t>
            </w:r>
            <w:r w:rsidR="00315E19">
              <w:rPr>
                <w:sz w:val="18"/>
              </w:rPr>
              <w:t>.</w:t>
            </w:r>
          </w:p>
        </w:tc>
        <w:tc>
          <w:tcPr>
            <w:tcW w:w="1726" w:type="dxa"/>
          </w:tcPr>
          <w:p w:rsidR="00F33E4C" w:rsidRDefault="00F33E4C">
            <w:pPr>
              <w:pStyle w:val="TableParagraph"/>
              <w:jc w:val="left"/>
              <w:rPr>
                <w:b/>
                <w:sz w:val="20"/>
              </w:rPr>
            </w:pPr>
          </w:p>
          <w:p w:rsidR="00F33E4C" w:rsidRDefault="00F33E4C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F33E4C" w:rsidRDefault="00F906E1">
            <w:pPr>
              <w:pStyle w:val="TableParagraph"/>
              <w:spacing w:before="1"/>
              <w:ind w:left="146" w:right="178"/>
              <w:rPr>
                <w:sz w:val="18"/>
              </w:rPr>
            </w:pPr>
            <w:r>
              <w:rPr>
                <w:sz w:val="18"/>
              </w:rPr>
              <w:t>91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3 [86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0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96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7]</w:t>
            </w:r>
          </w:p>
        </w:tc>
        <w:tc>
          <w:tcPr>
            <w:tcW w:w="1761" w:type="dxa"/>
          </w:tcPr>
          <w:p w:rsidR="00F33E4C" w:rsidRDefault="00F33E4C">
            <w:pPr>
              <w:pStyle w:val="TableParagraph"/>
              <w:jc w:val="left"/>
              <w:rPr>
                <w:b/>
                <w:sz w:val="20"/>
              </w:rPr>
            </w:pPr>
          </w:p>
          <w:p w:rsidR="00F33E4C" w:rsidRDefault="00F33E4C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F33E4C" w:rsidRDefault="00F906E1">
            <w:pPr>
              <w:pStyle w:val="TableParagraph"/>
              <w:spacing w:before="1"/>
              <w:ind w:left="180" w:right="180"/>
              <w:rPr>
                <w:sz w:val="18"/>
              </w:rPr>
            </w:pPr>
            <w:r>
              <w:rPr>
                <w:sz w:val="18"/>
              </w:rPr>
              <w:t>77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8 [68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87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4]</w:t>
            </w:r>
          </w:p>
        </w:tc>
        <w:tc>
          <w:tcPr>
            <w:tcW w:w="1760" w:type="dxa"/>
          </w:tcPr>
          <w:p w:rsidR="00F33E4C" w:rsidRDefault="00F33E4C">
            <w:pPr>
              <w:pStyle w:val="TableParagraph"/>
              <w:jc w:val="left"/>
              <w:rPr>
                <w:b/>
                <w:sz w:val="20"/>
              </w:rPr>
            </w:pPr>
          </w:p>
          <w:p w:rsidR="00F33E4C" w:rsidRDefault="00F33E4C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F33E4C" w:rsidRDefault="00F906E1">
            <w:pPr>
              <w:pStyle w:val="TableParagraph"/>
              <w:spacing w:before="1"/>
              <w:ind w:left="178" w:right="178"/>
              <w:rPr>
                <w:sz w:val="18"/>
              </w:rPr>
            </w:pPr>
            <w:r>
              <w:rPr>
                <w:sz w:val="18"/>
              </w:rPr>
              <w:t>74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8 [66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83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3]</w:t>
            </w:r>
          </w:p>
        </w:tc>
        <w:tc>
          <w:tcPr>
            <w:tcW w:w="1759" w:type="dxa"/>
          </w:tcPr>
          <w:p w:rsidR="00F33E4C" w:rsidRDefault="00F33E4C">
            <w:pPr>
              <w:pStyle w:val="TableParagraph"/>
              <w:jc w:val="left"/>
              <w:rPr>
                <w:b/>
                <w:sz w:val="20"/>
              </w:rPr>
            </w:pPr>
          </w:p>
          <w:p w:rsidR="00F33E4C" w:rsidRDefault="00F33E4C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F33E4C" w:rsidRDefault="00F906E1">
            <w:pPr>
              <w:pStyle w:val="TableParagraph"/>
              <w:spacing w:before="1"/>
              <w:ind w:left="179" w:right="179"/>
              <w:rPr>
                <w:sz w:val="18"/>
              </w:rPr>
            </w:pPr>
            <w:r>
              <w:rPr>
                <w:sz w:val="18"/>
              </w:rPr>
              <w:t>63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 [50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9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76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3]</w:t>
            </w:r>
          </w:p>
        </w:tc>
        <w:tc>
          <w:tcPr>
            <w:tcW w:w="1760" w:type="dxa"/>
          </w:tcPr>
          <w:p w:rsidR="00F33E4C" w:rsidRDefault="00F33E4C">
            <w:pPr>
              <w:pStyle w:val="TableParagraph"/>
              <w:jc w:val="left"/>
              <w:rPr>
                <w:b/>
                <w:sz w:val="20"/>
              </w:rPr>
            </w:pPr>
          </w:p>
          <w:p w:rsidR="00F33E4C" w:rsidRDefault="00F33E4C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F33E4C" w:rsidRDefault="00F906E1">
            <w:pPr>
              <w:pStyle w:val="TableParagraph"/>
              <w:spacing w:before="1"/>
              <w:ind w:left="178" w:right="178"/>
              <w:rPr>
                <w:sz w:val="18"/>
              </w:rPr>
            </w:pPr>
            <w:r>
              <w:rPr>
                <w:sz w:val="18"/>
              </w:rPr>
              <w:t>60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5 [48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8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72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2]</w:t>
            </w:r>
          </w:p>
        </w:tc>
        <w:tc>
          <w:tcPr>
            <w:tcW w:w="1760" w:type="dxa"/>
          </w:tcPr>
          <w:p w:rsidR="00F33E4C" w:rsidRDefault="00F33E4C">
            <w:pPr>
              <w:pStyle w:val="TableParagraph"/>
              <w:jc w:val="left"/>
              <w:rPr>
                <w:b/>
                <w:sz w:val="20"/>
              </w:rPr>
            </w:pPr>
          </w:p>
          <w:p w:rsidR="00F33E4C" w:rsidRDefault="00F33E4C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F33E4C" w:rsidRDefault="00F906E1">
            <w:pPr>
              <w:pStyle w:val="TableParagraph"/>
              <w:spacing w:before="1"/>
              <w:ind w:left="179" w:right="176"/>
              <w:rPr>
                <w:sz w:val="18"/>
              </w:rPr>
            </w:pPr>
            <w:r>
              <w:rPr>
                <w:sz w:val="18"/>
              </w:rPr>
              <w:t>69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5 [55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9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83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1]</w:t>
            </w:r>
          </w:p>
        </w:tc>
        <w:tc>
          <w:tcPr>
            <w:tcW w:w="900" w:type="dxa"/>
          </w:tcPr>
          <w:p w:rsidR="00F33E4C" w:rsidRDefault="00F33E4C">
            <w:pPr>
              <w:pStyle w:val="TableParagraph"/>
              <w:jc w:val="left"/>
              <w:rPr>
                <w:b/>
                <w:sz w:val="20"/>
              </w:rPr>
            </w:pPr>
          </w:p>
          <w:p w:rsidR="00F33E4C" w:rsidRDefault="00F33E4C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F33E4C" w:rsidRDefault="00F906E1">
            <w:pPr>
              <w:pStyle w:val="TableParagraph"/>
              <w:spacing w:before="1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75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</w:t>
            </w:r>
          </w:p>
        </w:tc>
      </w:tr>
      <w:tr w:rsidR="00F33E4C">
        <w:trPr>
          <w:trHeight w:val="494"/>
        </w:trPr>
        <w:tc>
          <w:tcPr>
            <w:tcW w:w="2064" w:type="dxa"/>
          </w:tcPr>
          <w:p w:rsidR="00F33E4C" w:rsidRDefault="00F906E1">
            <w:pPr>
              <w:pStyle w:val="TableParagraph"/>
              <w:spacing w:before="37"/>
              <w:ind w:left="77" w:right="226"/>
              <w:jc w:val="left"/>
              <w:rPr>
                <w:sz w:val="18"/>
              </w:rPr>
            </w:pPr>
            <w:r>
              <w:rPr>
                <w:sz w:val="18"/>
              </w:rPr>
              <w:t>Comunicación abierta y retroalimentación</w:t>
            </w:r>
            <w:r w:rsidR="00315E19">
              <w:rPr>
                <w:sz w:val="18"/>
              </w:rPr>
              <w:t>.</w:t>
            </w:r>
          </w:p>
        </w:tc>
        <w:tc>
          <w:tcPr>
            <w:tcW w:w="1726" w:type="dxa"/>
          </w:tcPr>
          <w:p w:rsidR="00F33E4C" w:rsidRDefault="00F906E1">
            <w:pPr>
              <w:pStyle w:val="TableParagraph"/>
              <w:spacing w:before="100"/>
              <w:ind w:left="146" w:right="178"/>
              <w:rPr>
                <w:sz w:val="18"/>
              </w:rPr>
            </w:pPr>
            <w:r>
              <w:rPr>
                <w:sz w:val="18"/>
              </w:rPr>
              <w:t>67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 [58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76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6]</w:t>
            </w:r>
          </w:p>
        </w:tc>
        <w:tc>
          <w:tcPr>
            <w:tcW w:w="1761" w:type="dxa"/>
          </w:tcPr>
          <w:p w:rsidR="00F33E4C" w:rsidRDefault="00F906E1">
            <w:pPr>
              <w:pStyle w:val="TableParagraph"/>
              <w:spacing w:before="100"/>
              <w:ind w:left="180" w:right="180"/>
              <w:rPr>
                <w:sz w:val="18"/>
              </w:rPr>
            </w:pPr>
            <w:r>
              <w:rPr>
                <w:sz w:val="18"/>
              </w:rPr>
              <w:t>73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 [62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83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4]</w:t>
            </w:r>
          </w:p>
        </w:tc>
        <w:tc>
          <w:tcPr>
            <w:tcW w:w="1760" w:type="dxa"/>
          </w:tcPr>
          <w:p w:rsidR="00F33E4C" w:rsidRDefault="00F906E1">
            <w:pPr>
              <w:pStyle w:val="TableParagraph"/>
              <w:spacing w:before="100"/>
              <w:ind w:left="178" w:right="178"/>
              <w:rPr>
                <w:sz w:val="18"/>
              </w:rPr>
            </w:pPr>
            <w:r>
              <w:rPr>
                <w:sz w:val="18"/>
              </w:rPr>
              <w:t>67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9 [58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77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1]</w:t>
            </w:r>
          </w:p>
        </w:tc>
        <w:tc>
          <w:tcPr>
            <w:tcW w:w="1759" w:type="dxa"/>
          </w:tcPr>
          <w:p w:rsidR="00F33E4C" w:rsidRDefault="00F906E1">
            <w:pPr>
              <w:pStyle w:val="TableParagraph"/>
              <w:spacing w:before="100"/>
              <w:ind w:left="179" w:right="179"/>
              <w:rPr>
                <w:sz w:val="18"/>
              </w:rPr>
            </w:pPr>
            <w:r>
              <w:rPr>
                <w:sz w:val="18"/>
              </w:rPr>
              <w:t>53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5 [40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3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66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6]</w:t>
            </w:r>
          </w:p>
        </w:tc>
        <w:tc>
          <w:tcPr>
            <w:tcW w:w="1760" w:type="dxa"/>
          </w:tcPr>
          <w:p w:rsidR="00F33E4C" w:rsidRDefault="00F906E1">
            <w:pPr>
              <w:pStyle w:val="TableParagraph"/>
              <w:spacing w:before="100"/>
              <w:ind w:left="178" w:right="178"/>
              <w:rPr>
                <w:sz w:val="18"/>
              </w:rPr>
            </w:pPr>
            <w:r>
              <w:rPr>
                <w:sz w:val="18"/>
              </w:rPr>
              <w:t>69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5 [58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5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80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6]</w:t>
            </w:r>
          </w:p>
        </w:tc>
        <w:tc>
          <w:tcPr>
            <w:tcW w:w="1760" w:type="dxa"/>
          </w:tcPr>
          <w:p w:rsidR="00F33E4C" w:rsidRDefault="00F906E1">
            <w:pPr>
              <w:pStyle w:val="TableParagraph"/>
              <w:spacing w:before="100"/>
              <w:ind w:left="179" w:right="176"/>
              <w:rPr>
                <w:sz w:val="18"/>
              </w:rPr>
            </w:pPr>
            <w:r>
              <w:rPr>
                <w:sz w:val="18"/>
              </w:rPr>
              <w:t>35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3 [21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49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5]</w:t>
            </w:r>
          </w:p>
        </w:tc>
        <w:tc>
          <w:tcPr>
            <w:tcW w:w="900" w:type="dxa"/>
          </w:tcPr>
          <w:p w:rsidR="00F33E4C" w:rsidRDefault="00F906E1">
            <w:pPr>
              <w:pStyle w:val="TableParagraph"/>
              <w:spacing w:before="100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63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9</w:t>
            </w:r>
          </w:p>
        </w:tc>
      </w:tr>
      <w:tr w:rsidR="00F33E4C">
        <w:trPr>
          <w:trHeight w:val="478"/>
        </w:trPr>
        <w:tc>
          <w:tcPr>
            <w:tcW w:w="2064" w:type="dxa"/>
          </w:tcPr>
          <w:p w:rsidR="00F33E4C" w:rsidRDefault="00F906E1">
            <w:pPr>
              <w:pStyle w:val="TableParagraph"/>
              <w:spacing w:before="37"/>
              <w:ind w:left="77" w:right="206"/>
              <w:jc w:val="left"/>
              <w:rPr>
                <w:sz w:val="18"/>
              </w:rPr>
            </w:pPr>
            <w:r>
              <w:rPr>
                <w:sz w:val="18"/>
              </w:rPr>
              <w:t>Frecuencia de reporte de eventos</w:t>
            </w:r>
            <w:r w:rsidR="00315E19">
              <w:rPr>
                <w:sz w:val="18"/>
              </w:rPr>
              <w:t>.</w:t>
            </w:r>
          </w:p>
        </w:tc>
        <w:tc>
          <w:tcPr>
            <w:tcW w:w="1726" w:type="dxa"/>
          </w:tcPr>
          <w:p w:rsidR="00F33E4C" w:rsidRDefault="00F906E1">
            <w:pPr>
              <w:pStyle w:val="TableParagraph"/>
              <w:spacing w:before="102"/>
              <w:ind w:left="146" w:right="178"/>
              <w:rPr>
                <w:sz w:val="18"/>
              </w:rPr>
            </w:pPr>
            <w:r>
              <w:rPr>
                <w:sz w:val="18"/>
              </w:rPr>
              <w:t>68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 [59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77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4]</w:t>
            </w:r>
          </w:p>
        </w:tc>
        <w:tc>
          <w:tcPr>
            <w:tcW w:w="1761" w:type="dxa"/>
          </w:tcPr>
          <w:p w:rsidR="00F33E4C" w:rsidRDefault="00F906E1">
            <w:pPr>
              <w:pStyle w:val="TableParagraph"/>
              <w:spacing w:before="102"/>
              <w:ind w:left="180" w:right="180"/>
              <w:rPr>
                <w:sz w:val="18"/>
              </w:rPr>
            </w:pPr>
            <w:r>
              <w:rPr>
                <w:sz w:val="18"/>
              </w:rPr>
              <w:t>81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0 [71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9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90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0]</w:t>
            </w:r>
          </w:p>
        </w:tc>
        <w:tc>
          <w:tcPr>
            <w:tcW w:w="1760" w:type="dxa"/>
          </w:tcPr>
          <w:p w:rsidR="00F33E4C" w:rsidRDefault="00F906E1">
            <w:pPr>
              <w:pStyle w:val="TableParagraph"/>
              <w:spacing w:before="102"/>
              <w:ind w:left="178" w:right="178"/>
              <w:rPr>
                <w:sz w:val="18"/>
              </w:rPr>
            </w:pPr>
            <w:r>
              <w:rPr>
                <w:sz w:val="18"/>
              </w:rPr>
              <w:t>74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8 [66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83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3]</w:t>
            </w:r>
          </w:p>
        </w:tc>
        <w:tc>
          <w:tcPr>
            <w:tcW w:w="1759" w:type="dxa"/>
          </w:tcPr>
          <w:p w:rsidR="00F33E4C" w:rsidRDefault="00F906E1">
            <w:pPr>
              <w:pStyle w:val="TableParagraph"/>
              <w:spacing w:before="102"/>
              <w:ind w:left="179" w:right="179"/>
              <w:rPr>
                <w:sz w:val="18"/>
              </w:rPr>
            </w:pPr>
            <w:r>
              <w:rPr>
                <w:sz w:val="18"/>
              </w:rPr>
              <w:t>41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 [28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54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2]</w:t>
            </w:r>
          </w:p>
        </w:tc>
        <w:tc>
          <w:tcPr>
            <w:tcW w:w="1760" w:type="dxa"/>
          </w:tcPr>
          <w:p w:rsidR="00F33E4C" w:rsidRDefault="00F906E1">
            <w:pPr>
              <w:pStyle w:val="TableParagraph"/>
              <w:spacing w:before="102"/>
              <w:ind w:left="178" w:right="178"/>
              <w:rPr>
                <w:sz w:val="18"/>
              </w:rPr>
            </w:pPr>
            <w:r>
              <w:rPr>
                <w:sz w:val="18"/>
              </w:rPr>
              <w:t>64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1 [52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75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6]</w:t>
            </w:r>
          </w:p>
        </w:tc>
        <w:tc>
          <w:tcPr>
            <w:tcW w:w="1760" w:type="dxa"/>
          </w:tcPr>
          <w:p w:rsidR="00F33E4C" w:rsidRDefault="00F906E1">
            <w:pPr>
              <w:pStyle w:val="TableParagraph"/>
              <w:spacing w:before="102"/>
              <w:ind w:left="179" w:right="176"/>
              <w:rPr>
                <w:sz w:val="18"/>
              </w:rPr>
            </w:pPr>
            <w:r>
              <w:rPr>
                <w:sz w:val="18"/>
              </w:rPr>
              <w:t>41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1 [26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55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6]</w:t>
            </w:r>
          </w:p>
        </w:tc>
        <w:tc>
          <w:tcPr>
            <w:tcW w:w="900" w:type="dxa"/>
          </w:tcPr>
          <w:p w:rsidR="00F33E4C" w:rsidRDefault="00F906E1">
            <w:pPr>
              <w:pStyle w:val="TableParagraph"/>
              <w:spacing w:before="102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65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1</w:t>
            </w:r>
          </w:p>
        </w:tc>
      </w:tr>
      <w:tr w:rsidR="00F33E4C">
        <w:trPr>
          <w:trHeight w:val="318"/>
        </w:trPr>
        <w:tc>
          <w:tcPr>
            <w:tcW w:w="2064" w:type="dxa"/>
          </w:tcPr>
          <w:p w:rsidR="00F33E4C" w:rsidRDefault="00F906E1">
            <w:pPr>
              <w:pStyle w:val="TableParagraph"/>
              <w:spacing w:before="67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Transiciones</w:t>
            </w:r>
            <w:r w:rsidR="00315E19">
              <w:rPr>
                <w:sz w:val="18"/>
              </w:rPr>
              <w:t>.</w:t>
            </w:r>
          </w:p>
        </w:tc>
        <w:tc>
          <w:tcPr>
            <w:tcW w:w="1726" w:type="dxa"/>
          </w:tcPr>
          <w:p w:rsidR="00F33E4C" w:rsidRDefault="00F906E1">
            <w:pPr>
              <w:pStyle w:val="TableParagraph"/>
              <w:spacing w:before="19"/>
              <w:ind w:left="145" w:right="178"/>
              <w:rPr>
                <w:sz w:val="18"/>
              </w:rPr>
            </w:pPr>
            <w:r>
              <w:rPr>
                <w:sz w:val="18"/>
              </w:rPr>
              <w:t>68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 [59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7 77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4]</w:t>
            </w:r>
          </w:p>
        </w:tc>
        <w:tc>
          <w:tcPr>
            <w:tcW w:w="1761" w:type="dxa"/>
          </w:tcPr>
          <w:p w:rsidR="00F33E4C" w:rsidRDefault="00F906E1">
            <w:pPr>
              <w:pStyle w:val="TableParagraph"/>
              <w:spacing w:before="19"/>
              <w:ind w:left="180" w:right="180"/>
              <w:rPr>
                <w:sz w:val="18"/>
              </w:rPr>
            </w:pPr>
            <w:r>
              <w:rPr>
                <w:sz w:val="18"/>
              </w:rPr>
              <w:t>79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4 [70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1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88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8]</w:t>
            </w:r>
          </w:p>
        </w:tc>
        <w:tc>
          <w:tcPr>
            <w:tcW w:w="1760" w:type="dxa"/>
          </w:tcPr>
          <w:p w:rsidR="00F33E4C" w:rsidRDefault="00F906E1">
            <w:pPr>
              <w:pStyle w:val="TableParagraph"/>
              <w:spacing w:before="19"/>
              <w:ind w:left="178" w:right="178"/>
              <w:rPr>
                <w:sz w:val="18"/>
              </w:rPr>
            </w:pPr>
            <w:r>
              <w:rPr>
                <w:sz w:val="18"/>
              </w:rPr>
              <w:t>68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0 [58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8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77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2]</w:t>
            </w:r>
          </w:p>
        </w:tc>
        <w:tc>
          <w:tcPr>
            <w:tcW w:w="1759" w:type="dxa"/>
          </w:tcPr>
          <w:p w:rsidR="00F33E4C" w:rsidRDefault="00F906E1">
            <w:pPr>
              <w:pStyle w:val="TableParagraph"/>
              <w:spacing w:before="19"/>
              <w:ind w:left="179" w:right="179"/>
              <w:rPr>
                <w:sz w:val="18"/>
              </w:rPr>
            </w:pPr>
            <w:r>
              <w:rPr>
                <w:sz w:val="18"/>
              </w:rPr>
              <w:t>50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0 [36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8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63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2]</w:t>
            </w:r>
          </w:p>
        </w:tc>
        <w:tc>
          <w:tcPr>
            <w:tcW w:w="1760" w:type="dxa"/>
          </w:tcPr>
          <w:p w:rsidR="00F33E4C" w:rsidRDefault="00F906E1">
            <w:pPr>
              <w:pStyle w:val="TableParagraph"/>
              <w:spacing w:before="19"/>
              <w:ind w:left="178" w:right="178"/>
              <w:rPr>
                <w:sz w:val="18"/>
              </w:rPr>
            </w:pPr>
            <w:r>
              <w:rPr>
                <w:sz w:val="18"/>
              </w:rPr>
              <w:t>60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 [48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9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72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3]</w:t>
            </w:r>
          </w:p>
        </w:tc>
        <w:tc>
          <w:tcPr>
            <w:tcW w:w="1760" w:type="dxa"/>
          </w:tcPr>
          <w:p w:rsidR="00F33E4C" w:rsidRDefault="00F906E1">
            <w:pPr>
              <w:pStyle w:val="TableParagraph"/>
              <w:spacing w:before="19"/>
              <w:ind w:left="179" w:right="176"/>
              <w:rPr>
                <w:sz w:val="18"/>
              </w:rPr>
            </w:pPr>
            <w:r>
              <w:rPr>
                <w:sz w:val="18"/>
              </w:rPr>
              <w:t>51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8 [37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0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66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5]</w:t>
            </w:r>
          </w:p>
        </w:tc>
        <w:tc>
          <w:tcPr>
            <w:tcW w:w="900" w:type="dxa"/>
          </w:tcPr>
          <w:p w:rsidR="00F33E4C" w:rsidRDefault="00F906E1">
            <w:pPr>
              <w:pStyle w:val="TableParagraph"/>
              <w:spacing w:before="19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65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1</w:t>
            </w:r>
          </w:p>
        </w:tc>
      </w:tr>
      <w:tr w:rsidR="00F33E4C">
        <w:trPr>
          <w:trHeight w:val="476"/>
        </w:trPr>
        <w:tc>
          <w:tcPr>
            <w:tcW w:w="2064" w:type="dxa"/>
          </w:tcPr>
          <w:p w:rsidR="00F33E4C" w:rsidRDefault="00F906E1">
            <w:pPr>
              <w:pStyle w:val="TableParagraph"/>
              <w:spacing w:before="37"/>
              <w:ind w:left="77" w:right="316"/>
              <w:jc w:val="left"/>
              <w:rPr>
                <w:sz w:val="18"/>
              </w:rPr>
            </w:pPr>
            <w:r>
              <w:rPr>
                <w:sz w:val="18"/>
              </w:rPr>
              <w:t>Insumos</w:t>
            </w:r>
            <w:r w:rsidR="00315E19">
              <w:rPr>
                <w:sz w:val="18"/>
              </w:rPr>
              <w:t>,</w:t>
            </w:r>
            <w:r>
              <w:rPr>
                <w:sz w:val="18"/>
              </w:rPr>
              <w:t xml:space="preserve"> equipos y dispositivos médicos</w:t>
            </w:r>
            <w:r w:rsidR="00315E19">
              <w:rPr>
                <w:sz w:val="18"/>
              </w:rPr>
              <w:t>.</w:t>
            </w:r>
          </w:p>
        </w:tc>
        <w:tc>
          <w:tcPr>
            <w:tcW w:w="1726" w:type="dxa"/>
          </w:tcPr>
          <w:p w:rsidR="00F33E4C" w:rsidRDefault="00F906E1">
            <w:pPr>
              <w:pStyle w:val="TableParagraph"/>
              <w:spacing w:before="100"/>
              <w:ind w:left="146" w:right="178"/>
              <w:rPr>
                <w:sz w:val="18"/>
              </w:rPr>
            </w:pPr>
            <w:r>
              <w:rPr>
                <w:sz w:val="18"/>
              </w:rPr>
              <w:t>90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5 [84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9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96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1]</w:t>
            </w:r>
          </w:p>
        </w:tc>
        <w:tc>
          <w:tcPr>
            <w:tcW w:w="1761" w:type="dxa"/>
          </w:tcPr>
          <w:p w:rsidR="00F33E4C" w:rsidRDefault="00F906E1">
            <w:pPr>
              <w:pStyle w:val="TableParagraph"/>
              <w:spacing w:before="100"/>
              <w:ind w:left="179" w:right="180"/>
              <w:rPr>
                <w:sz w:val="18"/>
              </w:rPr>
            </w:pPr>
            <w:r>
              <w:rPr>
                <w:sz w:val="18"/>
              </w:rPr>
              <w:t>95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 [90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1]</w:t>
            </w:r>
          </w:p>
        </w:tc>
        <w:tc>
          <w:tcPr>
            <w:tcW w:w="1760" w:type="dxa"/>
          </w:tcPr>
          <w:p w:rsidR="00F33E4C" w:rsidRDefault="00F906E1">
            <w:pPr>
              <w:pStyle w:val="TableParagraph"/>
              <w:spacing w:before="100"/>
              <w:ind w:left="178" w:right="178"/>
              <w:rPr>
                <w:sz w:val="18"/>
              </w:rPr>
            </w:pPr>
            <w:r>
              <w:rPr>
                <w:sz w:val="18"/>
              </w:rPr>
              <w:t>88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1 [81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94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4]</w:t>
            </w:r>
          </w:p>
        </w:tc>
        <w:tc>
          <w:tcPr>
            <w:tcW w:w="1759" w:type="dxa"/>
          </w:tcPr>
          <w:p w:rsidR="00F33E4C" w:rsidRDefault="00F906E1">
            <w:pPr>
              <w:pStyle w:val="TableParagraph"/>
              <w:spacing w:before="100"/>
              <w:ind w:left="179" w:right="179"/>
              <w:rPr>
                <w:sz w:val="18"/>
              </w:rPr>
            </w:pPr>
            <w:r>
              <w:rPr>
                <w:sz w:val="18"/>
              </w:rPr>
              <w:t>72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4 [60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84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2]</w:t>
            </w:r>
          </w:p>
        </w:tc>
        <w:tc>
          <w:tcPr>
            <w:tcW w:w="1760" w:type="dxa"/>
          </w:tcPr>
          <w:p w:rsidR="00F33E4C" w:rsidRDefault="00F906E1">
            <w:pPr>
              <w:pStyle w:val="TableParagraph"/>
              <w:spacing w:before="100"/>
              <w:ind w:left="178" w:right="178"/>
              <w:rPr>
                <w:sz w:val="18"/>
              </w:rPr>
            </w:pPr>
            <w:r>
              <w:rPr>
                <w:sz w:val="18"/>
              </w:rPr>
              <w:t>85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0 [76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4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93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5]</w:t>
            </w:r>
          </w:p>
        </w:tc>
        <w:tc>
          <w:tcPr>
            <w:tcW w:w="1760" w:type="dxa"/>
          </w:tcPr>
          <w:p w:rsidR="00F33E4C" w:rsidRDefault="00F906E1">
            <w:pPr>
              <w:pStyle w:val="TableParagraph"/>
              <w:spacing w:before="100"/>
              <w:ind w:left="179" w:right="176"/>
              <w:rPr>
                <w:sz w:val="18"/>
              </w:rPr>
            </w:pPr>
            <w:r>
              <w:rPr>
                <w:sz w:val="18"/>
              </w:rPr>
              <w:t>77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3 [64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9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89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7]</w:t>
            </w:r>
          </w:p>
        </w:tc>
        <w:tc>
          <w:tcPr>
            <w:tcW w:w="900" w:type="dxa"/>
          </w:tcPr>
          <w:p w:rsidR="00F33E4C" w:rsidRDefault="00F906E1">
            <w:pPr>
              <w:pStyle w:val="TableParagraph"/>
              <w:spacing w:before="100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86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4</w:t>
            </w:r>
          </w:p>
        </w:tc>
      </w:tr>
      <w:tr w:rsidR="00F33E4C">
        <w:trPr>
          <w:trHeight w:val="274"/>
        </w:trPr>
        <w:tc>
          <w:tcPr>
            <w:tcW w:w="2064" w:type="dxa"/>
            <w:tcBorders>
              <w:bottom w:val="single" w:sz="4" w:space="0" w:color="000000"/>
            </w:tcBorders>
          </w:tcPr>
          <w:p w:rsidR="00F33E4C" w:rsidRDefault="00F906E1">
            <w:pPr>
              <w:pStyle w:val="TableParagraph"/>
              <w:spacing w:before="67" w:line="187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Prácticas seguras</w:t>
            </w:r>
            <w:r w:rsidR="00315E19">
              <w:rPr>
                <w:sz w:val="18"/>
              </w:rPr>
              <w:t>.</w:t>
            </w:r>
          </w:p>
        </w:tc>
        <w:tc>
          <w:tcPr>
            <w:tcW w:w="1726" w:type="dxa"/>
            <w:tcBorders>
              <w:bottom w:val="single" w:sz="4" w:space="0" w:color="000000"/>
            </w:tcBorders>
          </w:tcPr>
          <w:p w:rsidR="00F33E4C" w:rsidRDefault="00F906E1">
            <w:pPr>
              <w:pStyle w:val="TableParagraph"/>
              <w:spacing w:before="19"/>
              <w:ind w:left="146" w:right="178"/>
              <w:rPr>
                <w:sz w:val="18"/>
              </w:rPr>
            </w:pPr>
            <w:r>
              <w:rPr>
                <w:sz w:val="18"/>
              </w:rPr>
              <w:t>94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 [89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98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6]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</w:tcPr>
          <w:p w:rsidR="00F33E4C" w:rsidRDefault="00F906E1">
            <w:pPr>
              <w:pStyle w:val="TableParagraph"/>
              <w:spacing w:before="19"/>
              <w:ind w:left="179" w:right="180"/>
              <w:rPr>
                <w:sz w:val="18"/>
              </w:rPr>
            </w:pPr>
            <w:r>
              <w:rPr>
                <w:sz w:val="18"/>
              </w:rPr>
              <w:t>97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0 [93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0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1]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F33E4C" w:rsidRDefault="00F906E1">
            <w:pPr>
              <w:pStyle w:val="TableParagraph"/>
              <w:spacing w:before="19"/>
              <w:ind w:left="178" w:right="178"/>
              <w:rPr>
                <w:sz w:val="18"/>
              </w:rPr>
            </w:pPr>
            <w:r>
              <w:rPr>
                <w:sz w:val="18"/>
              </w:rPr>
              <w:t>89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 [83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95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7]</w:t>
            </w:r>
          </w:p>
        </w:tc>
        <w:tc>
          <w:tcPr>
            <w:tcW w:w="1759" w:type="dxa"/>
            <w:tcBorders>
              <w:bottom w:val="single" w:sz="4" w:space="0" w:color="000000"/>
            </w:tcBorders>
          </w:tcPr>
          <w:p w:rsidR="00F33E4C" w:rsidRDefault="00F906E1">
            <w:pPr>
              <w:pStyle w:val="TableParagraph"/>
              <w:spacing w:before="19"/>
              <w:ind w:left="179" w:right="179"/>
              <w:rPr>
                <w:sz w:val="18"/>
              </w:rPr>
            </w:pPr>
            <w:r>
              <w:rPr>
                <w:sz w:val="18"/>
              </w:rPr>
              <w:t>77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 [66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88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7]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F33E4C" w:rsidRDefault="00F906E1">
            <w:pPr>
              <w:pStyle w:val="TableParagraph"/>
              <w:spacing w:before="19"/>
              <w:ind w:left="178" w:right="178"/>
              <w:rPr>
                <w:sz w:val="18"/>
              </w:rPr>
            </w:pPr>
            <w:r>
              <w:rPr>
                <w:sz w:val="18"/>
              </w:rPr>
              <w:t>87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 [79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95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5]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F33E4C" w:rsidRDefault="00F906E1">
            <w:pPr>
              <w:pStyle w:val="TableParagraph"/>
              <w:spacing w:before="19"/>
              <w:ind w:left="179" w:right="176"/>
              <w:rPr>
                <w:sz w:val="18"/>
              </w:rPr>
            </w:pPr>
            <w:r>
              <w:rPr>
                <w:sz w:val="18"/>
              </w:rPr>
              <w:t>74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1 [61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1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87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0]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F33E4C" w:rsidRDefault="00F906E1">
            <w:pPr>
              <w:pStyle w:val="TableParagraph"/>
              <w:spacing w:before="19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88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</w:t>
            </w:r>
          </w:p>
        </w:tc>
      </w:tr>
      <w:tr w:rsidR="00F33E4C">
        <w:trPr>
          <w:trHeight w:val="496"/>
        </w:trPr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F33E4C" w:rsidRDefault="00F906E1">
            <w:pPr>
              <w:pStyle w:val="TableParagraph"/>
              <w:spacing w:before="84" w:line="206" w:lineRule="exact"/>
              <w:ind w:left="77" w:right="165"/>
              <w:jc w:val="left"/>
              <w:rPr>
                <w:sz w:val="18"/>
              </w:rPr>
            </w:pPr>
            <w:r>
              <w:rPr>
                <w:sz w:val="18"/>
              </w:rPr>
              <w:t>Percepción general de seguridad</w:t>
            </w:r>
            <w:r w:rsidR="00315E19">
              <w:rPr>
                <w:sz w:val="18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bottom w:val="single" w:sz="4" w:space="0" w:color="000000"/>
            </w:tcBorders>
          </w:tcPr>
          <w:p w:rsidR="00F33E4C" w:rsidRDefault="00F33E4C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F33E4C" w:rsidRDefault="00F906E1">
            <w:pPr>
              <w:pStyle w:val="TableParagraph"/>
              <w:spacing w:before="1" w:line="189" w:lineRule="exact"/>
              <w:ind w:left="146" w:right="178"/>
              <w:rPr>
                <w:sz w:val="18"/>
              </w:rPr>
            </w:pPr>
            <w:r>
              <w:rPr>
                <w:sz w:val="18"/>
              </w:rPr>
              <w:t>94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2 [89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98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7]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</w:tcBorders>
          </w:tcPr>
          <w:p w:rsidR="00F33E4C" w:rsidRDefault="00F33E4C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F33E4C" w:rsidRDefault="00F906E1">
            <w:pPr>
              <w:pStyle w:val="TableParagraph"/>
              <w:spacing w:before="1" w:line="189" w:lineRule="exact"/>
              <w:ind w:left="180" w:right="180"/>
              <w:rPr>
                <w:sz w:val="18"/>
              </w:rPr>
            </w:pPr>
            <w:r>
              <w:rPr>
                <w:sz w:val="18"/>
              </w:rPr>
              <w:t>92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4 [86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3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98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5]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</w:tcBorders>
          </w:tcPr>
          <w:p w:rsidR="00F33E4C" w:rsidRDefault="00F33E4C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F33E4C" w:rsidRDefault="00F906E1">
            <w:pPr>
              <w:pStyle w:val="TableParagraph"/>
              <w:spacing w:before="1" w:line="189" w:lineRule="exact"/>
              <w:ind w:left="178" w:right="178"/>
              <w:rPr>
                <w:sz w:val="18"/>
              </w:rPr>
            </w:pPr>
            <w:r>
              <w:rPr>
                <w:sz w:val="18"/>
              </w:rPr>
              <w:t>88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7 [82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4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94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9]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</w:tcPr>
          <w:p w:rsidR="00F33E4C" w:rsidRDefault="00F33E4C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F33E4C" w:rsidRDefault="00F906E1">
            <w:pPr>
              <w:pStyle w:val="TableParagraph"/>
              <w:spacing w:before="1" w:line="189" w:lineRule="exact"/>
              <w:ind w:left="179" w:right="179"/>
              <w:rPr>
                <w:sz w:val="18"/>
              </w:rPr>
            </w:pPr>
            <w:r>
              <w:rPr>
                <w:sz w:val="18"/>
              </w:rPr>
              <w:t>74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5 [63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0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86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1]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</w:tcBorders>
          </w:tcPr>
          <w:p w:rsidR="00F33E4C" w:rsidRDefault="00F33E4C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F33E4C" w:rsidRDefault="00F906E1">
            <w:pPr>
              <w:pStyle w:val="TableParagraph"/>
              <w:spacing w:before="1" w:line="189" w:lineRule="exact"/>
              <w:ind w:left="178" w:right="178"/>
              <w:rPr>
                <w:sz w:val="18"/>
              </w:rPr>
            </w:pPr>
            <w:r>
              <w:rPr>
                <w:sz w:val="18"/>
              </w:rPr>
              <w:t>89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1 [81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6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96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5]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</w:tcBorders>
          </w:tcPr>
          <w:p w:rsidR="00F33E4C" w:rsidRDefault="00F33E4C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F33E4C" w:rsidRDefault="00F906E1">
            <w:pPr>
              <w:pStyle w:val="TableParagraph"/>
              <w:spacing w:before="1" w:line="189" w:lineRule="exact"/>
              <w:ind w:left="179" w:right="176"/>
              <w:rPr>
                <w:sz w:val="18"/>
              </w:rPr>
            </w:pPr>
            <w:r>
              <w:rPr>
                <w:sz w:val="18"/>
              </w:rPr>
              <w:t>57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5 [42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9</w:t>
            </w:r>
            <w:r w:rsidR="000147B6">
              <w:rPr>
                <w:sz w:val="18"/>
              </w:rPr>
              <w:t>-</w:t>
            </w:r>
            <w:r>
              <w:rPr>
                <w:sz w:val="18"/>
              </w:rPr>
              <w:t>72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1]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:rsidR="00F33E4C" w:rsidRDefault="00F33E4C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F33E4C" w:rsidRDefault="00F906E1">
            <w:pPr>
              <w:pStyle w:val="TableParagraph"/>
              <w:spacing w:before="1" w:line="189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85</w:t>
            </w:r>
            <w:r w:rsidR="000147B6">
              <w:rPr>
                <w:sz w:val="18"/>
              </w:rPr>
              <w:t>,</w:t>
            </w:r>
            <w:r>
              <w:rPr>
                <w:sz w:val="18"/>
              </w:rPr>
              <w:t>9</w:t>
            </w:r>
          </w:p>
        </w:tc>
      </w:tr>
    </w:tbl>
    <w:p w:rsidR="000147B6" w:rsidRDefault="000147B6">
      <w:pPr>
        <w:spacing w:before="1"/>
        <w:ind w:left="120"/>
        <w:rPr>
          <w:sz w:val="18"/>
        </w:rPr>
      </w:pPr>
      <w:r>
        <w:rPr>
          <w:sz w:val="18"/>
        </w:rPr>
        <w:t>*</w:t>
      </w:r>
      <w:r w:rsidRPr="000147B6">
        <w:rPr>
          <w:sz w:val="18"/>
        </w:rPr>
        <w:t>Porcentaje compuesto de respuestas positivas para cada dimensión.</w:t>
      </w:r>
    </w:p>
    <w:p w:rsidR="00F33E4C" w:rsidRDefault="00F906E1">
      <w:pPr>
        <w:spacing w:before="1"/>
        <w:ind w:left="120"/>
        <w:rPr>
          <w:sz w:val="18"/>
        </w:rPr>
      </w:pPr>
      <w:r w:rsidRPr="009E1AC3">
        <w:rPr>
          <w:i/>
          <w:sz w:val="18"/>
        </w:rPr>
        <w:t>Fuente:</w:t>
      </w:r>
      <w:r>
        <w:rPr>
          <w:sz w:val="18"/>
        </w:rPr>
        <w:t xml:space="preserve"> </w:t>
      </w:r>
      <w:r w:rsidR="000147B6">
        <w:rPr>
          <w:sz w:val="18"/>
        </w:rPr>
        <w:t xml:space="preserve">Elaboración de los </w:t>
      </w:r>
      <w:r>
        <w:rPr>
          <w:sz w:val="18"/>
        </w:rPr>
        <w:t>autores</w:t>
      </w:r>
      <w:r w:rsidR="000147B6">
        <w:rPr>
          <w:sz w:val="18"/>
        </w:rPr>
        <w:t>.</w:t>
      </w:r>
    </w:p>
    <w:sectPr w:rsidR="00F33E4C">
      <w:footerReference w:type="default" r:id="rId6"/>
      <w:type w:val="continuous"/>
      <w:pgSz w:w="15840" w:h="12240" w:orient="landscape"/>
      <w:pgMar w:top="640" w:right="9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FA" w:rsidRDefault="00E576FA" w:rsidP="00EE7E14">
      <w:r>
        <w:separator/>
      </w:r>
    </w:p>
  </w:endnote>
  <w:endnote w:type="continuationSeparator" w:id="0">
    <w:p w:rsidR="00E576FA" w:rsidRDefault="00E576FA" w:rsidP="00EE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122052"/>
      <w:docPartObj>
        <w:docPartGallery w:val="Page Numbers (Bottom of Page)"/>
        <w:docPartUnique/>
      </w:docPartObj>
    </w:sdtPr>
    <w:sdtEndPr/>
    <w:sdtContent>
      <w:p w:rsidR="00EE7E14" w:rsidRDefault="00EE7E1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AC3">
          <w:rPr>
            <w:noProof/>
          </w:rPr>
          <w:t>1</w:t>
        </w:r>
        <w:r>
          <w:fldChar w:fldCharType="end"/>
        </w:r>
      </w:p>
    </w:sdtContent>
  </w:sdt>
  <w:p w:rsidR="00EE7E14" w:rsidRDefault="00EE7E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FA" w:rsidRDefault="00E576FA" w:rsidP="00EE7E14">
      <w:r>
        <w:separator/>
      </w:r>
    </w:p>
  </w:footnote>
  <w:footnote w:type="continuationSeparator" w:id="0">
    <w:p w:rsidR="00E576FA" w:rsidRDefault="00E576FA" w:rsidP="00EE7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4C"/>
    <w:rsid w:val="000147B6"/>
    <w:rsid w:val="00166910"/>
    <w:rsid w:val="00315E19"/>
    <w:rsid w:val="00577ED8"/>
    <w:rsid w:val="008D3638"/>
    <w:rsid w:val="009E1AC3"/>
    <w:rsid w:val="009F77AC"/>
    <w:rsid w:val="00E576FA"/>
    <w:rsid w:val="00EE7E14"/>
    <w:rsid w:val="00F33E4C"/>
    <w:rsid w:val="00F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9B979-EF8A-41DF-98EB-762DFE1F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EE7E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7E1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E7E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E14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6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638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1620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hugo arias botero</dc:creator>
  <cp:lastModifiedBy>Corrección de estilo</cp:lastModifiedBy>
  <cp:revision>3</cp:revision>
  <dcterms:created xsi:type="dcterms:W3CDTF">2019-11-20T20:08:00Z</dcterms:created>
  <dcterms:modified xsi:type="dcterms:W3CDTF">2019-11-20T20:08:00Z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2019-10-17T00:00:00Z</vt:filetime>
  </property>
</Properties>
</file>