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F43C" w14:textId="79E38595" w:rsidR="00237BAC" w:rsidRPr="00FD50DB" w:rsidRDefault="0023390C" w:rsidP="00FD50DB">
      <w:pPr>
        <w:spacing w:line="360" w:lineRule="auto"/>
        <w:rPr>
          <w:rFonts w:ascii="Geneva" w:hAnsi="Geneva" w:cs="Times New Roman"/>
          <w:sz w:val="22"/>
          <w:szCs w:val="22"/>
          <w:lang w:val="en-GB"/>
        </w:rPr>
      </w:pPr>
      <w:r w:rsidRPr="000F272A">
        <w:rPr>
          <w:rFonts w:ascii="Geneva" w:hAnsi="Geneva" w:cs="Arial"/>
          <w:b/>
          <w:bCs/>
          <w:color w:val="000000"/>
          <w:sz w:val="22"/>
          <w:szCs w:val="22"/>
        </w:rPr>
        <w:t xml:space="preserve">Supplemental Digital Content </w:t>
      </w:r>
      <w:r>
        <w:rPr>
          <w:rFonts w:ascii="Geneva" w:hAnsi="Geneva" w:cs="Times New Roman"/>
          <w:b/>
          <w:bCs/>
          <w:sz w:val="22"/>
          <w:szCs w:val="22"/>
          <w:lang w:val="en-GB"/>
        </w:rPr>
        <w:t>4</w:t>
      </w:r>
      <w:r w:rsidRPr="000F272A">
        <w:rPr>
          <w:rFonts w:ascii="Geneva" w:hAnsi="Geneva" w:cs="Times New Roman"/>
          <w:b/>
          <w:bCs/>
          <w:sz w:val="22"/>
          <w:szCs w:val="22"/>
          <w:lang w:val="en-GB"/>
        </w:rPr>
        <w:t>:</w:t>
      </w:r>
      <w:r w:rsidR="003725E3">
        <w:rPr>
          <w:rFonts w:ascii="Geneva" w:hAnsi="Geneva" w:cs="Times New Roman"/>
          <w:sz w:val="22"/>
          <w:szCs w:val="22"/>
          <w:lang w:val="en-GB"/>
        </w:rPr>
        <w:t xml:space="preserve"> Multivariable</w:t>
      </w:r>
      <w:bookmarkStart w:id="0" w:name="_GoBack"/>
      <w:bookmarkEnd w:id="0"/>
      <w:r>
        <w:rPr>
          <w:rFonts w:ascii="Geneva" w:hAnsi="Geneva" w:cs="Times New Roman"/>
          <w:sz w:val="22"/>
          <w:szCs w:val="22"/>
          <w:lang w:val="en-GB"/>
        </w:rPr>
        <w:t xml:space="preserve"> model</w:t>
      </w:r>
      <w:r w:rsidR="00517C7D">
        <w:rPr>
          <w:rFonts w:ascii="Geneva" w:hAnsi="Geneva" w:cs="Times New Roman"/>
          <w:sz w:val="22"/>
          <w:szCs w:val="22"/>
          <w:lang w:val="en-GB"/>
        </w:rPr>
        <w:t xml:space="preserve"> </w:t>
      </w:r>
    </w:p>
    <w:p w14:paraId="2215B407" w14:textId="77777777" w:rsidR="00FD50DB" w:rsidRDefault="00FD50DB">
      <w:pPr>
        <w:rPr>
          <w:rFonts w:ascii="Geneva" w:hAnsi="Geneva"/>
          <w:sz w:val="22"/>
          <w:szCs w:val="22"/>
        </w:rPr>
      </w:pPr>
    </w:p>
    <w:p w14:paraId="284A6818" w14:textId="3F1633AC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  <w:r>
        <w:rPr>
          <w:rFonts w:ascii="Courier New" w:hAnsi="Courier New" w:cs="Courier New"/>
          <w:sz w:val="16"/>
          <w:szCs w:val="16"/>
        </w:rPr>
        <w:t xml:space="preserve">   </w:t>
      </w:r>
    </w:p>
    <w:p w14:paraId="49881CF6" w14:textId="09EB721B" w:rsidR="00FD50DB" w:rsidRPr="00FD50DB" w:rsidRDefault="00FD50DB" w:rsidP="00FD50DB">
      <w:pPr>
        <w:spacing w:line="240" w:lineRule="auto"/>
        <w:rPr>
          <w:rFonts w:ascii="Courier New" w:hAnsi="Courier New" w:cs="Courier New"/>
          <w:b/>
          <w:sz w:val="16"/>
          <w:szCs w:val="16"/>
        </w:rPr>
      </w:pPr>
      <w:r w:rsidRPr="00FD50DB">
        <w:rPr>
          <w:rFonts w:ascii="Courier New" w:hAnsi="Courier New" w:cs="Courier New"/>
          <w:b/>
          <w:sz w:val="16"/>
          <w:szCs w:val="16"/>
        </w:rPr>
        <w:t xml:space="preserve">Response duration    </w:t>
      </w:r>
      <w:proofErr w:type="gramStart"/>
      <w:r w:rsidRPr="00FD50DB">
        <w:rPr>
          <w:rFonts w:ascii="Courier New" w:hAnsi="Courier New" w:cs="Courier New"/>
          <w:b/>
          <w:sz w:val="16"/>
          <w:szCs w:val="16"/>
        </w:rPr>
        <w:t xml:space="preserve">|      </w:t>
      </w:r>
      <w:proofErr w:type="spellStart"/>
      <w:r w:rsidRPr="00FD50DB">
        <w:rPr>
          <w:rFonts w:ascii="Courier New" w:hAnsi="Courier New" w:cs="Courier New"/>
          <w:b/>
          <w:sz w:val="16"/>
          <w:szCs w:val="16"/>
        </w:rPr>
        <w:t>Coef</w:t>
      </w:r>
      <w:proofErr w:type="spellEnd"/>
      <w:proofErr w:type="gramEnd"/>
      <w:r w:rsidRPr="00FD50DB">
        <w:rPr>
          <w:rFonts w:ascii="Courier New" w:hAnsi="Courier New" w:cs="Courier New"/>
          <w:b/>
          <w:sz w:val="16"/>
          <w:szCs w:val="16"/>
        </w:rPr>
        <w:t xml:space="preserve">.   Std. Err.      </w:t>
      </w:r>
      <w:proofErr w:type="gramStart"/>
      <w:r w:rsidRPr="00FD50DB">
        <w:rPr>
          <w:rFonts w:ascii="Courier New" w:hAnsi="Courier New" w:cs="Courier New"/>
          <w:b/>
          <w:sz w:val="16"/>
          <w:szCs w:val="16"/>
        </w:rPr>
        <w:t>z</w:t>
      </w:r>
      <w:proofErr w:type="gramEnd"/>
      <w:r w:rsidRPr="00FD50DB">
        <w:rPr>
          <w:rFonts w:ascii="Courier New" w:hAnsi="Courier New" w:cs="Courier New"/>
          <w:b/>
          <w:sz w:val="16"/>
          <w:szCs w:val="16"/>
        </w:rPr>
        <w:t xml:space="preserve">    P&gt;|z|     [95% Conf. Interval]</w:t>
      </w:r>
    </w:p>
    <w:p w14:paraId="05CBE4B5" w14:textId="070CA32A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>---------------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>---+</w:t>
      </w:r>
      <w:r>
        <w:rPr>
          <w:rFonts w:ascii="Courier New" w:hAnsi="Courier New" w:cs="Courier New"/>
          <w:sz w:val="16"/>
          <w:szCs w:val="16"/>
        </w:rPr>
        <w:t>------------------------------</w:t>
      </w:r>
      <w:r w:rsidRPr="00FD50DB">
        <w:rPr>
          <w:rFonts w:ascii="Courier New" w:hAnsi="Courier New" w:cs="Courier New"/>
          <w:sz w:val="16"/>
          <w:szCs w:val="16"/>
        </w:rPr>
        <w:t>--------------------------------</w:t>
      </w:r>
    </w:p>
    <w:p w14:paraId="7A11B756" w14:textId="55509527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Age at RTX start 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>|   .0578489    .031893     1.81   0.070    -.0046602    .1203579</w:t>
      </w:r>
    </w:p>
    <w:p w14:paraId="14B3584E" w14:textId="51C9168A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>|</w:t>
      </w:r>
    </w:p>
    <w:p w14:paraId="3F4F57C4" w14:textId="4725CBF4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>RTX</w:t>
      </w: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 xml:space="preserve"> </w:t>
      </w:r>
      <w:r>
        <w:rPr>
          <w:rFonts w:ascii="Courier New" w:hAnsi="Courier New" w:cs="Courier New"/>
          <w:b/>
          <w:sz w:val="16"/>
          <w:szCs w:val="16"/>
          <w:lang w:eastAsia="es-ES"/>
        </w:rPr>
        <w:t>dose administered</w:t>
      </w:r>
      <w:r w:rsidRPr="00FD50DB">
        <w:rPr>
          <w:rFonts w:ascii="Courier New" w:hAnsi="Courier New" w:cs="Courier New"/>
          <w:sz w:val="16"/>
          <w:szCs w:val="16"/>
        </w:rPr>
        <w:t>|</w:t>
      </w:r>
    </w:p>
    <w:p w14:paraId="2B713B44" w14:textId="675176F8" w:rsidR="001F3CB1" w:rsidRDefault="001F3CB1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b/>
          <w:sz w:val="16"/>
          <w:szCs w:val="16"/>
        </w:rPr>
        <w:t>1</w:t>
      </w:r>
      <w:r w:rsidRPr="00FD50DB">
        <w:rPr>
          <w:rFonts w:ascii="Courier New" w:hAnsi="Courier New" w:cs="Courier New"/>
          <w:b/>
          <w:sz w:val="16"/>
          <w:szCs w:val="16"/>
        </w:rPr>
        <w:t>000 mg</w:t>
      </w:r>
      <w:r>
        <w:rPr>
          <w:rFonts w:ascii="Courier New" w:hAnsi="Courier New" w:cs="Courier New"/>
          <w:sz w:val="16"/>
          <w:szCs w:val="16"/>
        </w:rPr>
        <w:t xml:space="preserve">  |   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Ref    </w:t>
      </w:r>
      <w:r w:rsidRPr="00FD50DB">
        <w:rPr>
          <w:rFonts w:ascii="Courier New" w:hAnsi="Courier New" w:cs="Courier New"/>
          <w:sz w:val="16"/>
          <w:szCs w:val="16"/>
        </w:rPr>
        <w:t xml:space="preserve">   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14:paraId="61E6D337" w14:textId="100E291C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</w:t>
      </w:r>
      <w:r w:rsidRPr="00FD50DB">
        <w:rPr>
          <w:rFonts w:ascii="Courier New" w:hAnsi="Courier New" w:cs="Courier New"/>
          <w:b/>
          <w:sz w:val="16"/>
          <w:szCs w:val="16"/>
        </w:rPr>
        <w:t>2000 mg</w:t>
      </w:r>
      <w:r w:rsidRPr="00FD50DB">
        <w:rPr>
          <w:rFonts w:ascii="Courier New" w:hAnsi="Courier New" w:cs="Courier New"/>
          <w:sz w:val="16"/>
          <w:szCs w:val="16"/>
        </w:rPr>
        <w:t xml:space="preserve">  |   .4438433   .8222304     0.54   0.589    -1.167699    2.055385</w:t>
      </w:r>
    </w:p>
    <w:p w14:paraId="6F41DD17" w14:textId="031828E2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 xml:space="preserve">   |</w:t>
      </w:r>
    </w:p>
    <w:p w14:paraId="4CCB9BB6" w14:textId="4711FC16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RF </w:t>
      </w:r>
      <w:r w:rsidRPr="0023390C">
        <w:rPr>
          <w:rFonts w:ascii="Courier New" w:hAnsi="Courier New" w:cs="Courier New"/>
          <w:b/>
          <w:bCs/>
          <w:sz w:val="16"/>
          <w:szCs w:val="16"/>
        </w:rPr>
        <w:t xml:space="preserve">or ACPA </w:t>
      </w:r>
      <w:r w:rsidR="001F3CB1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="001F3CB1">
        <w:rPr>
          <w:rFonts w:ascii="Courier New" w:hAnsi="Courier New" w:cs="Courier New"/>
          <w:sz w:val="16"/>
          <w:szCs w:val="16"/>
        </w:rPr>
        <w:t>|</w:t>
      </w:r>
    </w:p>
    <w:p w14:paraId="3B4E036D" w14:textId="55716514" w:rsidR="001F3CB1" w:rsidRDefault="001F3CB1" w:rsidP="00FD50DB">
      <w:pPr>
        <w:spacing w:line="240" w:lineRule="auto"/>
        <w:rPr>
          <w:rFonts w:ascii="Courier New" w:hAnsi="Courier New" w:cs="Courier New"/>
          <w:b/>
          <w:sz w:val="16"/>
          <w:szCs w:val="16"/>
          <w:lang w:eastAsia="es-ES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           Negative  </w:t>
      </w:r>
      <w:r>
        <w:rPr>
          <w:rFonts w:ascii="Courier New" w:hAnsi="Courier New" w:cs="Courier New"/>
          <w:sz w:val="16"/>
          <w:szCs w:val="16"/>
        </w:rPr>
        <w:t>|   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Ref    </w:t>
      </w:r>
      <w:r w:rsidRPr="00FD50DB">
        <w:rPr>
          <w:rFonts w:ascii="Courier New" w:hAnsi="Courier New" w:cs="Courier New"/>
          <w:sz w:val="16"/>
          <w:szCs w:val="16"/>
        </w:rPr>
        <w:t xml:space="preserve">   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14:paraId="3AE645B0" w14:textId="6E71A9B3" w:rsidR="001F3CB1" w:rsidRDefault="001F3CB1" w:rsidP="00FD50DB">
      <w:pPr>
        <w:spacing w:line="240" w:lineRule="auto"/>
        <w:rPr>
          <w:rFonts w:ascii="Courier New" w:hAnsi="Courier New" w:cs="Courier New"/>
          <w:b/>
          <w:sz w:val="16"/>
          <w:szCs w:val="16"/>
          <w:lang w:eastAsia="es-ES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           </w:t>
      </w:r>
      <w:proofErr w:type="gramStart"/>
      <w:r w:rsidRPr="0023390C">
        <w:rPr>
          <w:rFonts w:ascii="Courier New" w:hAnsi="Courier New" w:cs="Courier New"/>
          <w:b/>
          <w:bCs/>
          <w:sz w:val="16"/>
          <w:szCs w:val="16"/>
        </w:rPr>
        <w:t>positive</w:t>
      </w:r>
      <w:proofErr w:type="gramEnd"/>
      <w:r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FD50DB">
        <w:rPr>
          <w:rFonts w:ascii="Courier New" w:hAnsi="Courier New" w:cs="Courier New"/>
          <w:sz w:val="16"/>
          <w:szCs w:val="16"/>
        </w:rPr>
        <w:t>|   2.720906   1.628474     1.67   0.095    -.4708442    5.912657</w:t>
      </w:r>
    </w:p>
    <w:p w14:paraId="6C43B812" w14:textId="074A6674" w:rsidR="001F3CB1" w:rsidRPr="001F3CB1" w:rsidRDefault="001F3CB1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>|</w:t>
      </w:r>
    </w:p>
    <w:p w14:paraId="3A2185BC" w14:textId="2C02F11C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>P</w:t>
      </w:r>
      <w:r w:rsidRPr="00517C7D">
        <w:rPr>
          <w:rFonts w:ascii="Courier New" w:hAnsi="Courier New" w:cs="Courier New"/>
          <w:b/>
          <w:bCs/>
          <w:sz w:val="16"/>
          <w:szCs w:val="16"/>
        </w:rPr>
        <w:t>revious</w:t>
      </w:r>
      <w:r w:rsidRPr="0023390C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23390C">
        <w:rPr>
          <w:rFonts w:ascii="Courier New" w:hAnsi="Courier New" w:cs="Courier New"/>
          <w:b/>
          <w:bCs/>
          <w:sz w:val="16"/>
          <w:szCs w:val="16"/>
        </w:rPr>
        <w:t>B</w:t>
      </w:r>
      <w:r>
        <w:rPr>
          <w:rFonts w:ascii="Courier New" w:hAnsi="Courier New" w:cs="Courier New"/>
          <w:b/>
          <w:bCs/>
          <w:sz w:val="16"/>
          <w:szCs w:val="16"/>
        </w:rPr>
        <w:t>iologicals</w:t>
      </w:r>
      <w:proofErr w:type="spellEnd"/>
      <w:r w:rsidRPr="00FD50DB">
        <w:rPr>
          <w:rFonts w:ascii="Courier New" w:hAnsi="Courier New" w:cs="Courier New"/>
          <w:sz w:val="16"/>
          <w:szCs w:val="16"/>
        </w:rPr>
        <w:t xml:space="preserve"> |    -.66624   .3736132    -1.78   0.075    -1.398508    .0660285</w:t>
      </w:r>
    </w:p>
    <w:p w14:paraId="4C4926C3" w14:textId="7AFC8955" w:rsidR="001F3CB1" w:rsidRPr="001F3CB1" w:rsidRDefault="001F3CB1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>|</w:t>
      </w:r>
    </w:p>
    <w:p w14:paraId="3314575D" w14:textId="1662BD4D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Sex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                </w:t>
      </w:r>
      <w:r w:rsidR="001F3CB1">
        <w:rPr>
          <w:rFonts w:ascii="Courier New" w:hAnsi="Courier New" w:cs="Courier New"/>
          <w:sz w:val="16"/>
          <w:szCs w:val="16"/>
        </w:rPr>
        <w:t>|</w:t>
      </w:r>
    </w:p>
    <w:p w14:paraId="2DB38388" w14:textId="353F69CC" w:rsidR="001F3CB1" w:rsidRDefault="001F3CB1" w:rsidP="001F3CB1">
      <w:pPr>
        <w:spacing w:line="240" w:lineRule="auto"/>
        <w:rPr>
          <w:rFonts w:ascii="Courier New" w:hAnsi="Courier New" w:cs="Courier New"/>
          <w:b/>
          <w:sz w:val="16"/>
          <w:szCs w:val="16"/>
          <w:lang w:eastAsia="es-ES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           Men       </w:t>
      </w:r>
      <w:r>
        <w:rPr>
          <w:rFonts w:ascii="Courier New" w:hAnsi="Courier New" w:cs="Courier New"/>
          <w:sz w:val="16"/>
          <w:szCs w:val="16"/>
        </w:rPr>
        <w:t>|   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Ref    </w:t>
      </w:r>
      <w:r w:rsidRPr="00FD50DB">
        <w:rPr>
          <w:rFonts w:ascii="Courier New" w:hAnsi="Courier New" w:cs="Courier New"/>
          <w:sz w:val="16"/>
          <w:szCs w:val="16"/>
        </w:rPr>
        <w:t xml:space="preserve">   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14:paraId="4769917C" w14:textId="0D1429FF" w:rsidR="001F3CB1" w:rsidRDefault="001F3CB1" w:rsidP="00FD50DB">
      <w:pPr>
        <w:spacing w:line="240" w:lineRule="auto"/>
        <w:rPr>
          <w:rFonts w:ascii="Courier New" w:hAnsi="Courier New" w:cs="Courier New"/>
          <w:b/>
          <w:sz w:val="16"/>
          <w:szCs w:val="16"/>
          <w:lang w:eastAsia="es-ES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Women     </w:t>
      </w:r>
      <w:r>
        <w:rPr>
          <w:rFonts w:ascii="Courier New" w:hAnsi="Courier New" w:cs="Courier New"/>
          <w:sz w:val="16"/>
          <w:szCs w:val="16"/>
        </w:rPr>
        <w:t xml:space="preserve">|  </w:t>
      </w:r>
      <w:r w:rsidRPr="00FD50DB">
        <w:rPr>
          <w:rFonts w:ascii="Courier New" w:hAnsi="Courier New" w:cs="Courier New"/>
          <w:sz w:val="16"/>
          <w:szCs w:val="16"/>
        </w:rPr>
        <w:t>-.5084578   1.039541    -0.49   0.625     -2.54592    1.529005</w:t>
      </w:r>
    </w:p>
    <w:p w14:paraId="03A73DF6" w14:textId="6BCD729A" w:rsidR="00001D8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  <w:lang w:eastAsia="es-ES"/>
        </w:rPr>
        <w:t xml:space="preserve">Rituximab </w:t>
      </w:r>
      <w:proofErr w:type="spellStart"/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monot</w:t>
      </w:r>
      <w:r w:rsidR="00872D1F">
        <w:rPr>
          <w:rFonts w:ascii="Courier New" w:hAnsi="Courier New" w:cs="Courier New"/>
          <w:b/>
          <w:sz w:val="16"/>
          <w:szCs w:val="16"/>
          <w:lang w:eastAsia="es-ES"/>
        </w:rPr>
        <w:t>herap</w:t>
      </w: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y</w:t>
      </w:r>
      <w:proofErr w:type="spellEnd"/>
      <w:r w:rsidRPr="00FD50DB">
        <w:rPr>
          <w:rFonts w:ascii="Courier New" w:hAnsi="Courier New" w:cs="Courier New"/>
          <w:sz w:val="16"/>
          <w:szCs w:val="16"/>
        </w:rPr>
        <w:t xml:space="preserve">|  </w:t>
      </w:r>
    </w:p>
    <w:p w14:paraId="599BD568" w14:textId="24435B75" w:rsidR="001F3CB1" w:rsidRDefault="003725E3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01D8B">
        <w:rPr>
          <w:rFonts w:ascii="Courier New" w:hAnsi="Courier New" w:cs="Courier New"/>
          <w:sz w:val="16"/>
          <w:szCs w:val="16"/>
        </w:rPr>
        <w:t xml:space="preserve"> </w:t>
      </w:r>
      <w:r w:rsidR="00001D8B" w:rsidRPr="00001D8B">
        <w:rPr>
          <w:rFonts w:ascii="Courier New" w:hAnsi="Courier New" w:cs="Courier New"/>
          <w:b/>
          <w:sz w:val="16"/>
          <w:szCs w:val="16"/>
        </w:rPr>
        <w:t>Concomitant DMARD</w:t>
      </w:r>
      <w:r>
        <w:rPr>
          <w:rFonts w:ascii="Courier New" w:hAnsi="Courier New" w:cs="Courier New"/>
          <w:b/>
          <w:sz w:val="16"/>
          <w:szCs w:val="16"/>
        </w:rPr>
        <w:t xml:space="preserve">  </w:t>
      </w:r>
      <w:proofErr w:type="gramStart"/>
      <w:r w:rsidR="00001D8B" w:rsidRPr="00FD50DB">
        <w:rPr>
          <w:rFonts w:ascii="Courier New" w:hAnsi="Courier New" w:cs="Courier New"/>
          <w:sz w:val="16"/>
          <w:szCs w:val="16"/>
        </w:rPr>
        <w:t>|</w:t>
      </w:r>
      <w:r w:rsidR="00FD50DB" w:rsidRPr="00FD50DB">
        <w:rPr>
          <w:rFonts w:ascii="Courier New" w:hAnsi="Courier New" w:cs="Courier New"/>
          <w:sz w:val="16"/>
          <w:szCs w:val="16"/>
        </w:rPr>
        <w:t xml:space="preserve"> </w:t>
      </w:r>
      <w:r w:rsidR="00001D8B">
        <w:rPr>
          <w:rFonts w:ascii="Courier New" w:hAnsi="Courier New" w:cs="Courier New"/>
          <w:sz w:val="16"/>
          <w:szCs w:val="16"/>
        </w:rPr>
        <w:t xml:space="preserve">   Ref</w:t>
      </w:r>
      <w:proofErr w:type="gramEnd"/>
      <w:r w:rsidR="00872D1F" w:rsidRPr="00FD50DB">
        <w:rPr>
          <w:rFonts w:ascii="Courier New" w:hAnsi="Courier New" w:cs="Courier New"/>
          <w:sz w:val="16"/>
          <w:szCs w:val="16"/>
        </w:rPr>
        <w:t>.</w:t>
      </w:r>
      <w:r w:rsidR="00872D1F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</w:p>
    <w:p w14:paraId="72120C06" w14:textId="0AF5A5DE" w:rsidR="00FD50DB" w:rsidRPr="00FD50DB" w:rsidRDefault="001F3CB1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001D8B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001D8B">
        <w:rPr>
          <w:rFonts w:ascii="Courier New" w:hAnsi="Courier New" w:cs="Courier New"/>
          <w:b/>
          <w:sz w:val="16"/>
          <w:szCs w:val="16"/>
        </w:rPr>
        <w:t>Monotheraphy</w:t>
      </w:r>
      <w:proofErr w:type="spellEnd"/>
      <w:r w:rsidR="00001D8B">
        <w:rPr>
          <w:rFonts w:ascii="Courier New" w:hAnsi="Courier New" w:cs="Courier New"/>
          <w:sz w:val="16"/>
          <w:szCs w:val="16"/>
        </w:rPr>
        <w:t xml:space="preserve"> </w:t>
      </w:r>
      <w:r w:rsidR="003725E3">
        <w:rPr>
          <w:rFonts w:ascii="Courier New" w:hAnsi="Courier New" w:cs="Courier New"/>
          <w:sz w:val="16"/>
          <w:szCs w:val="16"/>
        </w:rPr>
        <w:t>.</w:t>
      </w:r>
      <w:r w:rsidR="00FD50DB" w:rsidRPr="00FD50DB">
        <w:rPr>
          <w:rFonts w:ascii="Courier New" w:hAnsi="Courier New" w:cs="Courier New"/>
          <w:sz w:val="16"/>
          <w:szCs w:val="16"/>
        </w:rPr>
        <w:t>|</w:t>
      </w:r>
      <w:proofErr w:type="gramEnd"/>
      <w:r w:rsidR="00DA7D7D">
        <w:rPr>
          <w:rFonts w:ascii="Courier New" w:hAnsi="Courier New" w:cs="Courier New"/>
          <w:sz w:val="16"/>
          <w:szCs w:val="16"/>
        </w:rPr>
        <w:t xml:space="preserve">  </w:t>
      </w:r>
      <w:r w:rsidR="00DA7D7D" w:rsidRPr="00FD50DB">
        <w:rPr>
          <w:rFonts w:ascii="Courier New" w:hAnsi="Courier New" w:cs="Courier New"/>
          <w:sz w:val="16"/>
          <w:szCs w:val="16"/>
        </w:rPr>
        <w:t>-.</w:t>
      </w:r>
      <w:r w:rsidR="00001D8B" w:rsidRPr="00FD50DB">
        <w:rPr>
          <w:rFonts w:ascii="Courier New" w:hAnsi="Courier New" w:cs="Courier New"/>
          <w:sz w:val="16"/>
          <w:szCs w:val="16"/>
        </w:rPr>
        <w:t>5912449   1.089581    -0.54   0.587    -2.726784    1.544294</w:t>
      </w:r>
    </w:p>
    <w:p w14:paraId="396437E5" w14:textId="6B3B1D10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Rituximab cycles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    </w:t>
      </w:r>
      <w:r w:rsidRPr="00FD50DB">
        <w:rPr>
          <w:rFonts w:ascii="Courier New" w:hAnsi="Courier New" w:cs="Courier New"/>
          <w:sz w:val="16"/>
          <w:szCs w:val="16"/>
        </w:rPr>
        <w:t>|</w:t>
      </w:r>
    </w:p>
    <w:p w14:paraId="2B411496" w14:textId="3E1C7FF2" w:rsidR="00872D1F" w:rsidRDefault="00872D1F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</w:t>
      </w: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1-2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 w:rsidRPr="00FD50DB">
        <w:rPr>
          <w:rFonts w:ascii="Courier New" w:hAnsi="Courier New" w:cs="Courier New"/>
          <w:sz w:val="16"/>
          <w:szCs w:val="16"/>
        </w:rPr>
        <w:t>|</w:t>
      </w:r>
      <w:r>
        <w:rPr>
          <w:rFonts w:ascii="Courier New" w:hAnsi="Courier New" w:cs="Courier New"/>
          <w:sz w:val="16"/>
          <w:szCs w:val="16"/>
        </w:rPr>
        <w:t xml:space="preserve">   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Ref    </w:t>
      </w:r>
      <w:r w:rsidRPr="00FD50DB">
        <w:rPr>
          <w:rFonts w:ascii="Courier New" w:hAnsi="Courier New" w:cs="Courier New"/>
          <w:sz w:val="16"/>
          <w:szCs w:val="16"/>
        </w:rPr>
        <w:t xml:space="preserve">   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</w:p>
    <w:p w14:paraId="54C10D74" w14:textId="177A64D3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</w:t>
      </w:r>
      <w:r w:rsidR="00872D1F">
        <w:rPr>
          <w:rFonts w:ascii="Courier New" w:hAnsi="Courier New" w:cs="Courier New"/>
          <w:b/>
          <w:sz w:val="16"/>
          <w:szCs w:val="16"/>
          <w:lang w:eastAsia="es-ES"/>
        </w:rPr>
        <w:t>3-5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proofErr w:type="gramStart"/>
      <w:r w:rsidRPr="00FD50DB">
        <w:rPr>
          <w:rFonts w:ascii="Courier New" w:hAnsi="Courier New" w:cs="Courier New"/>
          <w:sz w:val="16"/>
          <w:szCs w:val="16"/>
        </w:rPr>
        <w:t>|    2.36222</w:t>
      </w:r>
      <w:proofErr w:type="gramEnd"/>
      <w:r w:rsidRPr="00FD50DB">
        <w:rPr>
          <w:rFonts w:ascii="Courier New" w:hAnsi="Courier New" w:cs="Courier New"/>
          <w:sz w:val="16"/>
          <w:szCs w:val="16"/>
        </w:rPr>
        <w:t xml:space="preserve">   .7443883     3.17   0.002     .9032452    3.821194</w:t>
      </w:r>
    </w:p>
    <w:p w14:paraId="0D2DFD00" w14:textId="3D4F6C5B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</w:t>
      </w:r>
      <w:r w:rsidR="00872D1F">
        <w:rPr>
          <w:rFonts w:ascii="Courier New" w:hAnsi="Courier New" w:cs="Courier New"/>
          <w:b/>
          <w:sz w:val="16"/>
          <w:szCs w:val="16"/>
          <w:lang w:eastAsia="es-ES"/>
        </w:rPr>
        <w:t>&gt;5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 </w:t>
      </w:r>
      <w:proofErr w:type="gramStart"/>
      <w:r w:rsidRPr="00FD50DB">
        <w:rPr>
          <w:rFonts w:ascii="Courier New" w:hAnsi="Courier New" w:cs="Courier New"/>
          <w:sz w:val="16"/>
          <w:szCs w:val="16"/>
        </w:rPr>
        <w:t>|   1.439355</w:t>
      </w:r>
      <w:proofErr w:type="gramEnd"/>
      <w:r w:rsidRPr="00FD50DB">
        <w:rPr>
          <w:rFonts w:ascii="Courier New" w:hAnsi="Courier New" w:cs="Courier New"/>
          <w:sz w:val="16"/>
          <w:szCs w:val="16"/>
        </w:rPr>
        <w:t xml:space="preserve">   1.107096     1.30   0.194    -.7305141    3.609224</w:t>
      </w:r>
    </w:p>
    <w:p w14:paraId="384FA505" w14:textId="2A7289CB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FD50DB">
        <w:rPr>
          <w:rFonts w:ascii="Courier New" w:hAnsi="Courier New" w:cs="Courier New"/>
          <w:sz w:val="16"/>
          <w:szCs w:val="16"/>
        </w:rPr>
        <w:t xml:space="preserve">  |</w:t>
      </w:r>
    </w:p>
    <w:p w14:paraId="627A773F" w14:textId="37AEC58E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b/>
          <w:sz w:val="16"/>
          <w:szCs w:val="16"/>
          <w:lang w:eastAsia="es-ES"/>
        </w:rPr>
        <w:t>C</w:t>
      </w:r>
      <w:r w:rsidRPr="00517C7D">
        <w:rPr>
          <w:rFonts w:ascii="Courier New" w:hAnsi="Courier New" w:cs="Courier New"/>
          <w:b/>
          <w:sz w:val="16"/>
          <w:szCs w:val="16"/>
          <w:lang w:eastAsia="es-ES"/>
        </w:rPr>
        <w:t>onstant</w:t>
      </w:r>
      <w:r w:rsidRPr="00F14EA7">
        <w:rPr>
          <w:rFonts w:ascii="Courier New" w:hAnsi="Courier New" w:cs="Courier New"/>
          <w:sz w:val="16"/>
          <w:szCs w:val="16"/>
          <w:lang w:eastAsia="es-ES"/>
        </w:rPr>
        <w:t xml:space="preserve"> </w:t>
      </w:r>
      <w:r>
        <w:rPr>
          <w:rFonts w:ascii="Courier New" w:hAnsi="Courier New" w:cs="Courier New"/>
          <w:sz w:val="16"/>
          <w:szCs w:val="16"/>
          <w:lang w:eastAsia="es-ES"/>
        </w:rPr>
        <w:t xml:space="preserve">            </w:t>
      </w:r>
      <w:proofErr w:type="gramStart"/>
      <w:r w:rsidRPr="00FD50DB">
        <w:rPr>
          <w:rFonts w:ascii="Courier New" w:hAnsi="Courier New" w:cs="Courier New"/>
          <w:sz w:val="16"/>
          <w:szCs w:val="16"/>
        </w:rPr>
        <w:t>|   5.540509</w:t>
      </w:r>
      <w:proofErr w:type="gramEnd"/>
      <w:r w:rsidRPr="00FD50DB">
        <w:rPr>
          <w:rFonts w:ascii="Courier New" w:hAnsi="Courier New" w:cs="Courier New"/>
          <w:sz w:val="16"/>
          <w:szCs w:val="16"/>
        </w:rPr>
        <w:t xml:space="preserve">   2.865852     1.93   0.053     -.076458    11.15748</w:t>
      </w:r>
    </w:p>
    <w:p w14:paraId="0F3DA234" w14:textId="088215A6" w:rsidR="00FD50DB" w:rsidRPr="00FD50DB" w:rsidRDefault="00FD50DB" w:rsidP="00FD50DB">
      <w:pPr>
        <w:spacing w:line="240" w:lineRule="auto"/>
        <w:rPr>
          <w:rFonts w:ascii="Courier New" w:hAnsi="Courier New" w:cs="Courier New"/>
          <w:sz w:val="16"/>
          <w:szCs w:val="16"/>
        </w:rPr>
      </w:pPr>
      <w:r w:rsidRPr="00FD50DB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  <w:r w:rsidR="00872D1F">
        <w:rPr>
          <w:rFonts w:ascii="Courier New" w:hAnsi="Courier New" w:cs="Courier New"/>
          <w:sz w:val="16"/>
          <w:szCs w:val="16"/>
        </w:rPr>
        <w:t>---</w:t>
      </w:r>
    </w:p>
    <w:p w14:paraId="55408056" w14:textId="63906B00" w:rsidR="001F3CB1" w:rsidRPr="00872D1F" w:rsidRDefault="001F3CB1">
      <w:pPr>
        <w:rPr>
          <w:rFonts w:ascii="Geneva" w:hAnsi="Geneva"/>
          <w:sz w:val="22"/>
          <w:szCs w:val="22"/>
        </w:rPr>
      </w:pPr>
      <w:r w:rsidRPr="00872D1F">
        <w:rPr>
          <w:rFonts w:ascii="Geneva" w:hAnsi="Geneva"/>
          <w:b/>
          <w:bCs/>
          <w:sz w:val="22"/>
          <w:szCs w:val="22"/>
        </w:rPr>
        <w:t>Abbreviations</w:t>
      </w:r>
      <w:r w:rsidR="00872D1F">
        <w:rPr>
          <w:rFonts w:ascii="Geneva" w:hAnsi="Geneva"/>
          <w:sz w:val="22"/>
          <w:szCs w:val="22"/>
        </w:rPr>
        <w:t xml:space="preserve">: </w:t>
      </w:r>
      <w:proofErr w:type="spellStart"/>
      <w:r w:rsidR="00872D1F">
        <w:rPr>
          <w:rFonts w:ascii="Geneva" w:hAnsi="Geneva"/>
          <w:sz w:val="22"/>
          <w:szCs w:val="22"/>
        </w:rPr>
        <w:t>coef</w:t>
      </w:r>
      <w:proofErr w:type="spellEnd"/>
      <w:r w:rsidR="00872D1F">
        <w:rPr>
          <w:rFonts w:ascii="Geneva" w:hAnsi="Geneva"/>
          <w:sz w:val="22"/>
          <w:szCs w:val="22"/>
        </w:rPr>
        <w:t>.</w:t>
      </w:r>
      <w:r w:rsidR="003725E3">
        <w:rPr>
          <w:rFonts w:ascii="Geneva" w:hAnsi="Geneva"/>
          <w:sz w:val="22"/>
          <w:szCs w:val="22"/>
        </w:rPr>
        <w:t xml:space="preserve"> </w:t>
      </w:r>
      <w:proofErr w:type="gramStart"/>
      <w:r w:rsidR="003725E3">
        <w:rPr>
          <w:rFonts w:ascii="Geneva" w:hAnsi="Geneva"/>
          <w:sz w:val="22"/>
          <w:szCs w:val="22"/>
        </w:rPr>
        <w:t>coefficient</w:t>
      </w:r>
      <w:proofErr w:type="gramEnd"/>
      <w:r w:rsidR="003725E3">
        <w:rPr>
          <w:rFonts w:ascii="Geneva" w:hAnsi="Geneva"/>
          <w:sz w:val="22"/>
          <w:szCs w:val="22"/>
        </w:rPr>
        <w:t xml:space="preserve">; </w:t>
      </w:r>
      <w:proofErr w:type="spellStart"/>
      <w:r w:rsidR="003725E3">
        <w:rPr>
          <w:rFonts w:ascii="Geneva" w:hAnsi="Geneva"/>
          <w:sz w:val="22"/>
          <w:szCs w:val="22"/>
        </w:rPr>
        <w:t>Std</w:t>
      </w:r>
      <w:proofErr w:type="spellEnd"/>
      <w:r w:rsidR="003725E3">
        <w:rPr>
          <w:rFonts w:ascii="Geneva" w:hAnsi="Geneva"/>
          <w:sz w:val="22"/>
          <w:szCs w:val="22"/>
        </w:rPr>
        <w:t xml:space="preserve"> Err,</w:t>
      </w:r>
      <w:r w:rsidRPr="00872D1F">
        <w:rPr>
          <w:rFonts w:ascii="Geneva" w:hAnsi="Geneva"/>
          <w:sz w:val="22"/>
          <w:szCs w:val="22"/>
        </w:rPr>
        <w:t xml:space="preserve"> Standard Error; </w:t>
      </w:r>
      <w:r w:rsidRPr="00872D1F">
        <w:rPr>
          <w:rFonts w:ascii="Geneva" w:hAnsi="Geneva" w:cs="Courier New"/>
          <w:sz w:val="22"/>
          <w:szCs w:val="22"/>
        </w:rPr>
        <w:t>P&gt;|z|</w:t>
      </w:r>
      <w:r w:rsidR="003725E3">
        <w:rPr>
          <w:rFonts w:ascii="Geneva" w:hAnsi="Geneva" w:cs="Courier New"/>
          <w:sz w:val="22"/>
          <w:szCs w:val="22"/>
        </w:rPr>
        <w:t>,</w:t>
      </w:r>
      <w:r w:rsidR="00872D1F" w:rsidRPr="00872D1F">
        <w:rPr>
          <w:rFonts w:ascii="Geneva" w:hAnsi="Geneva" w:cs="Courier New"/>
          <w:sz w:val="22"/>
          <w:szCs w:val="22"/>
        </w:rPr>
        <w:t xml:space="preserve"> statistical significance;</w:t>
      </w:r>
      <w:r w:rsidR="00872D1F" w:rsidRPr="00872D1F">
        <w:rPr>
          <w:rFonts w:ascii="Geneva" w:hAnsi="Geneva" w:cs="Courier New"/>
          <w:sz w:val="22"/>
          <w:szCs w:val="22"/>
        </w:rPr>
        <w:tab/>
      </w:r>
      <w:r w:rsidRPr="00872D1F">
        <w:rPr>
          <w:rFonts w:ascii="Geneva" w:hAnsi="Geneva" w:cs="Courier New"/>
          <w:sz w:val="22"/>
          <w:szCs w:val="22"/>
        </w:rPr>
        <w:t xml:space="preserve"> </w:t>
      </w:r>
      <w:r w:rsidR="003725E3">
        <w:rPr>
          <w:rFonts w:ascii="Geneva" w:hAnsi="Geneva"/>
          <w:sz w:val="22"/>
          <w:szCs w:val="22"/>
        </w:rPr>
        <w:t xml:space="preserve">95% </w:t>
      </w:r>
      <w:proofErr w:type="spellStart"/>
      <w:r w:rsidR="003725E3">
        <w:rPr>
          <w:rFonts w:ascii="Geneva" w:hAnsi="Geneva"/>
          <w:sz w:val="22"/>
          <w:szCs w:val="22"/>
        </w:rPr>
        <w:t>Conf</w:t>
      </w:r>
      <w:proofErr w:type="spellEnd"/>
      <w:r w:rsidR="003725E3">
        <w:rPr>
          <w:rFonts w:ascii="Geneva" w:hAnsi="Geneva"/>
          <w:sz w:val="22"/>
          <w:szCs w:val="22"/>
        </w:rPr>
        <w:t xml:space="preserve"> Interval,</w:t>
      </w:r>
      <w:r w:rsidRPr="00872D1F">
        <w:rPr>
          <w:rFonts w:ascii="Geneva" w:hAnsi="Geneva"/>
          <w:sz w:val="22"/>
          <w:szCs w:val="22"/>
        </w:rPr>
        <w:t xml:space="preserve"> 95% confi</w:t>
      </w:r>
      <w:r w:rsidR="003725E3">
        <w:rPr>
          <w:rFonts w:ascii="Geneva" w:hAnsi="Geneva"/>
          <w:sz w:val="22"/>
          <w:szCs w:val="22"/>
        </w:rPr>
        <w:t>dence interval;</w:t>
      </w:r>
      <w:r w:rsidR="003725E3">
        <w:rPr>
          <w:rFonts w:ascii="Geneva" w:hAnsi="Geneva"/>
          <w:sz w:val="22"/>
          <w:szCs w:val="22"/>
        </w:rPr>
        <w:tab/>
        <w:t xml:space="preserve"> RTX,</w:t>
      </w:r>
      <w:r w:rsidR="00872D1F">
        <w:rPr>
          <w:rFonts w:ascii="Geneva" w:hAnsi="Geneva"/>
          <w:sz w:val="22"/>
          <w:szCs w:val="22"/>
        </w:rPr>
        <w:t xml:space="preserve"> rituximab; </w:t>
      </w:r>
      <w:r w:rsidR="003725E3">
        <w:rPr>
          <w:rFonts w:ascii="Geneva" w:hAnsi="Geneva"/>
          <w:sz w:val="22"/>
          <w:szCs w:val="22"/>
        </w:rPr>
        <w:t>RF,</w:t>
      </w:r>
      <w:r w:rsidRPr="00872D1F">
        <w:rPr>
          <w:rFonts w:ascii="Geneva" w:hAnsi="Geneva"/>
          <w:sz w:val="22"/>
          <w:szCs w:val="22"/>
        </w:rPr>
        <w:t xml:space="preserve"> rheumatoid factor;</w:t>
      </w:r>
      <w:r w:rsidR="00872D1F">
        <w:rPr>
          <w:rFonts w:ascii="Geneva" w:hAnsi="Geneva"/>
          <w:sz w:val="22"/>
          <w:szCs w:val="22"/>
        </w:rPr>
        <w:tab/>
      </w:r>
      <w:r w:rsidR="003725E3">
        <w:rPr>
          <w:rFonts w:ascii="Geneva" w:hAnsi="Geneva"/>
          <w:sz w:val="22"/>
          <w:szCs w:val="22"/>
        </w:rPr>
        <w:t>ACPA,</w:t>
      </w:r>
      <w:r w:rsidRPr="00872D1F">
        <w:rPr>
          <w:rFonts w:ascii="Geneva" w:hAnsi="Geneva"/>
          <w:sz w:val="22"/>
          <w:szCs w:val="22"/>
        </w:rPr>
        <w:t xml:space="preserve"> anti-</w:t>
      </w:r>
      <w:proofErr w:type="spellStart"/>
      <w:r w:rsidRPr="00872D1F">
        <w:rPr>
          <w:rFonts w:ascii="Geneva" w:hAnsi="Geneva"/>
          <w:sz w:val="22"/>
          <w:szCs w:val="22"/>
        </w:rPr>
        <w:t>citrullinated</w:t>
      </w:r>
      <w:proofErr w:type="spellEnd"/>
      <w:r w:rsidRPr="00872D1F">
        <w:rPr>
          <w:rFonts w:ascii="Geneva" w:hAnsi="Geneva"/>
          <w:sz w:val="22"/>
          <w:szCs w:val="22"/>
        </w:rPr>
        <w:t xml:space="preserve"> protein antibodies;</w:t>
      </w:r>
      <w:r w:rsidR="00872D1F">
        <w:rPr>
          <w:rFonts w:ascii="Geneva" w:hAnsi="Geneva"/>
          <w:sz w:val="22"/>
          <w:szCs w:val="22"/>
        </w:rPr>
        <w:tab/>
      </w:r>
      <w:r w:rsidR="003725E3">
        <w:rPr>
          <w:rFonts w:ascii="Geneva" w:hAnsi="Geneva"/>
          <w:sz w:val="22"/>
          <w:szCs w:val="22"/>
        </w:rPr>
        <w:t xml:space="preserve"> Ref.,</w:t>
      </w:r>
      <w:r w:rsidRPr="00872D1F">
        <w:rPr>
          <w:rFonts w:ascii="Geneva" w:hAnsi="Geneva"/>
          <w:sz w:val="22"/>
          <w:szCs w:val="22"/>
        </w:rPr>
        <w:t xml:space="preserve"> reference</w:t>
      </w:r>
      <w:r w:rsidR="003725E3">
        <w:rPr>
          <w:rFonts w:ascii="Geneva" w:hAnsi="Geneva"/>
          <w:sz w:val="22"/>
          <w:szCs w:val="22"/>
        </w:rPr>
        <w:t>.</w:t>
      </w:r>
    </w:p>
    <w:sectPr w:rsidR="001F3CB1" w:rsidRPr="00872D1F" w:rsidSect="00237B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C"/>
    <w:rsid w:val="00001D8B"/>
    <w:rsid w:val="001F3CB1"/>
    <w:rsid w:val="0023390C"/>
    <w:rsid w:val="00237BAC"/>
    <w:rsid w:val="003725E3"/>
    <w:rsid w:val="00517C7D"/>
    <w:rsid w:val="006846F4"/>
    <w:rsid w:val="00872D1F"/>
    <w:rsid w:val="00A96EA9"/>
    <w:rsid w:val="00DA7D7D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3D8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0C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0C"/>
    <w:pPr>
      <w:spacing w:line="480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368EC-9B6C-864C-98C5-C7D73C47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Macintosh Word</Application>
  <DocSecurity>0</DocSecurity>
  <Lines>14</Lines>
  <Paragraphs>4</Paragraphs>
  <ScaleCrop>false</ScaleCrop>
  <Company>ICO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Iciar Cañamares</dc:creator>
  <cp:keywords/>
  <dc:description/>
  <cp:lastModifiedBy>Iciar Cañamares</cp:lastModifiedBy>
  <cp:revision>2</cp:revision>
  <dcterms:created xsi:type="dcterms:W3CDTF">2018-06-18T22:05:00Z</dcterms:created>
  <dcterms:modified xsi:type="dcterms:W3CDTF">2018-06-18T22:05:00Z</dcterms:modified>
</cp:coreProperties>
</file>