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D3C5" w14:textId="63973D0C" w:rsidR="00F936DD" w:rsidRPr="00F936DD" w:rsidRDefault="00A250FD" w:rsidP="009E6E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2681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Supplemental</w:t>
      </w:r>
      <w:r w:rsidRPr="00F936DD">
        <w:rPr>
          <w:rFonts w:ascii="Times New Roman" w:hAnsi="Times New Roman" w:cs="Times New Roman"/>
          <w:sz w:val="24"/>
          <w:szCs w:val="24"/>
        </w:rPr>
        <w:t xml:space="preserve"> </w:t>
      </w:r>
      <w:r w:rsidR="00F936DD" w:rsidRPr="00F936DD">
        <w:rPr>
          <w:rFonts w:ascii="Times New Roman" w:hAnsi="Times New Roman" w:cs="Times New Roman"/>
          <w:sz w:val="24"/>
          <w:szCs w:val="24"/>
        </w:rPr>
        <w:t>Table 2</w:t>
      </w:r>
    </w:p>
    <w:p w14:paraId="44D1514B" w14:textId="3EB84EB2" w:rsidR="007D32B8" w:rsidRPr="00133864" w:rsidRDefault="007D32B8" w:rsidP="007D32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3864">
        <w:rPr>
          <w:rFonts w:ascii="Times New Roman" w:hAnsi="Times New Roman" w:cs="Times New Roman"/>
          <w:sz w:val="24"/>
          <w:szCs w:val="24"/>
        </w:rPr>
        <w:t xml:space="preserve">Baseline Characteristics </w:t>
      </w:r>
    </w:p>
    <w:tbl>
      <w:tblPr>
        <w:tblW w:w="1044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14"/>
        <w:gridCol w:w="2610"/>
        <w:gridCol w:w="2610"/>
      </w:tblGrid>
      <w:tr w:rsidR="00AB765B" w:rsidRPr="00A5009C" w14:paraId="22069CDB" w14:textId="77777777" w:rsidTr="00CF63BD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D791864" w14:textId="77777777" w:rsidR="00AB765B" w:rsidRPr="0008317E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4EE1D25F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  <w:p w14:paraId="19A98926" w14:textId="5801A03F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02516E"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0359033" w14:textId="44DB060C" w:rsidR="00AB765B" w:rsidRPr="005B4B5B" w:rsidRDefault="0097247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Standard Care</w:t>
            </w:r>
          </w:p>
          <w:p w14:paraId="17FF41F6" w14:textId="228D8FEE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(N=</w:t>
            </w:r>
            <w:r w:rsidR="0002516E"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A393AEE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69234F6" w14:textId="7F4A8DDA" w:rsidR="00AB765B" w:rsidRPr="0008317E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(N=50)</w:t>
            </w:r>
          </w:p>
        </w:tc>
      </w:tr>
      <w:tr w:rsidR="00AB765B" w:rsidRPr="00A5009C" w14:paraId="65C543A5" w14:textId="77777777" w:rsidTr="00CF63BD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D2881B0" w14:textId="77777777" w:rsidR="00AB765B" w:rsidRPr="0008317E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278A9E92" w14:textId="0671632A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Mean ± SD / N(%)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EFCCBBF" w14:textId="411613CD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Mean ± SD / N(%)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60415CE" w14:textId="11E52658" w:rsidR="00AB765B" w:rsidRPr="0008317E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7E">
              <w:rPr>
                <w:rFonts w:ascii="Times New Roman" w:hAnsi="Times New Roman" w:cs="Times New Roman"/>
                <w:b/>
                <w:sz w:val="24"/>
                <w:szCs w:val="24"/>
              </w:rPr>
              <w:t>Mean ± SD / N(%)</w:t>
            </w:r>
          </w:p>
        </w:tc>
      </w:tr>
      <w:tr w:rsidR="00AB765B" w:rsidRPr="00A5009C" w14:paraId="691F6054" w14:textId="77777777" w:rsidTr="0097247E">
        <w:tc>
          <w:tcPr>
            <w:tcW w:w="5224" w:type="dxa"/>
            <w:gridSpan w:val="2"/>
            <w:tcBorders>
              <w:top w:val="nil"/>
            </w:tcBorders>
          </w:tcPr>
          <w:p w14:paraId="28108EAC" w14:textId="4E18CD8F" w:rsidR="00AB765B" w:rsidRPr="005B4B5B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b/>
                <w:sz w:val="24"/>
                <w:szCs w:val="24"/>
              </w:rPr>
              <w:t>Sociodemographic Variables</w:t>
            </w:r>
          </w:p>
        </w:tc>
        <w:tc>
          <w:tcPr>
            <w:tcW w:w="2610" w:type="dxa"/>
            <w:tcBorders>
              <w:top w:val="nil"/>
            </w:tcBorders>
          </w:tcPr>
          <w:p w14:paraId="1E3E265E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1529B5F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B" w:rsidRPr="00A5009C" w14:paraId="3E102FAC" w14:textId="77777777" w:rsidTr="00CF63BD">
        <w:tc>
          <w:tcPr>
            <w:tcW w:w="2610" w:type="dxa"/>
            <w:tcBorders>
              <w:top w:val="nil"/>
            </w:tcBorders>
          </w:tcPr>
          <w:p w14:paraId="3D0A085E" w14:textId="77777777" w:rsidR="00AB765B" w:rsidRPr="00A5009C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614" w:type="dxa"/>
            <w:tcBorders>
              <w:top w:val="nil"/>
            </w:tcBorders>
          </w:tcPr>
          <w:p w14:paraId="5ED39839" w14:textId="52E11E08" w:rsidR="00AB765B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56.4± 9.7</w:t>
            </w:r>
          </w:p>
        </w:tc>
        <w:tc>
          <w:tcPr>
            <w:tcW w:w="2610" w:type="dxa"/>
            <w:tcBorders>
              <w:top w:val="nil"/>
            </w:tcBorders>
          </w:tcPr>
          <w:p w14:paraId="45CD5549" w14:textId="1247C439" w:rsidR="00AB765B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55.6±12.9</w:t>
            </w:r>
          </w:p>
        </w:tc>
        <w:tc>
          <w:tcPr>
            <w:tcW w:w="2610" w:type="dxa"/>
            <w:tcBorders>
              <w:top w:val="nil"/>
            </w:tcBorders>
          </w:tcPr>
          <w:p w14:paraId="44EFC974" w14:textId="7A55B9FF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56.1±11.0</w:t>
            </w:r>
          </w:p>
        </w:tc>
      </w:tr>
      <w:tr w:rsidR="00AB765B" w:rsidRPr="00A5009C" w14:paraId="6DFA3DF6" w14:textId="77777777" w:rsidTr="00CF63BD">
        <w:tc>
          <w:tcPr>
            <w:tcW w:w="2610" w:type="dxa"/>
            <w:hideMark/>
          </w:tcPr>
          <w:p w14:paraId="0E01ACBC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  <w:p w14:paraId="714C5434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  <w:p w14:paraId="184739AB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2614" w:type="dxa"/>
          </w:tcPr>
          <w:p w14:paraId="6E064255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741C" w14:textId="77777777" w:rsidR="0002516E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27 (93.1%)</w:t>
            </w:r>
          </w:p>
          <w:p w14:paraId="37213E98" w14:textId="27756FBB" w:rsidR="0002516E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 (6.9%)</w:t>
            </w:r>
          </w:p>
        </w:tc>
        <w:tc>
          <w:tcPr>
            <w:tcW w:w="2610" w:type="dxa"/>
          </w:tcPr>
          <w:p w14:paraId="006B69D1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17EE" w14:textId="77777777" w:rsidR="0002516E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19 (90.1%)</w:t>
            </w:r>
          </w:p>
          <w:p w14:paraId="4C603255" w14:textId="5595B8B7" w:rsidR="0002516E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 (9.5%)</w:t>
            </w:r>
          </w:p>
        </w:tc>
        <w:tc>
          <w:tcPr>
            <w:tcW w:w="2610" w:type="dxa"/>
            <w:hideMark/>
          </w:tcPr>
          <w:p w14:paraId="7F7C0273" w14:textId="714DAFDA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F1DC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2956F9" w14:textId="77777777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(8.0%)</w:t>
            </w:r>
          </w:p>
        </w:tc>
      </w:tr>
      <w:tr w:rsidR="00AB765B" w:rsidRPr="00A5009C" w14:paraId="5CC68264" w14:textId="77777777" w:rsidTr="00CF63BD">
        <w:trPr>
          <w:trHeight w:val="297"/>
        </w:trPr>
        <w:tc>
          <w:tcPr>
            <w:tcW w:w="2610" w:type="dxa"/>
          </w:tcPr>
          <w:p w14:paraId="3427E65A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Years of Education</w:t>
            </w:r>
          </w:p>
        </w:tc>
        <w:tc>
          <w:tcPr>
            <w:tcW w:w="2614" w:type="dxa"/>
          </w:tcPr>
          <w:p w14:paraId="5602C4EA" w14:textId="0C4EDA68" w:rsidR="00AB765B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14.2±2.6</w:t>
            </w:r>
          </w:p>
        </w:tc>
        <w:tc>
          <w:tcPr>
            <w:tcW w:w="2610" w:type="dxa"/>
          </w:tcPr>
          <w:p w14:paraId="0D4E004F" w14:textId="43483005" w:rsidR="00AB765B" w:rsidRPr="005B4B5B" w:rsidRDefault="0002516E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14.4±3.6</w:t>
            </w:r>
          </w:p>
        </w:tc>
        <w:tc>
          <w:tcPr>
            <w:tcW w:w="2610" w:type="dxa"/>
          </w:tcPr>
          <w:p w14:paraId="79BCD865" w14:textId="2177D5B3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14.2±3.0</w:t>
            </w:r>
          </w:p>
        </w:tc>
      </w:tr>
      <w:tr w:rsidR="00AB765B" w:rsidRPr="00A5009C" w14:paraId="7014656D" w14:textId="77777777" w:rsidTr="00CF63BD">
        <w:trPr>
          <w:trHeight w:val="848"/>
        </w:trPr>
        <w:tc>
          <w:tcPr>
            <w:tcW w:w="2610" w:type="dxa"/>
            <w:hideMark/>
          </w:tcPr>
          <w:p w14:paraId="46851F27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14:paraId="7C08F96D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  <w:p w14:paraId="7F55B7C4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Black</w:t>
            </w:r>
          </w:p>
        </w:tc>
        <w:tc>
          <w:tcPr>
            <w:tcW w:w="2614" w:type="dxa"/>
          </w:tcPr>
          <w:p w14:paraId="4BCDBAAB" w14:textId="77777777" w:rsidR="00AB765B" w:rsidRPr="005B4B5B" w:rsidRDefault="00AB765B" w:rsidP="000251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39DF" w14:textId="77777777" w:rsidR="0002516E" w:rsidRPr="005B4B5B" w:rsidRDefault="0002516E" w:rsidP="000251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18 (62.1%)</w:t>
            </w:r>
          </w:p>
          <w:p w14:paraId="68E0691A" w14:textId="7DB04D5E" w:rsidR="0002516E" w:rsidRPr="005B4B5B" w:rsidRDefault="0002516E" w:rsidP="000251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11 (37.9%)</w:t>
            </w:r>
          </w:p>
        </w:tc>
        <w:tc>
          <w:tcPr>
            <w:tcW w:w="2610" w:type="dxa"/>
          </w:tcPr>
          <w:p w14:paraId="3CCC16CF" w14:textId="77777777" w:rsidR="00AB765B" w:rsidRPr="005B4B5B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03A2" w14:textId="77777777" w:rsidR="0002516E" w:rsidRPr="005B4B5B" w:rsidRDefault="0002516E" w:rsidP="000251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15 (71.4%)</w:t>
            </w:r>
          </w:p>
          <w:p w14:paraId="1F3377F9" w14:textId="01AA0D80" w:rsidR="0002516E" w:rsidRPr="005B4B5B" w:rsidRDefault="0002516E" w:rsidP="000251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6 (28.6%)</w:t>
            </w:r>
          </w:p>
        </w:tc>
        <w:tc>
          <w:tcPr>
            <w:tcW w:w="2610" w:type="dxa"/>
          </w:tcPr>
          <w:p w14:paraId="1677CD12" w14:textId="046E86BB" w:rsidR="00AB765B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F08D" w14:textId="77777777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D30FDD" w14:textId="77777777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65B" w:rsidRPr="00A5009C" w14:paraId="50D106B0" w14:textId="77777777" w:rsidTr="00CF63BD">
        <w:tc>
          <w:tcPr>
            <w:tcW w:w="2610" w:type="dxa"/>
            <w:hideMark/>
          </w:tcPr>
          <w:p w14:paraId="59840620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Partner Status</w:t>
            </w:r>
          </w:p>
          <w:p w14:paraId="38EBD976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Married/Cohabiting</w:t>
            </w:r>
          </w:p>
          <w:p w14:paraId="4B02438E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Not married</w:t>
            </w:r>
          </w:p>
        </w:tc>
        <w:tc>
          <w:tcPr>
            <w:tcW w:w="2614" w:type="dxa"/>
          </w:tcPr>
          <w:p w14:paraId="6EFDE4E7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5980" w14:textId="77777777" w:rsidR="00E90E57" w:rsidRPr="005B4B5B" w:rsidRDefault="00E90E57" w:rsidP="00E90E5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23 (79.3)</w:t>
            </w:r>
          </w:p>
          <w:p w14:paraId="4E465C41" w14:textId="6D1295A9" w:rsidR="00E90E57" w:rsidRPr="005B4B5B" w:rsidRDefault="00E90E57" w:rsidP="00E90E5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6 (20.7%)</w:t>
            </w:r>
          </w:p>
        </w:tc>
        <w:tc>
          <w:tcPr>
            <w:tcW w:w="2610" w:type="dxa"/>
          </w:tcPr>
          <w:p w14:paraId="298A93D3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9F1D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12 (57.1%)</w:t>
            </w:r>
          </w:p>
          <w:p w14:paraId="2FA9AD27" w14:textId="01B3778B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9 (43.9%)</w:t>
            </w:r>
          </w:p>
        </w:tc>
        <w:tc>
          <w:tcPr>
            <w:tcW w:w="2610" w:type="dxa"/>
            <w:hideMark/>
          </w:tcPr>
          <w:p w14:paraId="30E68790" w14:textId="148E3C3D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6526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94215E" w14:textId="77777777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(30.0%)</w:t>
            </w:r>
          </w:p>
        </w:tc>
      </w:tr>
      <w:tr w:rsidR="00AB765B" w:rsidRPr="00A5009C" w14:paraId="09B661CA" w14:textId="77777777" w:rsidTr="00CF63BD">
        <w:tc>
          <w:tcPr>
            <w:tcW w:w="2610" w:type="dxa"/>
            <w:hideMark/>
          </w:tcPr>
          <w:p w14:paraId="7DFA6B38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Employment Status</w:t>
            </w:r>
          </w:p>
          <w:p w14:paraId="0AF04905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Employed </w:t>
            </w:r>
          </w:p>
          <w:p w14:paraId="3F2DFA17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Not employed</w:t>
            </w:r>
          </w:p>
        </w:tc>
        <w:tc>
          <w:tcPr>
            <w:tcW w:w="2614" w:type="dxa"/>
          </w:tcPr>
          <w:p w14:paraId="38BD053D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D73C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11 (37.9%)</w:t>
            </w:r>
          </w:p>
          <w:p w14:paraId="571E13DD" w14:textId="06AC6A15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18 (62.1%)</w:t>
            </w:r>
          </w:p>
        </w:tc>
        <w:tc>
          <w:tcPr>
            <w:tcW w:w="2610" w:type="dxa"/>
          </w:tcPr>
          <w:p w14:paraId="076DD374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24D1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6 (28.6%)</w:t>
            </w:r>
          </w:p>
          <w:p w14:paraId="7A60E6F7" w14:textId="1CF1B399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13 (61.9%)</w:t>
            </w:r>
          </w:p>
        </w:tc>
        <w:tc>
          <w:tcPr>
            <w:tcW w:w="2610" w:type="dxa"/>
            <w:hideMark/>
          </w:tcPr>
          <w:p w14:paraId="61E023D0" w14:textId="1B6485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CC22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0631EE" w14:textId="77777777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(62.0%)</w:t>
            </w:r>
          </w:p>
        </w:tc>
      </w:tr>
      <w:tr w:rsidR="00AB765B" w:rsidRPr="00A5009C" w14:paraId="64554729" w14:textId="77777777" w:rsidTr="00CF63BD">
        <w:tc>
          <w:tcPr>
            <w:tcW w:w="2610" w:type="dxa"/>
            <w:hideMark/>
          </w:tcPr>
          <w:p w14:paraId="34D22C45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Disability Status</w:t>
            </w:r>
          </w:p>
          <w:p w14:paraId="7DF91B25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 xml:space="preserve">  Medical disability </w:t>
            </w:r>
          </w:p>
          <w:p w14:paraId="5893509A" w14:textId="5308DE65" w:rsidR="00AB765B" w:rsidRPr="002D498B" w:rsidRDefault="00AB765B" w:rsidP="00E90E57">
            <w:pPr>
              <w:spacing w:after="0" w:line="48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medically disabled</w:t>
            </w:r>
          </w:p>
        </w:tc>
        <w:tc>
          <w:tcPr>
            <w:tcW w:w="2614" w:type="dxa"/>
          </w:tcPr>
          <w:p w14:paraId="1FF2221A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78F4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10 (34.5%)</w:t>
            </w:r>
          </w:p>
          <w:p w14:paraId="3ED62ADE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FEAD" w14:textId="43556A2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(62.1%)</w:t>
            </w:r>
          </w:p>
        </w:tc>
        <w:tc>
          <w:tcPr>
            <w:tcW w:w="2610" w:type="dxa"/>
          </w:tcPr>
          <w:p w14:paraId="1A2A3DFC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CE55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7 (33.3%)</w:t>
            </w:r>
          </w:p>
          <w:p w14:paraId="3EFC7E0F" w14:textId="77777777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53B6" w14:textId="0594F80B" w:rsidR="00E90E57" w:rsidRPr="005B4B5B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(61.9%)</w:t>
            </w:r>
          </w:p>
        </w:tc>
        <w:tc>
          <w:tcPr>
            <w:tcW w:w="2610" w:type="dxa"/>
            <w:hideMark/>
          </w:tcPr>
          <w:p w14:paraId="26880F05" w14:textId="72898F88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FBF2" w14:textId="7777777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34.0%</w:t>
            </w:r>
            <w:r w:rsidRPr="00A50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669C33" w14:textId="77777777" w:rsidR="00E90E57" w:rsidRDefault="00E90E57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578B" w14:textId="1D7DDBD1" w:rsidR="00AB765B" w:rsidRPr="00A5009C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(62.0%)</w:t>
            </w:r>
          </w:p>
        </w:tc>
      </w:tr>
      <w:tr w:rsidR="00AB765B" w:rsidRPr="00A5009C" w14:paraId="075FC467" w14:textId="77777777" w:rsidTr="00CF63BD">
        <w:tc>
          <w:tcPr>
            <w:tcW w:w="2610" w:type="dxa"/>
          </w:tcPr>
          <w:p w14:paraId="3697DDAA" w14:textId="77777777" w:rsidR="00AB765B" w:rsidRPr="002D498B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Medical Variables</w:t>
            </w:r>
          </w:p>
        </w:tc>
        <w:tc>
          <w:tcPr>
            <w:tcW w:w="2614" w:type="dxa"/>
          </w:tcPr>
          <w:p w14:paraId="3D000BF2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9C108B" w14:textId="37EDE892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B1FA091" w14:textId="181C37F9" w:rsidR="00AB765B" w:rsidRPr="00904483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65B" w:rsidRPr="00A5009C" w14:paraId="6257B734" w14:textId="77777777" w:rsidTr="00CF63BD">
        <w:tc>
          <w:tcPr>
            <w:tcW w:w="2610" w:type="dxa"/>
          </w:tcPr>
          <w:p w14:paraId="7FFE6247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Years Since Diagnosis</w:t>
            </w:r>
          </w:p>
        </w:tc>
        <w:tc>
          <w:tcPr>
            <w:tcW w:w="2614" w:type="dxa"/>
          </w:tcPr>
          <w:p w14:paraId="671DF94D" w14:textId="01C7262D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13.73 (10.13)</w:t>
            </w:r>
          </w:p>
        </w:tc>
        <w:tc>
          <w:tcPr>
            <w:tcW w:w="2610" w:type="dxa"/>
          </w:tcPr>
          <w:p w14:paraId="4A7A5DD5" w14:textId="2815FFE6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11.06 (9.16)</w:t>
            </w:r>
          </w:p>
        </w:tc>
        <w:tc>
          <w:tcPr>
            <w:tcW w:w="2610" w:type="dxa"/>
          </w:tcPr>
          <w:p w14:paraId="5D0D4D34" w14:textId="37336A1B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12.6±9.7</w:t>
            </w:r>
          </w:p>
        </w:tc>
      </w:tr>
      <w:tr w:rsidR="00AB765B" w:rsidRPr="00A5009C" w14:paraId="5B98ED31" w14:textId="77777777" w:rsidTr="00CF63BD">
        <w:tc>
          <w:tcPr>
            <w:tcW w:w="2610" w:type="dxa"/>
          </w:tcPr>
          <w:p w14:paraId="5A1C34A2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Number of Swollen Joints</w:t>
            </w:r>
          </w:p>
        </w:tc>
        <w:tc>
          <w:tcPr>
            <w:tcW w:w="2614" w:type="dxa"/>
          </w:tcPr>
          <w:p w14:paraId="7524FB09" w14:textId="3CA12BC8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4.68 (4.36)</w:t>
            </w:r>
          </w:p>
        </w:tc>
        <w:tc>
          <w:tcPr>
            <w:tcW w:w="2610" w:type="dxa"/>
          </w:tcPr>
          <w:p w14:paraId="53474C88" w14:textId="01418416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3.15 (3.80)</w:t>
            </w:r>
          </w:p>
        </w:tc>
        <w:tc>
          <w:tcPr>
            <w:tcW w:w="2610" w:type="dxa"/>
          </w:tcPr>
          <w:p w14:paraId="071C1687" w14:textId="536E8DEB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4.0±4.2</w:t>
            </w:r>
          </w:p>
        </w:tc>
      </w:tr>
      <w:tr w:rsidR="00AB765B" w:rsidRPr="00A5009C" w14:paraId="643F9405" w14:textId="77777777" w:rsidTr="00CF63BD">
        <w:tc>
          <w:tcPr>
            <w:tcW w:w="2610" w:type="dxa"/>
          </w:tcPr>
          <w:p w14:paraId="14D05AD4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Number of Tender Joints</w:t>
            </w:r>
          </w:p>
        </w:tc>
        <w:tc>
          <w:tcPr>
            <w:tcW w:w="2614" w:type="dxa"/>
          </w:tcPr>
          <w:p w14:paraId="1ADDF2FC" w14:textId="76DA9937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17.14 (8.33)</w:t>
            </w:r>
          </w:p>
        </w:tc>
        <w:tc>
          <w:tcPr>
            <w:tcW w:w="2610" w:type="dxa"/>
          </w:tcPr>
          <w:p w14:paraId="216881E3" w14:textId="27B14A03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12.43 (8.67)</w:t>
            </w:r>
          </w:p>
        </w:tc>
        <w:tc>
          <w:tcPr>
            <w:tcW w:w="2610" w:type="dxa"/>
          </w:tcPr>
          <w:p w14:paraId="18392B51" w14:textId="714FE747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15.1±8.7</w:t>
            </w:r>
          </w:p>
        </w:tc>
      </w:tr>
      <w:tr w:rsidR="00AB765B" w:rsidRPr="00A5009C" w14:paraId="0EC1F2B4" w14:textId="77777777" w:rsidTr="00CF63BD">
        <w:tc>
          <w:tcPr>
            <w:tcW w:w="2610" w:type="dxa"/>
          </w:tcPr>
          <w:p w14:paraId="761E7C99" w14:textId="77777777" w:rsidR="00AB765B" w:rsidRPr="002D498B" w:rsidRDefault="00AB765B" w:rsidP="00AB765B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2614" w:type="dxa"/>
          </w:tcPr>
          <w:p w14:paraId="7EE2735A" w14:textId="171642ED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35.84 (5.40)</w:t>
            </w:r>
          </w:p>
        </w:tc>
        <w:tc>
          <w:tcPr>
            <w:tcW w:w="2610" w:type="dxa"/>
          </w:tcPr>
          <w:p w14:paraId="0B9DB33A" w14:textId="13E1246C" w:rsidR="00AB765B" w:rsidRPr="005B4B5B" w:rsidRDefault="00883662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34.60 (4.60)</w:t>
            </w:r>
          </w:p>
        </w:tc>
        <w:tc>
          <w:tcPr>
            <w:tcW w:w="2610" w:type="dxa"/>
          </w:tcPr>
          <w:p w14:paraId="0A9EF24C" w14:textId="414B94F1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35.3±5.1</w:t>
            </w:r>
          </w:p>
        </w:tc>
      </w:tr>
      <w:tr w:rsidR="00AB765B" w:rsidRPr="00A5009C" w14:paraId="24B64A1A" w14:textId="77777777" w:rsidTr="00CF63BD">
        <w:tc>
          <w:tcPr>
            <w:tcW w:w="2610" w:type="dxa"/>
          </w:tcPr>
          <w:p w14:paraId="4188937F" w14:textId="77777777" w:rsidR="00AB765B" w:rsidRPr="002D498B" w:rsidRDefault="00AB765B" w:rsidP="00AB765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2614" w:type="dxa"/>
          </w:tcPr>
          <w:p w14:paraId="7EDDF53B" w14:textId="77777777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A66C4F" w14:textId="50704A44" w:rsidR="00AB765B" w:rsidRPr="005B4B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8F3A24" w14:textId="3BF16B19" w:rsidR="00AB765B" w:rsidRDefault="00AB765B" w:rsidP="00AB76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5B" w:rsidRPr="00A5009C" w14:paraId="0684E5BE" w14:textId="77777777" w:rsidTr="00CF63BD">
        <w:tc>
          <w:tcPr>
            <w:tcW w:w="2610" w:type="dxa"/>
          </w:tcPr>
          <w:p w14:paraId="004584D1" w14:textId="76121527" w:rsidR="00AB765B" w:rsidRPr="002D498B" w:rsidRDefault="0038500C" w:rsidP="00AB765B">
            <w:pPr>
              <w:spacing w:after="0" w:line="480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Weight (kg</w:t>
            </w:r>
            <w:r w:rsidR="00AB765B" w:rsidRPr="002D4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14:paraId="7452E079" w14:textId="5E12765A" w:rsidR="00AB765B" w:rsidRPr="005B4B5B" w:rsidRDefault="0038500C" w:rsidP="00AB765B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92.74 (33.70)</w:t>
            </w:r>
          </w:p>
        </w:tc>
        <w:tc>
          <w:tcPr>
            <w:tcW w:w="2610" w:type="dxa"/>
          </w:tcPr>
          <w:p w14:paraId="3E83D41E" w14:textId="299D5E3F" w:rsidR="00AB765B" w:rsidRPr="005B4B5B" w:rsidRDefault="0038500C" w:rsidP="00AB765B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92.55 (15.37)</w:t>
            </w:r>
          </w:p>
        </w:tc>
        <w:tc>
          <w:tcPr>
            <w:tcW w:w="2610" w:type="dxa"/>
          </w:tcPr>
          <w:p w14:paraId="0604F057" w14:textId="0695DE75" w:rsidR="00AB765B" w:rsidRDefault="00AB765B" w:rsidP="00AB765B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204.27 (33.43)</w:t>
            </w:r>
          </w:p>
        </w:tc>
      </w:tr>
      <w:tr w:rsidR="00CF63BD" w:rsidRPr="00A5009C" w14:paraId="62FC98B8" w14:textId="77777777" w:rsidTr="00CF63BD">
        <w:tc>
          <w:tcPr>
            <w:tcW w:w="2610" w:type="dxa"/>
          </w:tcPr>
          <w:p w14:paraId="4EF8CF18" w14:textId="593F6743" w:rsidR="00CF63BD" w:rsidRPr="002D498B" w:rsidRDefault="00CF63BD" w:rsidP="00CF63BD">
            <w:pPr>
              <w:spacing w:after="0" w:line="48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Pain (total in last week)</w:t>
            </w:r>
          </w:p>
        </w:tc>
        <w:tc>
          <w:tcPr>
            <w:tcW w:w="2614" w:type="dxa"/>
          </w:tcPr>
          <w:p w14:paraId="3A2DA901" w14:textId="70696BA6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5.09 (1.99)</w:t>
            </w:r>
          </w:p>
        </w:tc>
        <w:tc>
          <w:tcPr>
            <w:tcW w:w="2610" w:type="dxa"/>
          </w:tcPr>
          <w:p w14:paraId="04B96AAD" w14:textId="1753B83E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4.14 (1.83)</w:t>
            </w:r>
          </w:p>
        </w:tc>
        <w:tc>
          <w:tcPr>
            <w:tcW w:w="2610" w:type="dxa"/>
          </w:tcPr>
          <w:p w14:paraId="583E241F" w14:textId="01CFDC99" w:rsidR="00CF63BD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 (1.97)</w:t>
            </w:r>
          </w:p>
        </w:tc>
      </w:tr>
      <w:tr w:rsidR="00CF63BD" w:rsidRPr="00A5009C" w14:paraId="1138C84F" w14:textId="77777777" w:rsidTr="00CF63BD">
        <w:tc>
          <w:tcPr>
            <w:tcW w:w="2610" w:type="dxa"/>
          </w:tcPr>
          <w:p w14:paraId="336E6B59" w14:textId="77777777" w:rsidR="00CF63BD" w:rsidRPr="002D498B" w:rsidRDefault="00CF63BD" w:rsidP="00CF63BD">
            <w:pPr>
              <w:spacing w:after="0" w:line="480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Waist Circumference (cm)</w:t>
            </w:r>
          </w:p>
        </w:tc>
        <w:tc>
          <w:tcPr>
            <w:tcW w:w="2614" w:type="dxa"/>
          </w:tcPr>
          <w:p w14:paraId="39FCC3EA" w14:textId="398FC454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108.88 (12.24)</w:t>
            </w:r>
          </w:p>
        </w:tc>
        <w:tc>
          <w:tcPr>
            <w:tcW w:w="2610" w:type="dxa"/>
          </w:tcPr>
          <w:p w14:paraId="1999C42E" w14:textId="7EA1B481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108.69 (10.82)</w:t>
            </w:r>
          </w:p>
        </w:tc>
        <w:tc>
          <w:tcPr>
            <w:tcW w:w="2610" w:type="dxa"/>
          </w:tcPr>
          <w:p w14:paraId="2E190746" w14:textId="626D63C7" w:rsidR="00CF63BD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108.80 (11.53)</w:t>
            </w:r>
          </w:p>
        </w:tc>
      </w:tr>
      <w:tr w:rsidR="00CF63BD" w:rsidRPr="00A5009C" w14:paraId="212400BB" w14:textId="77777777" w:rsidTr="00CF63BD">
        <w:tc>
          <w:tcPr>
            <w:tcW w:w="2610" w:type="dxa"/>
          </w:tcPr>
          <w:p w14:paraId="4A693F8D" w14:textId="77777777" w:rsidR="00CF63BD" w:rsidRPr="002D498B" w:rsidRDefault="00CF63BD" w:rsidP="00CF63BD">
            <w:pPr>
              <w:spacing w:after="0" w:line="48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Physician Disease rating (mm)</w:t>
            </w:r>
          </w:p>
        </w:tc>
        <w:tc>
          <w:tcPr>
            <w:tcW w:w="2614" w:type="dxa"/>
          </w:tcPr>
          <w:p w14:paraId="371CA642" w14:textId="57E105AB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16.93 (7.90)</w:t>
            </w:r>
          </w:p>
        </w:tc>
        <w:tc>
          <w:tcPr>
            <w:tcW w:w="2610" w:type="dxa"/>
          </w:tcPr>
          <w:p w14:paraId="3490265A" w14:textId="188A9AC7" w:rsidR="00CF63BD" w:rsidRPr="005B4B5B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13.95 (9.38)</w:t>
            </w:r>
          </w:p>
        </w:tc>
        <w:tc>
          <w:tcPr>
            <w:tcW w:w="2610" w:type="dxa"/>
          </w:tcPr>
          <w:p w14:paraId="42B7D2EF" w14:textId="3B07C7FE" w:rsidR="00CF63BD" w:rsidRDefault="00CF63BD" w:rsidP="00CF63BD">
            <w:pPr>
              <w:spacing w:after="0" w:line="48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15.68 (8.59)</w:t>
            </w:r>
          </w:p>
        </w:tc>
      </w:tr>
      <w:tr w:rsidR="00CF63BD" w:rsidRPr="00A5009C" w14:paraId="462243B7" w14:textId="77777777" w:rsidTr="00CF63BD">
        <w:tc>
          <w:tcPr>
            <w:tcW w:w="2610" w:type="dxa"/>
          </w:tcPr>
          <w:p w14:paraId="7D3CBA9B" w14:textId="77777777" w:rsidR="00CF63BD" w:rsidRPr="002D498B" w:rsidRDefault="00CF63BD" w:rsidP="00CF63BD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Physical Functioning (self-report)</w:t>
            </w:r>
          </w:p>
        </w:tc>
        <w:tc>
          <w:tcPr>
            <w:tcW w:w="2614" w:type="dxa"/>
          </w:tcPr>
          <w:p w14:paraId="16081F71" w14:textId="2F0C0EAF" w:rsidR="00CF63BD" w:rsidRPr="005B4B5B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2.73 (1.60)</w:t>
            </w:r>
          </w:p>
        </w:tc>
        <w:tc>
          <w:tcPr>
            <w:tcW w:w="2610" w:type="dxa"/>
          </w:tcPr>
          <w:p w14:paraId="67B82D2E" w14:textId="71A28323" w:rsidR="00CF63BD" w:rsidRPr="005B4B5B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2.34 (1.36)</w:t>
            </w:r>
          </w:p>
        </w:tc>
        <w:tc>
          <w:tcPr>
            <w:tcW w:w="2610" w:type="dxa"/>
          </w:tcPr>
          <w:p w14:paraId="1DCFC0C0" w14:textId="191C24B0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 (1.50)</w:t>
            </w:r>
          </w:p>
        </w:tc>
      </w:tr>
      <w:tr w:rsidR="00CF63BD" w:rsidRPr="00A5009C" w14:paraId="2217861F" w14:textId="77777777" w:rsidTr="00CF63BD">
        <w:tc>
          <w:tcPr>
            <w:tcW w:w="2610" w:type="dxa"/>
          </w:tcPr>
          <w:p w14:paraId="2B8CA5A3" w14:textId="77777777" w:rsidR="00CF63BD" w:rsidRPr="002D498B" w:rsidRDefault="00CF63BD" w:rsidP="00CF63BD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t>Six-minute walk test (m)</w:t>
            </w:r>
          </w:p>
        </w:tc>
        <w:tc>
          <w:tcPr>
            <w:tcW w:w="2614" w:type="dxa"/>
          </w:tcPr>
          <w:p w14:paraId="46E0E177" w14:textId="69C34806" w:rsidR="00CF63BD" w:rsidRPr="005B4B5B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374.59 (89.12)</w:t>
            </w:r>
          </w:p>
        </w:tc>
        <w:tc>
          <w:tcPr>
            <w:tcW w:w="2610" w:type="dxa"/>
          </w:tcPr>
          <w:p w14:paraId="5FC89AAE" w14:textId="7A386E95" w:rsidR="00CF63BD" w:rsidRPr="005B4B5B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B">
              <w:rPr>
                <w:rFonts w:ascii="Times New Roman" w:hAnsi="Times New Roman" w:cs="Times New Roman"/>
                <w:sz w:val="24"/>
                <w:szCs w:val="24"/>
              </w:rPr>
              <w:t>387.83 (63.15)</w:t>
            </w:r>
          </w:p>
        </w:tc>
        <w:tc>
          <w:tcPr>
            <w:tcW w:w="2610" w:type="dxa"/>
          </w:tcPr>
          <w:p w14:paraId="4DBB361B" w14:textId="1FAA3539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380.15 (78.80)</w:t>
            </w:r>
          </w:p>
        </w:tc>
      </w:tr>
      <w:tr w:rsidR="00CF63BD" w:rsidRPr="00A5009C" w14:paraId="1624D4B0" w14:textId="77777777" w:rsidTr="00CF63BD">
        <w:tc>
          <w:tcPr>
            <w:tcW w:w="2610" w:type="dxa"/>
          </w:tcPr>
          <w:p w14:paraId="7B8124B5" w14:textId="01DD58D1" w:rsidR="00CF63BD" w:rsidRPr="002D498B" w:rsidRDefault="00CF63BD" w:rsidP="00CF63BD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Eating Behavior (ehc)</w:t>
            </w:r>
          </w:p>
        </w:tc>
        <w:tc>
          <w:tcPr>
            <w:tcW w:w="2614" w:type="dxa"/>
          </w:tcPr>
          <w:p w14:paraId="0F75195C" w14:textId="66FCF484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 (7.83)</w:t>
            </w:r>
          </w:p>
        </w:tc>
        <w:tc>
          <w:tcPr>
            <w:tcW w:w="2610" w:type="dxa"/>
          </w:tcPr>
          <w:p w14:paraId="7628E9A6" w14:textId="470D4A79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(6.39)</w:t>
            </w:r>
          </w:p>
        </w:tc>
        <w:tc>
          <w:tcPr>
            <w:tcW w:w="2610" w:type="dxa"/>
          </w:tcPr>
          <w:p w14:paraId="246A1E9B" w14:textId="2DE2F049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11.81 (7.20)</w:t>
            </w:r>
          </w:p>
        </w:tc>
      </w:tr>
      <w:tr w:rsidR="00CF63BD" w:rsidRPr="00A5009C" w14:paraId="39E508BB" w14:textId="77777777" w:rsidTr="00CF63BD">
        <w:tc>
          <w:tcPr>
            <w:tcW w:w="2610" w:type="dxa"/>
          </w:tcPr>
          <w:p w14:paraId="0AC52D3A" w14:textId="77777777" w:rsidR="00CF63BD" w:rsidRPr="002D498B" w:rsidRDefault="00CF63BD" w:rsidP="00CF63BD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98B">
              <w:rPr>
                <w:rFonts w:ascii="Times New Roman" w:hAnsi="Times New Roman"/>
                <w:sz w:val="24"/>
                <w:szCs w:val="24"/>
              </w:rPr>
              <w:t>Self-efficacy for weight control</w:t>
            </w:r>
          </w:p>
        </w:tc>
        <w:tc>
          <w:tcPr>
            <w:tcW w:w="2614" w:type="dxa"/>
          </w:tcPr>
          <w:p w14:paraId="168313B7" w14:textId="227E9376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 (1.65)</w:t>
            </w:r>
          </w:p>
        </w:tc>
        <w:tc>
          <w:tcPr>
            <w:tcW w:w="2610" w:type="dxa"/>
          </w:tcPr>
          <w:p w14:paraId="562E8669" w14:textId="2CA6EFCE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 (1.67)</w:t>
            </w:r>
          </w:p>
        </w:tc>
        <w:tc>
          <w:tcPr>
            <w:tcW w:w="2610" w:type="dxa"/>
          </w:tcPr>
          <w:p w14:paraId="4964C4F7" w14:textId="72EF020C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 (1.64)</w:t>
            </w:r>
          </w:p>
        </w:tc>
      </w:tr>
      <w:tr w:rsidR="00CF63BD" w:rsidRPr="00A5009C" w14:paraId="3B89AB87" w14:textId="77777777" w:rsidTr="00CF63BD">
        <w:tc>
          <w:tcPr>
            <w:tcW w:w="2610" w:type="dxa"/>
          </w:tcPr>
          <w:p w14:paraId="228CAEF9" w14:textId="77777777" w:rsidR="00CF63BD" w:rsidRPr="00883662" w:rsidRDefault="00CF63BD" w:rsidP="00CF63BD">
            <w:pPr>
              <w:spacing w:after="0"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83662">
              <w:rPr>
                <w:rFonts w:ascii="Times New Roman" w:hAnsi="Times New Roman" w:cs="Times New Roman"/>
                <w:sz w:val="24"/>
                <w:szCs w:val="24"/>
              </w:rPr>
              <w:t>Arthritis self-efficacy (total)</w:t>
            </w:r>
          </w:p>
        </w:tc>
        <w:tc>
          <w:tcPr>
            <w:tcW w:w="2614" w:type="dxa"/>
          </w:tcPr>
          <w:p w14:paraId="0AFF65CF" w14:textId="63345745" w:rsidR="00CF63BD" w:rsidRDefault="0078549A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56.99 (18.92)</w:t>
            </w:r>
          </w:p>
        </w:tc>
        <w:tc>
          <w:tcPr>
            <w:tcW w:w="2610" w:type="dxa"/>
          </w:tcPr>
          <w:p w14:paraId="329A9007" w14:textId="4B028669" w:rsidR="00CF63BD" w:rsidRDefault="0078549A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55.46 (20.03)</w:t>
            </w:r>
          </w:p>
        </w:tc>
        <w:tc>
          <w:tcPr>
            <w:tcW w:w="2610" w:type="dxa"/>
          </w:tcPr>
          <w:p w14:paraId="0A215369" w14:textId="51E75451" w:rsidR="00CF63BD" w:rsidRDefault="00CF63BD" w:rsidP="00CF63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56.36 (19.19)</w:t>
            </w:r>
          </w:p>
        </w:tc>
      </w:tr>
    </w:tbl>
    <w:p w14:paraId="5465BA84" w14:textId="77777777" w:rsidR="001A45CA" w:rsidRDefault="007D32B8" w:rsidP="00F936D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Percentages do not add to 100% for several items where participants elected not </w:t>
      </w:r>
      <w:r w:rsidR="00896C3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complete the item.</w:t>
      </w:r>
      <w:r w:rsidR="009834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45CA" w:rsidSect="009E6E4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434A" w14:textId="77777777" w:rsidR="00496DD8" w:rsidRDefault="00496DD8" w:rsidP="00CB12EC">
      <w:pPr>
        <w:spacing w:after="0" w:line="240" w:lineRule="auto"/>
      </w:pPr>
      <w:r>
        <w:separator/>
      </w:r>
    </w:p>
  </w:endnote>
  <w:endnote w:type="continuationSeparator" w:id="0">
    <w:p w14:paraId="378C1582" w14:textId="77777777" w:rsidR="00496DD8" w:rsidRDefault="00496DD8" w:rsidP="00C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0033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F55A9D" w14:textId="38EF2D40" w:rsidR="006378BD" w:rsidRDefault="006378BD" w:rsidP="00B75B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C468CD" w14:textId="77777777" w:rsidR="006378BD" w:rsidRDefault="00637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243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DF9AA" w14:textId="02DD1372" w:rsidR="006378BD" w:rsidRDefault="006378BD" w:rsidP="00B75B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CDAAD" w14:textId="77777777" w:rsidR="006378BD" w:rsidRDefault="0063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1AB8" w14:textId="77777777" w:rsidR="00496DD8" w:rsidRDefault="00496DD8" w:rsidP="00CB12EC">
      <w:pPr>
        <w:spacing w:after="0" w:line="240" w:lineRule="auto"/>
      </w:pPr>
      <w:r>
        <w:separator/>
      </w:r>
    </w:p>
  </w:footnote>
  <w:footnote w:type="continuationSeparator" w:id="0">
    <w:p w14:paraId="62B5B774" w14:textId="77777777" w:rsidR="00496DD8" w:rsidRDefault="00496DD8" w:rsidP="00CB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94E" w14:textId="77777777" w:rsidR="006378BD" w:rsidRPr="000C5AE6" w:rsidRDefault="006378BD" w:rsidP="006378B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Weight and Pain Management for Obese RA Patients</w:t>
    </w:r>
  </w:p>
  <w:p w14:paraId="611E3845" w14:textId="77777777" w:rsidR="006378BD" w:rsidRDefault="00637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0998"/>
    <w:multiLevelType w:val="hybridMultilevel"/>
    <w:tmpl w:val="4C08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36D"/>
    <w:multiLevelType w:val="multilevel"/>
    <w:tmpl w:val="E42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5642A"/>
    <w:multiLevelType w:val="hybridMultilevel"/>
    <w:tmpl w:val="00783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205"/>
    <w:multiLevelType w:val="multilevel"/>
    <w:tmpl w:val="0D0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32437"/>
    <w:multiLevelType w:val="hybridMultilevel"/>
    <w:tmpl w:val="3F6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7E7B"/>
    <w:multiLevelType w:val="hybridMultilevel"/>
    <w:tmpl w:val="221E3A22"/>
    <w:lvl w:ilvl="0" w:tplc="D8C451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1AE6"/>
    <w:multiLevelType w:val="multilevel"/>
    <w:tmpl w:val="639E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B78DA"/>
    <w:multiLevelType w:val="hybridMultilevel"/>
    <w:tmpl w:val="993E48C6"/>
    <w:lvl w:ilvl="0" w:tplc="ACEEA1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3576E"/>
    <w:multiLevelType w:val="multilevel"/>
    <w:tmpl w:val="C06A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84AAA"/>
    <w:multiLevelType w:val="hybridMultilevel"/>
    <w:tmpl w:val="524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67B9"/>
    <w:multiLevelType w:val="hybridMultilevel"/>
    <w:tmpl w:val="48F2FEA6"/>
    <w:lvl w:ilvl="0" w:tplc="A594992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408DB"/>
    <w:multiLevelType w:val="hybridMultilevel"/>
    <w:tmpl w:val="F84285D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C8D0DAF"/>
    <w:multiLevelType w:val="multilevel"/>
    <w:tmpl w:val="6E4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J Behav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1E7A"/>
    <w:rsid w:val="000040CD"/>
    <w:rsid w:val="00004FFC"/>
    <w:rsid w:val="00006AA4"/>
    <w:rsid w:val="000164D7"/>
    <w:rsid w:val="000223A5"/>
    <w:rsid w:val="0002516E"/>
    <w:rsid w:val="00027303"/>
    <w:rsid w:val="000350FE"/>
    <w:rsid w:val="00045416"/>
    <w:rsid w:val="00052930"/>
    <w:rsid w:val="00052B1C"/>
    <w:rsid w:val="0005356B"/>
    <w:rsid w:val="000539FD"/>
    <w:rsid w:val="00055D12"/>
    <w:rsid w:val="00060185"/>
    <w:rsid w:val="000622EC"/>
    <w:rsid w:val="000708E1"/>
    <w:rsid w:val="00076C9D"/>
    <w:rsid w:val="000770E0"/>
    <w:rsid w:val="00077D40"/>
    <w:rsid w:val="0008317E"/>
    <w:rsid w:val="000940FC"/>
    <w:rsid w:val="0009484D"/>
    <w:rsid w:val="00094A9A"/>
    <w:rsid w:val="00096E94"/>
    <w:rsid w:val="000A0F30"/>
    <w:rsid w:val="000A4A7D"/>
    <w:rsid w:val="000A736F"/>
    <w:rsid w:val="000B1146"/>
    <w:rsid w:val="000B7A61"/>
    <w:rsid w:val="000C12BA"/>
    <w:rsid w:val="000C3952"/>
    <w:rsid w:val="000C5AE6"/>
    <w:rsid w:val="000C700B"/>
    <w:rsid w:val="000C7295"/>
    <w:rsid w:val="000C751C"/>
    <w:rsid w:val="000C7BE0"/>
    <w:rsid w:val="000D26E6"/>
    <w:rsid w:val="000D4880"/>
    <w:rsid w:val="000D5067"/>
    <w:rsid w:val="000E03D4"/>
    <w:rsid w:val="000E33F0"/>
    <w:rsid w:val="000E43FA"/>
    <w:rsid w:val="000E5EFC"/>
    <w:rsid w:val="000E7471"/>
    <w:rsid w:val="000F429F"/>
    <w:rsid w:val="000F78C5"/>
    <w:rsid w:val="0010678B"/>
    <w:rsid w:val="001071BF"/>
    <w:rsid w:val="00110451"/>
    <w:rsid w:val="0011468B"/>
    <w:rsid w:val="001150CE"/>
    <w:rsid w:val="001167E3"/>
    <w:rsid w:val="00120A62"/>
    <w:rsid w:val="0013190D"/>
    <w:rsid w:val="0013347F"/>
    <w:rsid w:val="00133864"/>
    <w:rsid w:val="001450E0"/>
    <w:rsid w:val="00150339"/>
    <w:rsid w:val="00151657"/>
    <w:rsid w:val="0015709E"/>
    <w:rsid w:val="0016606D"/>
    <w:rsid w:val="00170A75"/>
    <w:rsid w:val="00173C82"/>
    <w:rsid w:val="001775ED"/>
    <w:rsid w:val="00180D3B"/>
    <w:rsid w:val="001839F5"/>
    <w:rsid w:val="00186438"/>
    <w:rsid w:val="001946AF"/>
    <w:rsid w:val="0019610A"/>
    <w:rsid w:val="001A0939"/>
    <w:rsid w:val="001A0D5C"/>
    <w:rsid w:val="001A45CA"/>
    <w:rsid w:val="001B00D1"/>
    <w:rsid w:val="001B0C9A"/>
    <w:rsid w:val="001B1A7B"/>
    <w:rsid w:val="001B1BAA"/>
    <w:rsid w:val="001B5769"/>
    <w:rsid w:val="001C0AB4"/>
    <w:rsid w:val="001C1A3E"/>
    <w:rsid w:val="001D6548"/>
    <w:rsid w:val="001F131C"/>
    <w:rsid w:val="001F3B20"/>
    <w:rsid w:val="001F4CB4"/>
    <w:rsid w:val="001F5C33"/>
    <w:rsid w:val="00201901"/>
    <w:rsid w:val="002076DD"/>
    <w:rsid w:val="00210E04"/>
    <w:rsid w:val="00211CB6"/>
    <w:rsid w:val="00211E4E"/>
    <w:rsid w:val="002204F0"/>
    <w:rsid w:val="00220BA3"/>
    <w:rsid w:val="00225FB6"/>
    <w:rsid w:val="00230702"/>
    <w:rsid w:val="00230ACC"/>
    <w:rsid w:val="002331EA"/>
    <w:rsid w:val="00236AE0"/>
    <w:rsid w:val="002404B2"/>
    <w:rsid w:val="002405DA"/>
    <w:rsid w:val="0024084A"/>
    <w:rsid w:val="00240C67"/>
    <w:rsid w:val="0024646D"/>
    <w:rsid w:val="00250112"/>
    <w:rsid w:val="002527F5"/>
    <w:rsid w:val="002603B8"/>
    <w:rsid w:val="002634F2"/>
    <w:rsid w:val="0027053E"/>
    <w:rsid w:val="0027499A"/>
    <w:rsid w:val="00277406"/>
    <w:rsid w:val="00281FE2"/>
    <w:rsid w:val="00286765"/>
    <w:rsid w:val="00286F05"/>
    <w:rsid w:val="0028776A"/>
    <w:rsid w:val="00295D5A"/>
    <w:rsid w:val="00297971"/>
    <w:rsid w:val="002A047C"/>
    <w:rsid w:val="002A325C"/>
    <w:rsid w:val="002A6904"/>
    <w:rsid w:val="002A74F5"/>
    <w:rsid w:val="002B36F9"/>
    <w:rsid w:val="002B4A83"/>
    <w:rsid w:val="002B5CB5"/>
    <w:rsid w:val="002B6667"/>
    <w:rsid w:val="002C59EE"/>
    <w:rsid w:val="002D20B4"/>
    <w:rsid w:val="002D4344"/>
    <w:rsid w:val="002D498B"/>
    <w:rsid w:val="002E07D9"/>
    <w:rsid w:val="002E6A29"/>
    <w:rsid w:val="002F313B"/>
    <w:rsid w:val="002F76D0"/>
    <w:rsid w:val="002F7E68"/>
    <w:rsid w:val="00302C52"/>
    <w:rsid w:val="00302DE7"/>
    <w:rsid w:val="00314576"/>
    <w:rsid w:val="003174A5"/>
    <w:rsid w:val="00323319"/>
    <w:rsid w:val="0032600E"/>
    <w:rsid w:val="00326B3B"/>
    <w:rsid w:val="003364D0"/>
    <w:rsid w:val="00336EA1"/>
    <w:rsid w:val="00337A2F"/>
    <w:rsid w:val="00341606"/>
    <w:rsid w:val="003442B0"/>
    <w:rsid w:val="00356760"/>
    <w:rsid w:val="00357C2B"/>
    <w:rsid w:val="00362D12"/>
    <w:rsid w:val="003657D9"/>
    <w:rsid w:val="00367EF6"/>
    <w:rsid w:val="00370FE5"/>
    <w:rsid w:val="0037177C"/>
    <w:rsid w:val="00372489"/>
    <w:rsid w:val="0037264D"/>
    <w:rsid w:val="00373855"/>
    <w:rsid w:val="00375456"/>
    <w:rsid w:val="00381305"/>
    <w:rsid w:val="0038500C"/>
    <w:rsid w:val="00385797"/>
    <w:rsid w:val="00391CCC"/>
    <w:rsid w:val="003A18A4"/>
    <w:rsid w:val="003A4A25"/>
    <w:rsid w:val="003B1D1D"/>
    <w:rsid w:val="003C1514"/>
    <w:rsid w:val="003C35EF"/>
    <w:rsid w:val="003C36BA"/>
    <w:rsid w:val="003C3DC4"/>
    <w:rsid w:val="003D213D"/>
    <w:rsid w:val="003D43FF"/>
    <w:rsid w:val="003D730D"/>
    <w:rsid w:val="003E38CC"/>
    <w:rsid w:val="003F6A78"/>
    <w:rsid w:val="0040098B"/>
    <w:rsid w:val="00410593"/>
    <w:rsid w:val="0041665C"/>
    <w:rsid w:val="0042320A"/>
    <w:rsid w:val="00430D1B"/>
    <w:rsid w:val="00433126"/>
    <w:rsid w:val="00444989"/>
    <w:rsid w:val="00455FD2"/>
    <w:rsid w:val="00463876"/>
    <w:rsid w:val="004721F0"/>
    <w:rsid w:val="00472A3A"/>
    <w:rsid w:val="0047324E"/>
    <w:rsid w:val="00475DA0"/>
    <w:rsid w:val="00476A94"/>
    <w:rsid w:val="00485254"/>
    <w:rsid w:val="004873A1"/>
    <w:rsid w:val="00495A5B"/>
    <w:rsid w:val="00496DD8"/>
    <w:rsid w:val="004A6070"/>
    <w:rsid w:val="004B3C46"/>
    <w:rsid w:val="004C2610"/>
    <w:rsid w:val="004C46AE"/>
    <w:rsid w:val="004C6763"/>
    <w:rsid w:val="004C7EB2"/>
    <w:rsid w:val="004D4C58"/>
    <w:rsid w:val="004D725C"/>
    <w:rsid w:val="004D7DCB"/>
    <w:rsid w:val="004E57D7"/>
    <w:rsid w:val="004E5829"/>
    <w:rsid w:val="004F3CB9"/>
    <w:rsid w:val="004F6563"/>
    <w:rsid w:val="004F7353"/>
    <w:rsid w:val="00505400"/>
    <w:rsid w:val="005113A0"/>
    <w:rsid w:val="0052466B"/>
    <w:rsid w:val="00526436"/>
    <w:rsid w:val="005314C0"/>
    <w:rsid w:val="00535F6D"/>
    <w:rsid w:val="00543036"/>
    <w:rsid w:val="00544038"/>
    <w:rsid w:val="00546534"/>
    <w:rsid w:val="00552B01"/>
    <w:rsid w:val="00556B49"/>
    <w:rsid w:val="00564393"/>
    <w:rsid w:val="00566424"/>
    <w:rsid w:val="00571B03"/>
    <w:rsid w:val="0057466B"/>
    <w:rsid w:val="00577977"/>
    <w:rsid w:val="00581F9E"/>
    <w:rsid w:val="00584763"/>
    <w:rsid w:val="0059332F"/>
    <w:rsid w:val="00593792"/>
    <w:rsid w:val="005968C3"/>
    <w:rsid w:val="005A11B8"/>
    <w:rsid w:val="005A1987"/>
    <w:rsid w:val="005A358B"/>
    <w:rsid w:val="005A4432"/>
    <w:rsid w:val="005A5E7C"/>
    <w:rsid w:val="005B04AB"/>
    <w:rsid w:val="005B2299"/>
    <w:rsid w:val="005B4B5B"/>
    <w:rsid w:val="005B6611"/>
    <w:rsid w:val="005C6B9E"/>
    <w:rsid w:val="005D1641"/>
    <w:rsid w:val="005D407D"/>
    <w:rsid w:val="005D4BC4"/>
    <w:rsid w:val="005D57C2"/>
    <w:rsid w:val="005E5A56"/>
    <w:rsid w:val="005F5C73"/>
    <w:rsid w:val="00601C59"/>
    <w:rsid w:val="00601E5A"/>
    <w:rsid w:val="0060306B"/>
    <w:rsid w:val="00603F9B"/>
    <w:rsid w:val="00607560"/>
    <w:rsid w:val="00607984"/>
    <w:rsid w:val="00611E7A"/>
    <w:rsid w:val="00611F12"/>
    <w:rsid w:val="0061322D"/>
    <w:rsid w:val="00616AB6"/>
    <w:rsid w:val="00623169"/>
    <w:rsid w:val="00623AB1"/>
    <w:rsid w:val="00630638"/>
    <w:rsid w:val="00633DDE"/>
    <w:rsid w:val="0063590D"/>
    <w:rsid w:val="00636C5A"/>
    <w:rsid w:val="006378BD"/>
    <w:rsid w:val="006422C2"/>
    <w:rsid w:val="0064238C"/>
    <w:rsid w:val="0064249F"/>
    <w:rsid w:val="00654C89"/>
    <w:rsid w:val="00655EE0"/>
    <w:rsid w:val="006568B8"/>
    <w:rsid w:val="00665200"/>
    <w:rsid w:val="006724F8"/>
    <w:rsid w:val="00680F4A"/>
    <w:rsid w:val="00681A31"/>
    <w:rsid w:val="00683952"/>
    <w:rsid w:val="00690811"/>
    <w:rsid w:val="00690849"/>
    <w:rsid w:val="00692CD9"/>
    <w:rsid w:val="0069560F"/>
    <w:rsid w:val="006A29B6"/>
    <w:rsid w:val="006A6BDD"/>
    <w:rsid w:val="006B3B60"/>
    <w:rsid w:val="006B3BF0"/>
    <w:rsid w:val="006B4616"/>
    <w:rsid w:val="006B7DAC"/>
    <w:rsid w:val="006C4E70"/>
    <w:rsid w:val="006C646B"/>
    <w:rsid w:val="006C70DE"/>
    <w:rsid w:val="006D07BE"/>
    <w:rsid w:val="006D30EA"/>
    <w:rsid w:val="006D4598"/>
    <w:rsid w:val="006E1030"/>
    <w:rsid w:val="006E2F72"/>
    <w:rsid w:val="006E4DEE"/>
    <w:rsid w:val="006E7DA1"/>
    <w:rsid w:val="006F1E5D"/>
    <w:rsid w:val="006F2DC1"/>
    <w:rsid w:val="006F3BE6"/>
    <w:rsid w:val="00702A3C"/>
    <w:rsid w:val="00702D55"/>
    <w:rsid w:val="00705F87"/>
    <w:rsid w:val="007132B4"/>
    <w:rsid w:val="007147F7"/>
    <w:rsid w:val="00726DA0"/>
    <w:rsid w:val="007343F1"/>
    <w:rsid w:val="00737F5A"/>
    <w:rsid w:val="00741392"/>
    <w:rsid w:val="0074150B"/>
    <w:rsid w:val="00742B46"/>
    <w:rsid w:val="00747608"/>
    <w:rsid w:val="0075102B"/>
    <w:rsid w:val="00756E07"/>
    <w:rsid w:val="007577D3"/>
    <w:rsid w:val="00771E3F"/>
    <w:rsid w:val="00772972"/>
    <w:rsid w:val="007811D4"/>
    <w:rsid w:val="007837CB"/>
    <w:rsid w:val="00784175"/>
    <w:rsid w:val="0078549A"/>
    <w:rsid w:val="00787897"/>
    <w:rsid w:val="0079015F"/>
    <w:rsid w:val="0079122B"/>
    <w:rsid w:val="00792E36"/>
    <w:rsid w:val="007A0259"/>
    <w:rsid w:val="007A48B5"/>
    <w:rsid w:val="007A58DE"/>
    <w:rsid w:val="007B0B91"/>
    <w:rsid w:val="007B2C44"/>
    <w:rsid w:val="007B4AF8"/>
    <w:rsid w:val="007B5CD9"/>
    <w:rsid w:val="007C6AD3"/>
    <w:rsid w:val="007D0414"/>
    <w:rsid w:val="007D0E0E"/>
    <w:rsid w:val="007D32B8"/>
    <w:rsid w:val="007D5B53"/>
    <w:rsid w:val="007D5E93"/>
    <w:rsid w:val="007E0C7E"/>
    <w:rsid w:val="007E2C43"/>
    <w:rsid w:val="007F14FA"/>
    <w:rsid w:val="007F1625"/>
    <w:rsid w:val="007F3790"/>
    <w:rsid w:val="007F7092"/>
    <w:rsid w:val="007F74F8"/>
    <w:rsid w:val="008044C9"/>
    <w:rsid w:val="0080492F"/>
    <w:rsid w:val="00805B38"/>
    <w:rsid w:val="008061E8"/>
    <w:rsid w:val="00811AB4"/>
    <w:rsid w:val="00814C19"/>
    <w:rsid w:val="008160A1"/>
    <w:rsid w:val="00823AEE"/>
    <w:rsid w:val="008276C1"/>
    <w:rsid w:val="00827BD4"/>
    <w:rsid w:val="00830835"/>
    <w:rsid w:val="00840161"/>
    <w:rsid w:val="00845043"/>
    <w:rsid w:val="00852759"/>
    <w:rsid w:val="00854EC2"/>
    <w:rsid w:val="008557CC"/>
    <w:rsid w:val="00860C9D"/>
    <w:rsid w:val="00863727"/>
    <w:rsid w:val="00866EAE"/>
    <w:rsid w:val="00870944"/>
    <w:rsid w:val="00876018"/>
    <w:rsid w:val="008770F5"/>
    <w:rsid w:val="00883662"/>
    <w:rsid w:val="008851B0"/>
    <w:rsid w:val="00885C27"/>
    <w:rsid w:val="00896AD0"/>
    <w:rsid w:val="00896C34"/>
    <w:rsid w:val="008A61C4"/>
    <w:rsid w:val="008B0741"/>
    <w:rsid w:val="008B3ABB"/>
    <w:rsid w:val="008B6C6B"/>
    <w:rsid w:val="008C44A5"/>
    <w:rsid w:val="008D3C51"/>
    <w:rsid w:val="008D44AB"/>
    <w:rsid w:val="008E4A29"/>
    <w:rsid w:val="008E5D7C"/>
    <w:rsid w:val="008F053A"/>
    <w:rsid w:val="008F1536"/>
    <w:rsid w:val="008F46AF"/>
    <w:rsid w:val="008F67C1"/>
    <w:rsid w:val="009036A9"/>
    <w:rsid w:val="00904483"/>
    <w:rsid w:val="009114EA"/>
    <w:rsid w:val="00911D6D"/>
    <w:rsid w:val="00913813"/>
    <w:rsid w:val="00917CD7"/>
    <w:rsid w:val="00922A48"/>
    <w:rsid w:val="009264A9"/>
    <w:rsid w:val="009273FE"/>
    <w:rsid w:val="0092759C"/>
    <w:rsid w:val="009430B1"/>
    <w:rsid w:val="00943ABA"/>
    <w:rsid w:val="00947146"/>
    <w:rsid w:val="00953069"/>
    <w:rsid w:val="009556C5"/>
    <w:rsid w:val="009615F7"/>
    <w:rsid w:val="00966697"/>
    <w:rsid w:val="0097247E"/>
    <w:rsid w:val="009763DB"/>
    <w:rsid w:val="00983291"/>
    <w:rsid w:val="009834FE"/>
    <w:rsid w:val="00986ED7"/>
    <w:rsid w:val="00993AF5"/>
    <w:rsid w:val="009A1EF0"/>
    <w:rsid w:val="009A2B0F"/>
    <w:rsid w:val="009B7114"/>
    <w:rsid w:val="009B73A5"/>
    <w:rsid w:val="009C1980"/>
    <w:rsid w:val="009C71B7"/>
    <w:rsid w:val="009D5272"/>
    <w:rsid w:val="009D5D5E"/>
    <w:rsid w:val="009E0846"/>
    <w:rsid w:val="009E3D18"/>
    <w:rsid w:val="009E4499"/>
    <w:rsid w:val="009E480B"/>
    <w:rsid w:val="009E568D"/>
    <w:rsid w:val="009E5E60"/>
    <w:rsid w:val="009E6E40"/>
    <w:rsid w:val="009E7B2B"/>
    <w:rsid w:val="009F1FEB"/>
    <w:rsid w:val="00A01B2A"/>
    <w:rsid w:val="00A01FA3"/>
    <w:rsid w:val="00A06C70"/>
    <w:rsid w:val="00A1616C"/>
    <w:rsid w:val="00A16416"/>
    <w:rsid w:val="00A20C2C"/>
    <w:rsid w:val="00A23700"/>
    <w:rsid w:val="00A250FD"/>
    <w:rsid w:val="00A339AC"/>
    <w:rsid w:val="00A35431"/>
    <w:rsid w:val="00A40767"/>
    <w:rsid w:val="00A440AB"/>
    <w:rsid w:val="00A5009C"/>
    <w:rsid w:val="00A501FC"/>
    <w:rsid w:val="00A552BA"/>
    <w:rsid w:val="00A60526"/>
    <w:rsid w:val="00A61B8C"/>
    <w:rsid w:val="00A62886"/>
    <w:rsid w:val="00A6697D"/>
    <w:rsid w:val="00A7130A"/>
    <w:rsid w:val="00A73CBE"/>
    <w:rsid w:val="00A801D1"/>
    <w:rsid w:val="00A92B54"/>
    <w:rsid w:val="00A96B7C"/>
    <w:rsid w:val="00A97264"/>
    <w:rsid w:val="00AA1E6A"/>
    <w:rsid w:val="00AA20AA"/>
    <w:rsid w:val="00AA2920"/>
    <w:rsid w:val="00AB765B"/>
    <w:rsid w:val="00AC1295"/>
    <w:rsid w:val="00AC6D07"/>
    <w:rsid w:val="00AD1543"/>
    <w:rsid w:val="00AD4827"/>
    <w:rsid w:val="00AD630D"/>
    <w:rsid w:val="00AD770D"/>
    <w:rsid w:val="00AE0983"/>
    <w:rsid w:val="00AE3A12"/>
    <w:rsid w:val="00AF2202"/>
    <w:rsid w:val="00AF2CD6"/>
    <w:rsid w:val="00AF7E76"/>
    <w:rsid w:val="00B1138C"/>
    <w:rsid w:val="00B135C8"/>
    <w:rsid w:val="00B220E5"/>
    <w:rsid w:val="00B23376"/>
    <w:rsid w:val="00B23A96"/>
    <w:rsid w:val="00B36E35"/>
    <w:rsid w:val="00B409B0"/>
    <w:rsid w:val="00B4296E"/>
    <w:rsid w:val="00B445B6"/>
    <w:rsid w:val="00B474BE"/>
    <w:rsid w:val="00B5241C"/>
    <w:rsid w:val="00B525BE"/>
    <w:rsid w:val="00B52F62"/>
    <w:rsid w:val="00B640CF"/>
    <w:rsid w:val="00B76889"/>
    <w:rsid w:val="00B80FDF"/>
    <w:rsid w:val="00B85ABF"/>
    <w:rsid w:val="00B86159"/>
    <w:rsid w:val="00BA254E"/>
    <w:rsid w:val="00BA2E5C"/>
    <w:rsid w:val="00BA4DB0"/>
    <w:rsid w:val="00BA5D3A"/>
    <w:rsid w:val="00BB0B62"/>
    <w:rsid w:val="00BB26A4"/>
    <w:rsid w:val="00BB4132"/>
    <w:rsid w:val="00BB7C59"/>
    <w:rsid w:val="00BC3A63"/>
    <w:rsid w:val="00BC4860"/>
    <w:rsid w:val="00BC67AF"/>
    <w:rsid w:val="00BC6D33"/>
    <w:rsid w:val="00BC6F7E"/>
    <w:rsid w:val="00BD2363"/>
    <w:rsid w:val="00BD48EE"/>
    <w:rsid w:val="00BE08EA"/>
    <w:rsid w:val="00BE2ED9"/>
    <w:rsid w:val="00BF0B9A"/>
    <w:rsid w:val="00BF3027"/>
    <w:rsid w:val="00BF4A39"/>
    <w:rsid w:val="00C05039"/>
    <w:rsid w:val="00C0524B"/>
    <w:rsid w:val="00C061A8"/>
    <w:rsid w:val="00C10D83"/>
    <w:rsid w:val="00C15DC4"/>
    <w:rsid w:val="00C23784"/>
    <w:rsid w:val="00C301B9"/>
    <w:rsid w:val="00C31508"/>
    <w:rsid w:val="00C316F3"/>
    <w:rsid w:val="00C33AE5"/>
    <w:rsid w:val="00C3487E"/>
    <w:rsid w:val="00C429D2"/>
    <w:rsid w:val="00C4784C"/>
    <w:rsid w:val="00C602B4"/>
    <w:rsid w:val="00C62BB5"/>
    <w:rsid w:val="00C6451D"/>
    <w:rsid w:val="00C65B75"/>
    <w:rsid w:val="00C65D0A"/>
    <w:rsid w:val="00C70C82"/>
    <w:rsid w:val="00C71727"/>
    <w:rsid w:val="00C76187"/>
    <w:rsid w:val="00C80855"/>
    <w:rsid w:val="00C80A8D"/>
    <w:rsid w:val="00C84886"/>
    <w:rsid w:val="00C8537A"/>
    <w:rsid w:val="00C855FB"/>
    <w:rsid w:val="00C86471"/>
    <w:rsid w:val="00C86628"/>
    <w:rsid w:val="00C956D6"/>
    <w:rsid w:val="00C978AA"/>
    <w:rsid w:val="00CA129A"/>
    <w:rsid w:val="00CA5CA9"/>
    <w:rsid w:val="00CA7D75"/>
    <w:rsid w:val="00CB12EC"/>
    <w:rsid w:val="00CB2110"/>
    <w:rsid w:val="00CB2631"/>
    <w:rsid w:val="00CB2963"/>
    <w:rsid w:val="00CB748E"/>
    <w:rsid w:val="00CC5ACC"/>
    <w:rsid w:val="00CC743E"/>
    <w:rsid w:val="00CC763A"/>
    <w:rsid w:val="00CD4036"/>
    <w:rsid w:val="00CD5349"/>
    <w:rsid w:val="00CE23A2"/>
    <w:rsid w:val="00CE3916"/>
    <w:rsid w:val="00CE44B6"/>
    <w:rsid w:val="00CE60F9"/>
    <w:rsid w:val="00CE74F1"/>
    <w:rsid w:val="00CF145C"/>
    <w:rsid w:val="00CF23F8"/>
    <w:rsid w:val="00CF2D06"/>
    <w:rsid w:val="00CF3555"/>
    <w:rsid w:val="00CF36FC"/>
    <w:rsid w:val="00CF63BD"/>
    <w:rsid w:val="00D019EE"/>
    <w:rsid w:val="00D07725"/>
    <w:rsid w:val="00D11FD4"/>
    <w:rsid w:val="00D12014"/>
    <w:rsid w:val="00D16469"/>
    <w:rsid w:val="00D20EF6"/>
    <w:rsid w:val="00D2225D"/>
    <w:rsid w:val="00D2304A"/>
    <w:rsid w:val="00D237E7"/>
    <w:rsid w:val="00D24D97"/>
    <w:rsid w:val="00D30852"/>
    <w:rsid w:val="00D34D87"/>
    <w:rsid w:val="00D366D6"/>
    <w:rsid w:val="00D422FC"/>
    <w:rsid w:val="00D47470"/>
    <w:rsid w:val="00D52E0E"/>
    <w:rsid w:val="00D54496"/>
    <w:rsid w:val="00D5520A"/>
    <w:rsid w:val="00D55EFA"/>
    <w:rsid w:val="00D56A32"/>
    <w:rsid w:val="00D63206"/>
    <w:rsid w:val="00D66A22"/>
    <w:rsid w:val="00D74E47"/>
    <w:rsid w:val="00D76648"/>
    <w:rsid w:val="00D81AC9"/>
    <w:rsid w:val="00D821DB"/>
    <w:rsid w:val="00D822F4"/>
    <w:rsid w:val="00D907BA"/>
    <w:rsid w:val="00D90A5D"/>
    <w:rsid w:val="00D91831"/>
    <w:rsid w:val="00D9367E"/>
    <w:rsid w:val="00D9425A"/>
    <w:rsid w:val="00D94923"/>
    <w:rsid w:val="00D95BF0"/>
    <w:rsid w:val="00DA54B8"/>
    <w:rsid w:val="00DB07C2"/>
    <w:rsid w:val="00DB6378"/>
    <w:rsid w:val="00DC0699"/>
    <w:rsid w:val="00DC6DEB"/>
    <w:rsid w:val="00DD11A8"/>
    <w:rsid w:val="00DD46D1"/>
    <w:rsid w:val="00DD568F"/>
    <w:rsid w:val="00DE2F5D"/>
    <w:rsid w:val="00DE4DD1"/>
    <w:rsid w:val="00DE6DBD"/>
    <w:rsid w:val="00DF3C7D"/>
    <w:rsid w:val="00DF4BA8"/>
    <w:rsid w:val="00DF6CEB"/>
    <w:rsid w:val="00E02170"/>
    <w:rsid w:val="00E037CD"/>
    <w:rsid w:val="00E04470"/>
    <w:rsid w:val="00E07222"/>
    <w:rsid w:val="00E138E1"/>
    <w:rsid w:val="00E17744"/>
    <w:rsid w:val="00E24CEA"/>
    <w:rsid w:val="00E310B8"/>
    <w:rsid w:val="00E31D80"/>
    <w:rsid w:val="00E40E27"/>
    <w:rsid w:val="00E4119E"/>
    <w:rsid w:val="00E64F14"/>
    <w:rsid w:val="00E740F1"/>
    <w:rsid w:val="00E75044"/>
    <w:rsid w:val="00E7627E"/>
    <w:rsid w:val="00E80177"/>
    <w:rsid w:val="00E8052E"/>
    <w:rsid w:val="00E81D97"/>
    <w:rsid w:val="00E8323B"/>
    <w:rsid w:val="00E834F7"/>
    <w:rsid w:val="00E90E57"/>
    <w:rsid w:val="00E92E34"/>
    <w:rsid w:val="00E942C1"/>
    <w:rsid w:val="00E94F66"/>
    <w:rsid w:val="00E952B7"/>
    <w:rsid w:val="00EA694E"/>
    <w:rsid w:val="00EA7FCA"/>
    <w:rsid w:val="00EB4466"/>
    <w:rsid w:val="00EB4D07"/>
    <w:rsid w:val="00EB5219"/>
    <w:rsid w:val="00EB7776"/>
    <w:rsid w:val="00EB7FD3"/>
    <w:rsid w:val="00EC1501"/>
    <w:rsid w:val="00EC181C"/>
    <w:rsid w:val="00EC30C6"/>
    <w:rsid w:val="00EC563A"/>
    <w:rsid w:val="00ED253A"/>
    <w:rsid w:val="00ED3135"/>
    <w:rsid w:val="00ED5134"/>
    <w:rsid w:val="00ED7A16"/>
    <w:rsid w:val="00EF2A4D"/>
    <w:rsid w:val="00EF3537"/>
    <w:rsid w:val="00EF6A3C"/>
    <w:rsid w:val="00EF6C2F"/>
    <w:rsid w:val="00F0151D"/>
    <w:rsid w:val="00F02BAB"/>
    <w:rsid w:val="00F07121"/>
    <w:rsid w:val="00F159A1"/>
    <w:rsid w:val="00F232F1"/>
    <w:rsid w:val="00F272AE"/>
    <w:rsid w:val="00F40A26"/>
    <w:rsid w:val="00F466E8"/>
    <w:rsid w:val="00F4719C"/>
    <w:rsid w:val="00F51B73"/>
    <w:rsid w:val="00F73EE4"/>
    <w:rsid w:val="00F936DD"/>
    <w:rsid w:val="00F94A2F"/>
    <w:rsid w:val="00F95EB9"/>
    <w:rsid w:val="00F9764F"/>
    <w:rsid w:val="00FA6D41"/>
    <w:rsid w:val="00FB6CF9"/>
    <w:rsid w:val="00FC08A9"/>
    <w:rsid w:val="00FC3492"/>
    <w:rsid w:val="00FC3834"/>
    <w:rsid w:val="00FC519E"/>
    <w:rsid w:val="00FD55ED"/>
    <w:rsid w:val="00FD59A6"/>
    <w:rsid w:val="00FD5B1C"/>
    <w:rsid w:val="00FE0B41"/>
    <w:rsid w:val="00FE1356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ED6B8"/>
  <w15:docId w15:val="{3F083DCD-8FC6-4524-9DB8-E67B780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E5E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5EFC"/>
    <w:pPr>
      <w:spacing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EFC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8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BE"/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B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91381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381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13813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1381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13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EC"/>
  </w:style>
  <w:style w:type="paragraph" w:styleId="Footer">
    <w:name w:val="footer"/>
    <w:basedOn w:val="Normal"/>
    <w:link w:val="FooterChar"/>
    <w:uiPriority w:val="99"/>
    <w:unhideWhenUsed/>
    <w:rsid w:val="00CB1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EC"/>
  </w:style>
  <w:style w:type="paragraph" w:styleId="Revision">
    <w:name w:val="Revision"/>
    <w:hidden/>
    <w:uiPriority w:val="99"/>
    <w:semiHidden/>
    <w:rsid w:val="00F272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1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1665C"/>
  </w:style>
  <w:style w:type="character" w:customStyle="1" w:styleId="Heading2Char">
    <w:name w:val="Heading 2 Char"/>
    <w:basedOn w:val="DefaultParagraphFont"/>
    <w:link w:val="Heading2"/>
    <w:uiPriority w:val="9"/>
    <w:semiHidden/>
    <w:rsid w:val="00AF7E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me">
    <w:name w:val="name"/>
    <w:basedOn w:val="DefaultParagraphFont"/>
    <w:rsid w:val="00201901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">
    <w:name w:val="heading"/>
    <w:basedOn w:val="DefaultParagraphFont"/>
    <w:rsid w:val="00076C9D"/>
  </w:style>
  <w:style w:type="paragraph" w:customStyle="1" w:styleId="para">
    <w:name w:val="para"/>
    <w:basedOn w:val="Normal"/>
    <w:rsid w:val="0007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99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507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126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926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939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42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87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8215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014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7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75">
          <w:marLeft w:val="0"/>
          <w:marRight w:val="0"/>
          <w:marTop w:val="16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5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146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770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49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871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12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CB966-DA8B-46EF-8670-AC33F8FD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somer009</dc:creator>
  <cp:keywords/>
  <dc:description/>
  <cp:lastModifiedBy>Shannon Miller</cp:lastModifiedBy>
  <cp:revision>5</cp:revision>
  <cp:lastPrinted>2020-01-21T17:26:00Z</cp:lastPrinted>
  <dcterms:created xsi:type="dcterms:W3CDTF">2021-05-02T01:44:00Z</dcterms:created>
  <dcterms:modified xsi:type="dcterms:W3CDTF">2021-05-08T18:35:00Z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-1132184921</vt:i4>
  </property>
</Properties>
</file>