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3CEF" w14:textId="77777777" w:rsidR="004C37DA" w:rsidRPr="002A5C8E" w:rsidRDefault="004C37DA" w:rsidP="004C37DA">
      <w:pPr>
        <w:rPr>
          <w:rFonts w:ascii="Arial" w:hAnsi="Arial" w:cs="Arial"/>
          <w:sz w:val="22"/>
          <w:szCs w:val="22"/>
        </w:rPr>
      </w:pPr>
      <w:bookmarkStart w:id="0" w:name="_GoBack"/>
    </w:p>
    <w:p w14:paraId="5E81D376" w14:textId="04250C19" w:rsidR="00EE6649" w:rsidRPr="002A5C8E" w:rsidRDefault="004C37DA">
      <w:pPr>
        <w:rPr>
          <w:rFonts w:ascii="Arial" w:hAnsi="Arial" w:cs="Arial"/>
          <w:sz w:val="22"/>
          <w:szCs w:val="22"/>
        </w:rPr>
      </w:pPr>
      <w:r w:rsidRPr="002A5C8E">
        <w:rPr>
          <w:rFonts w:ascii="Arial" w:hAnsi="Arial" w:cs="Arial"/>
          <w:sz w:val="22"/>
          <w:szCs w:val="22"/>
        </w:rPr>
        <w:t>Table S3. Clinically relevant nosocomial infections that occurred within our study population during their ICU admission.</w:t>
      </w:r>
    </w:p>
    <w:p w14:paraId="6AE711CD" w14:textId="77777777" w:rsidR="004C37DA" w:rsidRPr="002A5C8E" w:rsidRDefault="004C37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364"/>
        <w:gridCol w:w="3181"/>
        <w:gridCol w:w="2591"/>
        <w:gridCol w:w="1264"/>
      </w:tblGrid>
      <w:tr w:rsidR="004C37DA" w:rsidRPr="002A5C8E" w14:paraId="2B92CA9F" w14:textId="77777777" w:rsidTr="00F825C1">
        <w:tc>
          <w:tcPr>
            <w:tcW w:w="950" w:type="dxa"/>
            <w:shd w:val="clear" w:color="auto" w:fill="000000" w:themeFill="text1"/>
            <w:vAlign w:val="center"/>
          </w:tcPr>
          <w:p w14:paraId="2DA54BC5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C8E">
              <w:rPr>
                <w:rFonts w:ascii="Arial" w:hAnsi="Arial" w:cs="Arial"/>
                <w:b/>
                <w:sz w:val="22"/>
                <w:szCs w:val="22"/>
              </w:rPr>
              <w:t>Patient ID</w:t>
            </w:r>
          </w:p>
        </w:tc>
        <w:tc>
          <w:tcPr>
            <w:tcW w:w="1367" w:type="dxa"/>
            <w:shd w:val="clear" w:color="auto" w:fill="000000" w:themeFill="text1"/>
            <w:vAlign w:val="center"/>
          </w:tcPr>
          <w:p w14:paraId="39589989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C8E">
              <w:rPr>
                <w:rFonts w:ascii="Arial" w:hAnsi="Arial" w:cs="Arial"/>
                <w:b/>
                <w:sz w:val="22"/>
                <w:szCs w:val="22"/>
              </w:rPr>
              <w:t>Infection</w:t>
            </w:r>
          </w:p>
        </w:tc>
        <w:tc>
          <w:tcPr>
            <w:tcW w:w="3291" w:type="dxa"/>
            <w:shd w:val="clear" w:color="auto" w:fill="000000" w:themeFill="text1"/>
            <w:vAlign w:val="center"/>
          </w:tcPr>
          <w:p w14:paraId="1706F5DD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C8E">
              <w:rPr>
                <w:rFonts w:ascii="Arial" w:hAnsi="Arial" w:cs="Arial"/>
                <w:b/>
                <w:sz w:val="22"/>
                <w:szCs w:val="22"/>
              </w:rPr>
              <w:t>Culture results</w:t>
            </w:r>
          </w:p>
        </w:tc>
        <w:tc>
          <w:tcPr>
            <w:tcW w:w="2690" w:type="dxa"/>
            <w:shd w:val="clear" w:color="auto" w:fill="000000" w:themeFill="text1"/>
            <w:vAlign w:val="center"/>
          </w:tcPr>
          <w:p w14:paraId="0112D1A4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C8E">
              <w:rPr>
                <w:rFonts w:ascii="Arial" w:hAnsi="Arial" w:cs="Arial"/>
                <w:b/>
                <w:sz w:val="22"/>
                <w:szCs w:val="22"/>
              </w:rPr>
              <w:t>Antibiotic regimen</w:t>
            </w:r>
          </w:p>
        </w:tc>
        <w:tc>
          <w:tcPr>
            <w:tcW w:w="1278" w:type="dxa"/>
            <w:shd w:val="clear" w:color="auto" w:fill="000000" w:themeFill="text1"/>
            <w:vAlign w:val="center"/>
          </w:tcPr>
          <w:p w14:paraId="4A013674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C8E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</w:tr>
      <w:tr w:rsidR="004C37DA" w:rsidRPr="002A5C8E" w14:paraId="372D5EC8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397409D5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7" w:type="dxa"/>
            <w:vAlign w:val="center"/>
          </w:tcPr>
          <w:p w14:paraId="33AA0294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1C31A536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– </w:t>
            </w:r>
            <w:r w:rsidRPr="002A5C8E">
              <w:rPr>
                <w:rFonts w:ascii="Arial" w:hAnsi="Arial" w:cs="Arial"/>
                <w:i/>
                <w:sz w:val="22"/>
                <w:szCs w:val="22"/>
              </w:rPr>
              <w:t>E. coli</w:t>
            </w:r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Serratia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liquifaciens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>, alpha hemolytic streptococcus</w:t>
            </w:r>
          </w:p>
        </w:tc>
        <w:tc>
          <w:tcPr>
            <w:tcW w:w="2690" w:type="dxa"/>
          </w:tcPr>
          <w:p w14:paraId="379BB9FF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Piperacillin-tazobactam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C8E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2A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C8E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2A5C8E">
              <w:rPr>
                <w:rFonts w:ascii="Arial" w:hAnsi="Arial" w:cs="Arial"/>
                <w:sz w:val="22"/>
                <w:szCs w:val="22"/>
              </w:rPr>
              <w:t xml:space="preserve"> cefuroxime</w:t>
            </w:r>
          </w:p>
        </w:tc>
        <w:tc>
          <w:tcPr>
            <w:tcW w:w="1278" w:type="dxa"/>
            <w:vAlign w:val="center"/>
          </w:tcPr>
          <w:p w14:paraId="6C3B3A02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8 days</w:t>
            </w:r>
          </w:p>
        </w:tc>
      </w:tr>
      <w:tr w:rsidR="004C37DA" w:rsidRPr="002A5C8E" w14:paraId="38457016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6299E277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7" w:type="dxa"/>
            <w:vAlign w:val="center"/>
          </w:tcPr>
          <w:p w14:paraId="4491D7D5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2A11CFBC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–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E.coli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S.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aureus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>, alpha hemolytic streptococcus, non-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cryptococcus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yeast</w:t>
            </w:r>
          </w:p>
        </w:tc>
        <w:tc>
          <w:tcPr>
            <w:tcW w:w="2690" w:type="dxa"/>
          </w:tcPr>
          <w:p w14:paraId="085B3279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metronidazole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1278" w:type="dxa"/>
            <w:vAlign w:val="center"/>
          </w:tcPr>
          <w:p w14:paraId="2DABF0E6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8 days</w:t>
            </w:r>
          </w:p>
        </w:tc>
      </w:tr>
      <w:tr w:rsidR="004C37DA" w:rsidRPr="002A5C8E" w14:paraId="497E576E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5AE9CF3C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67" w:type="dxa"/>
            <w:vAlign w:val="center"/>
          </w:tcPr>
          <w:p w14:paraId="56C0296E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25024BBC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–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Stenotrophomonas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maltophilia</w:t>
            </w:r>
            <w:proofErr w:type="spellEnd"/>
          </w:p>
        </w:tc>
        <w:tc>
          <w:tcPr>
            <w:tcW w:w="2690" w:type="dxa"/>
          </w:tcPr>
          <w:p w14:paraId="64203EEA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metronidazole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C8E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2A5C8E">
              <w:rPr>
                <w:rFonts w:ascii="Arial" w:hAnsi="Arial" w:cs="Arial"/>
                <w:sz w:val="22"/>
                <w:szCs w:val="22"/>
              </w:rPr>
              <w:t xml:space="preserve"> levofloxacin</w:t>
            </w:r>
          </w:p>
        </w:tc>
        <w:tc>
          <w:tcPr>
            <w:tcW w:w="1278" w:type="dxa"/>
            <w:vAlign w:val="center"/>
          </w:tcPr>
          <w:p w14:paraId="441A8C1F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8 days</w:t>
            </w:r>
          </w:p>
        </w:tc>
      </w:tr>
      <w:tr w:rsidR="004C37DA" w:rsidRPr="002A5C8E" w14:paraId="00B84638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0EECEC75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67" w:type="dxa"/>
            <w:vAlign w:val="center"/>
          </w:tcPr>
          <w:p w14:paraId="323801A6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29A3F92D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– beta hemolytic group C streptococcus,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diphtheroids</w:t>
            </w:r>
            <w:proofErr w:type="spellEnd"/>
          </w:p>
        </w:tc>
        <w:tc>
          <w:tcPr>
            <w:tcW w:w="2690" w:type="dxa"/>
          </w:tcPr>
          <w:p w14:paraId="129AEBD9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1278" w:type="dxa"/>
            <w:vAlign w:val="center"/>
          </w:tcPr>
          <w:p w14:paraId="5C5695A8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10 days</w:t>
            </w:r>
          </w:p>
        </w:tc>
      </w:tr>
      <w:tr w:rsidR="004C37DA" w:rsidRPr="002A5C8E" w14:paraId="560BDE62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386A934F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67" w:type="dxa"/>
            <w:vAlign w:val="center"/>
          </w:tcPr>
          <w:p w14:paraId="6BA203AE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Bacteremia</w:t>
            </w:r>
          </w:p>
        </w:tc>
        <w:tc>
          <w:tcPr>
            <w:tcW w:w="3291" w:type="dxa"/>
          </w:tcPr>
          <w:p w14:paraId="4174288A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Blood – </w:t>
            </w:r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S.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epidermidis</w:t>
            </w:r>
            <w:proofErr w:type="spellEnd"/>
          </w:p>
        </w:tc>
        <w:tc>
          <w:tcPr>
            <w:tcW w:w="2690" w:type="dxa"/>
          </w:tcPr>
          <w:p w14:paraId="20441991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1278" w:type="dxa"/>
            <w:vAlign w:val="center"/>
          </w:tcPr>
          <w:p w14:paraId="6F958493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17 days</w:t>
            </w:r>
          </w:p>
        </w:tc>
      </w:tr>
      <w:tr w:rsidR="004C37DA" w:rsidRPr="002A5C8E" w14:paraId="40065AD0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205F2D7F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67" w:type="dxa"/>
            <w:vAlign w:val="center"/>
          </w:tcPr>
          <w:p w14:paraId="7E611715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6DBF7870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BAL – unidentified Gram negative rods</w:t>
            </w:r>
          </w:p>
        </w:tc>
        <w:tc>
          <w:tcPr>
            <w:tcW w:w="2690" w:type="dxa"/>
          </w:tcPr>
          <w:p w14:paraId="657C4B9C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C8E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2A5C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metronidazole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1278" w:type="dxa"/>
            <w:vAlign w:val="center"/>
          </w:tcPr>
          <w:p w14:paraId="6C6D814D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8 days</w:t>
            </w:r>
          </w:p>
        </w:tc>
      </w:tr>
      <w:tr w:rsidR="004C37DA" w:rsidRPr="002A5C8E" w14:paraId="5315580B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4ED6B082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67" w:type="dxa"/>
            <w:vAlign w:val="center"/>
          </w:tcPr>
          <w:p w14:paraId="1D3E47FE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795C89CD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BAL – alpha hemolytic streptococcus</w:t>
            </w:r>
          </w:p>
        </w:tc>
        <w:tc>
          <w:tcPr>
            <w:tcW w:w="2690" w:type="dxa"/>
          </w:tcPr>
          <w:p w14:paraId="6E1F75F4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</w:p>
        </w:tc>
        <w:tc>
          <w:tcPr>
            <w:tcW w:w="1278" w:type="dxa"/>
            <w:vAlign w:val="center"/>
          </w:tcPr>
          <w:p w14:paraId="47FD14D7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5 days</w:t>
            </w:r>
          </w:p>
        </w:tc>
      </w:tr>
      <w:tr w:rsidR="004C37DA" w:rsidRPr="002A5C8E" w14:paraId="378DA979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74DF72F6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67" w:type="dxa"/>
            <w:vAlign w:val="center"/>
          </w:tcPr>
          <w:p w14:paraId="3B4A46D2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2B8BBF15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–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Citrobacter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koseri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Enterobacter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cloaecae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Haemophilus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influenzae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Stenotrophomonas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maltophila</w:t>
            </w:r>
            <w:proofErr w:type="spellEnd"/>
          </w:p>
          <w:p w14:paraId="2B2E4579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–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Stenotrophomonas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maltophilia</w:t>
            </w:r>
            <w:proofErr w:type="spellEnd"/>
          </w:p>
        </w:tc>
        <w:tc>
          <w:tcPr>
            <w:tcW w:w="2690" w:type="dxa"/>
          </w:tcPr>
          <w:p w14:paraId="292BF951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vancomycin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C8E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2A5C8E">
              <w:rPr>
                <w:rFonts w:ascii="Arial" w:hAnsi="Arial" w:cs="Arial"/>
                <w:sz w:val="22"/>
                <w:szCs w:val="22"/>
              </w:rPr>
              <w:t xml:space="preserve"> levofloxacin</w:t>
            </w:r>
          </w:p>
        </w:tc>
        <w:tc>
          <w:tcPr>
            <w:tcW w:w="1278" w:type="dxa"/>
            <w:vAlign w:val="center"/>
          </w:tcPr>
          <w:p w14:paraId="17086169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17 days</w:t>
            </w:r>
          </w:p>
        </w:tc>
      </w:tr>
      <w:tr w:rsidR="004C37DA" w:rsidRPr="002A5C8E" w14:paraId="661D8D49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50AB66DD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367" w:type="dxa"/>
            <w:vAlign w:val="center"/>
          </w:tcPr>
          <w:p w14:paraId="5A96194E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4B55AA30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-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Enterobacter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cloaecae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Pseudomonas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aeruginosa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S.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aureus</w:t>
            </w:r>
            <w:proofErr w:type="spellEnd"/>
            <w:r w:rsidRPr="002A5C8E">
              <w:rPr>
                <w:rFonts w:ascii="Arial" w:hAnsi="Arial" w:cs="Arial"/>
                <w:sz w:val="22"/>
                <w:szCs w:val="22"/>
              </w:rPr>
              <w:t>, alpha hemolytic strep, non-hemolytic strep</w:t>
            </w:r>
          </w:p>
        </w:tc>
        <w:tc>
          <w:tcPr>
            <w:tcW w:w="2690" w:type="dxa"/>
          </w:tcPr>
          <w:p w14:paraId="306EE003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Piperacillin-tazobactam</w:t>
            </w:r>
            <w:proofErr w:type="spellEnd"/>
          </w:p>
        </w:tc>
        <w:tc>
          <w:tcPr>
            <w:tcW w:w="1278" w:type="dxa"/>
            <w:vAlign w:val="center"/>
          </w:tcPr>
          <w:p w14:paraId="28948E23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8 days</w:t>
            </w:r>
          </w:p>
        </w:tc>
      </w:tr>
      <w:tr w:rsidR="004C37DA" w:rsidRPr="002A5C8E" w14:paraId="22552F89" w14:textId="77777777" w:rsidTr="00F825C1">
        <w:trPr>
          <w:trHeight w:val="224"/>
        </w:trPr>
        <w:tc>
          <w:tcPr>
            <w:tcW w:w="950" w:type="dxa"/>
            <w:vAlign w:val="center"/>
          </w:tcPr>
          <w:p w14:paraId="16C208AE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367" w:type="dxa"/>
            <w:vAlign w:val="center"/>
          </w:tcPr>
          <w:p w14:paraId="2CD3C8EA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3291" w:type="dxa"/>
          </w:tcPr>
          <w:p w14:paraId="53CF7A58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 xml:space="preserve">BAL -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Enterobacter</w:t>
            </w:r>
            <w:proofErr w:type="spellEnd"/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 cloacae</w:t>
            </w:r>
            <w:r w:rsidRPr="002A5C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A5C8E">
              <w:rPr>
                <w:rFonts w:ascii="Arial" w:hAnsi="Arial" w:cs="Arial"/>
                <w:i/>
                <w:sz w:val="22"/>
                <w:szCs w:val="22"/>
              </w:rPr>
              <w:t xml:space="preserve">Pseudomonas </w:t>
            </w:r>
            <w:proofErr w:type="spellStart"/>
            <w:r w:rsidRPr="002A5C8E">
              <w:rPr>
                <w:rFonts w:ascii="Arial" w:hAnsi="Arial" w:cs="Arial"/>
                <w:i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2690" w:type="dxa"/>
          </w:tcPr>
          <w:p w14:paraId="59956ACB" w14:textId="77777777" w:rsidR="004C37DA" w:rsidRPr="002A5C8E" w:rsidRDefault="004C37DA" w:rsidP="00F82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C8E">
              <w:rPr>
                <w:rFonts w:ascii="Arial" w:hAnsi="Arial" w:cs="Arial"/>
                <w:sz w:val="22"/>
                <w:szCs w:val="22"/>
              </w:rPr>
              <w:t>Cefepime</w:t>
            </w:r>
            <w:proofErr w:type="spellEnd"/>
          </w:p>
        </w:tc>
        <w:tc>
          <w:tcPr>
            <w:tcW w:w="1278" w:type="dxa"/>
            <w:vAlign w:val="center"/>
          </w:tcPr>
          <w:p w14:paraId="542ECC01" w14:textId="77777777" w:rsidR="004C37DA" w:rsidRPr="002A5C8E" w:rsidRDefault="004C37DA" w:rsidP="00F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C8E">
              <w:rPr>
                <w:rFonts w:ascii="Arial" w:hAnsi="Arial" w:cs="Arial"/>
                <w:sz w:val="22"/>
                <w:szCs w:val="22"/>
              </w:rPr>
              <w:t>8 days</w:t>
            </w:r>
          </w:p>
        </w:tc>
      </w:tr>
    </w:tbl>
    <w:p w14:paraId="3DA2E7D9" w14:textId="77777777" w:rsidR="004C37DA" w:rsidRPr="002A5C8E" w:rsidRDefault="004C37DA">
      <w:pPr>
        <w:rPr>
          <w:rFonts w:ascii="Arial" w:hAnsi="Arial" w:cs="Arial"/>
          <w:sz w:val="22"/>
          <w:szCs w:val="22"/>
        </w:rPr>
      </w:pPr>
    </w:p>
    <w:bookmarkEnd w:id="0"/>
    <w:sectPr w:rsidR="004C37DA" w:rsidRPr="002A5C8E" w:rsidSect="0082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0C"/>
    <w:rsid w:val="002A5C8E"/>
    <w:rsid w:val="004C37DA"/>
    <w:rsid w:val="00822EC6"/>
    <w:rsid w:val="00823C7D"/>
    <w:rsid w:val="00980A31"/>
    <w:rsid w:val="00A92441"/>
    <w:rsid w:val="00E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1E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1181</Characters>
  <Application>Microsoft Macintosh Word</Application>
  <DocSecurity>0</DocSecurity>
  <Lines>26</Lines>
  <Paragraphs>10</Paragraphs>
  <ScaleCrop>false</ScaleCrop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Yeh</dc:creator>
  <cp:keywords/>
  <dc:description/>
  <cp:lastModifiedBy>Andrew Yeh</cp:lastModifiedBy>
  <cp:revision>5</cp:revision>
  <dcterms:created xsi:type="dcterms:W3CDTF">2016-04-28T16:38:00Z</dcterms:created>
  <dcterms:modified xsi:type="dcterms:W3CDTF">2016-05-07T14:26:00Z</dcterms:modified>
</cp:coreProperties>
</file>