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C53AE" w14:textId="77777777" w:rsidR="00512593" w:rsidRPr="00D352CC" w:rsidRDefault="00512593" w:rsidP="00512593">
      <w:pPr>
        <w:spacing w:line="480" w:lineRule="auto"/>
        <w:rPr>
          <w:rFonts w:ascii="Times New Roman" w:hAnsi="Times New Roman"/>
          <w:b/>
          <w:szCs w:val="22"/>
        </w:rPr>
      </w:pPr>
      <w:r w:rsidRPr="00D352CC">
        <w:rPr>
          <w:rFonts w:ascii="Times New Roman" w:hAnsi="Times New Roman"/>
          <w:b/>
          <w:szCs w:val="22"/>
        </w:rPr>
        <w:t>Appendix 1 –</w:t>
      </w:r>
      <w:r w:rsidR="004E1D11">
        <w:rPr>
          <w:rFonts w:ascii="Times New Roman" w:hAnsi="Times New Roman"/>
          <w:b/>
          <w:szCs w:val="22"/>
        </w:rPr>
        <w:t xml:space="preserve"> Definition of Organ failure</w:t>
      </w:r>
    </w:p>
    <w:p w14:paraId="51530CEE" w14:textId="77777777" w:rsidR="00512593" w:rsidRPr="00D352CC" w:rsidRDefault="00512593" w:rsidP="00512593">
      <w:pPr>
        <w:spacing w:line="480" w:lineRule="auto"/>
        <w:rPr>
          <w:rFonts w:ascii="Times New Roman" w:hAnsi="Times New Roman"/>
          <w:b/>
          <w:szCs w:val="22"/>
        </w:rPr>
      </w:pPr>
    </w:p>
    <w:p w14:paraId="7A23F4AD" w14:textId="77777777" w:rsidR="00512593" w:rsidRPr="00D352CC" w:rsidRDefault="00512593" w:rsidP="00512593">
      <w:pPr>
        <w:spacing w:after="120" w:line="480" w:lineRule="auto"/>
        <w:jc w:val="both"/>
        <w:rPr>
          <w:rFonts w:ascii="Times New Roman" w:hAnsi="Times New Roman"/>
          <w:b/>
          <w:szCs w:val="22"/>
        </w:rPr>
      </w:pPr>
      <w:r w:rsidRPr="00D352CC">
        <w:rPr>
          <w:rFonts w:ascii="Times New Roman" w:hAnsi="Times New Roman"/>
          <w:b/>
          <w:szCs w:val="22"/>
        </w:rPr>
        <w:t xml:space="preserve">Organ </w:t>
      </w:r>
      <w:r w:rsidR="004E1D11">
        <w:rPr>
          <w:rFonts w:ascii="Times New Roman" w:hAnsi="Times New Roman"/>
          <w:b/>
          <w:szCs w:val="22"/>
        </w:rPr>
        <w:t>failure</w:t>
      </w:r>
      <w:bookmarkStart w:id="0" w:name="_GoBack"/>
      <w:bookmarkEnd w:id="0"/>
      <w:r w:rsidRPr="00D352CC">
        <w:rPr>
          <w:rFonts w:ascii="Times New Roman" w:hAnsi="Times New Roman"/>
          <w:b/>
          <w:szCs w:val="22"/>
        </w:rPr>
        <w:t xml:space="preserve"> was defined as the occurrence of one of the following affections based on variables </w:t>
      </w:r>
      <w:r w:rsidRPr="00D352CC">
        <w:rPr>
          <w:rFonts w:ascii="Times New Roman" w:hAnsi="Times New Roman"/>
          <w:b/>
          <w:szCs w:val="22"/>
          <w:lang w:eastAsia="da-DK"/>
        </w:rPr>
        <w:t xml:space="preserve">registered within </w:t>
      </w:r>
      <w:r w:rsidRPr="00D352CC">
        <w:rPr>
          <w:rFonts w:ascii="Times New Roman" w:hAnsi="Times New Roman"/>
          <w:b/>
          <w:szCs w:val="22"/>
        </w:rPr>
        <w:t>180 days before and 1 day after the index date:</w:t>
      </w:r>
    </w:p>
    <w:p w14:paraId="506E9878" w14:textId="77777777" w:rsidR="00512593" w:rsidRPr="00D352CC" w:rsidRDefault="00512593" w:rsidP="00512593">
      <w:pPr>
        <w:spacing w:line="480" w:lineRule="auto"/>
        <w:rPr>
          <w:rFonts w:ascii="Times New Roman" w:hAnsi="Times New Roman"/>
          <w:szCs w:val="22"/>
        </w:rPr>
      </w:pPr>
    </w:p>
    <w:p w14:paraId="3DDC04BE" w14:textId="77777777" w:rsidR="00512593" w:rsidRPr="00D352CC" w:rsidRDefault="00512593" w:rsidP="00512593">
      <w:pPr>
        <w:spacing w:line="480" w:lineRule="auto"/>
        <w:rPr>
          <w:rFonts w:ascii="Times New Roman" w:hAnsi="Times New Roman"/>
          <w:b/>
          <w:szCs w:val="22"/>
        </w:rPr>
      </w:pPr>
      <w:r w:rsidRPr="00D352CC">
        <w:rPr>
          <w:rFonts w:ascii="Times New Roman" w:hAnsi="Times New Roman"/>
          <w:b/>
          <w:szCs w:val="22"/>
        </w:rPr>
        <w:t xml:space="preserve">Renal: </w:t>
      </w:r>
    </w:p>
    <w:p w14:paraId="3CAEBC00" w14:textId="77777777" w:rsidR="00512593" w:rsidRPr="00D352CC" w:rsidRDefault="00512593" w:rsidP="00512593">
      <w:pPr>
        <w:spacing w:line="480" w:lineRule="auto"/>
        <w:rPr>
          <w:rFonts w:ascii="Times New Roman" w:hAnsi="Times New Roman"/>
          <w:szCs w:val="22"/>
        </w:rPr>
      </w:pPr>
      <w:r w:rsidRPr="00D352CC">
        <w:rPr>
          <w:rFonts w:ascii="Times New Roman" w:hAnsi="Times New Roman"/>
          <w:szCs w:val="22"/>
        </w:rPr>
        <w:t>S-</w:t>
      </w:r>
      <w:proofErr w:type="spellStart"/>
      <w:r w:rsidRPr="00D352CC">
        <w:rPr>
          <w:rFonts w:ascii="Times New Roman" w:hAnsi="Times New Roman"/>
          <w:szCs w:val="22"/>
        </w:rPr>
        <w:t>creatinine</w:t>
      </w:r>
      <w:proofErr w:type="spellEnd"/>
      <w:r w:rsidRPr="00D352CC">
        <w:rPr>
          <w:rFonts w:ascii="Times New Roman" w:hAnsi="Times New Roman"/>
          <w:szCs w:val="22"/>
        </w:rPr>
        <w:t xml:space="preserve"> &gt;177 </w:t>
      </w:r>
      <w:proofErr w:type="spellStart"/>
      <w:r w:rsidRPr="00D352CC">
        <w:rPr>
          <w:rFonts w:ascii="Times New Roman" w:hAnsi="Times New Roman"/>
          <w:szCs w:val="22"/>
        </w:rPr>
        <w:t>μmol</w:t>
      </w:r>
      <w:proofErr w:type="spellEnd"/>
      <w:r w:rsidRPr="00D352CC">
        <w:rPr>
          <w:rFonts w:ascii="Times New Roman" w:hAnsi="Times New Roman"/>
          <w:szCs w:val="22"/>
        </w:rPr>
        <w:t xml:space="preserve">/L and &gt;100 </w:t>
      </w:r>
      <w:proofErr w:type="spellStart"/>
      <w:r w:rsidRPr="00D352CC">
        <w:rPr>
          <w:rFonts w:ascii="Times New Roman" w:hAnsi="Times New Roman"/>
          <w:szCs w:val="22"/>
        </w:rPr>
        <w:t>μmol</w:t>
      </w:r>
      <w:proofErr w:type="spellEnd"/>
      <w:r w:rsidRPr="00D352CC">
        <w:rPr>
          <w:rFonts w:ascii="Times New Roman" w:hAnsi="Times New Roman"/>
          <w:szCs w:val="22"/>
        </w:rPr>
        <w:t>/L S-</w:t>
      </w:r>
      <w:proofErr w:type="spellStart"/>
      <w:r w:rsidRPr="00D352CC">
        <w:rPr>
          <w:rFonts w:ascii="Times New Roman" w:hAnsi="Times New Roman"/>
          <w:szCs w:val="22"/>
        </w:rPr>
        <w:t>creatinine</w:t>
      </w:r>
      <w:proofErr w:type="spellEnd"/>
      <w:r w:rsidRPr="00D352CC">
        <w:rPr>
          <w:rFonts w:ascii="Times New Roman" w:hAnsi="Times New Roman"/>
          <w:szCs w:val="22"/>
        </w:rPr>
        <w:t xml:space="preserve"> increase from earlier S-</w:t>
      </w:r>
      <w:proofErr w:type="spellStart"/>
      <w:r w:rsidRPr="00D352CC">
        <w:rPr>
          <w:rFonts w:ascii="Times New Roman" w:hAnsi="Times New Roman"/>
          <w:szCs w:val="22"/>
        </w:rPr>
        <w:t>creatinine</w:t>
      </w:r>
      <w:proofErr w:type="spellEnd"/>
      <w:r w:rsidRPr="00D352CC">
        <w:rPr>
          <w:rFonts w:ascii="Times New Roman" w:hAnsi="Times New Roman"/>
          <w:szCs w:val="22"/>
        </w:rPr>
        <w:t xml:space="preserve"> </w:t>
      </w:r>
    </w:p>
    <w:p w14:paraId="166F10B6" w14:textId="77777777" w:rsidR="00512593" w:rsidRPr="00D352CC" w:rsidRDefault="00512593" w:rsidP="00512593">
      <w:pPr>
        <w:spacing w:line="480" w:lineRule="auto"/>
        <w:rPr>
          <w:rFonts w:ascii="Times New Roman" w:hAnsi="Times New Roman"/>
          <w:szCs w:val="22"/>
        </w:rPr>
      </w:pPr>
      <w:r w:rsidRPr="00D352CC">
        <w:rPr>
          <w:rFonts w:ascii="Times New Roman" w:hAnsi="Times New Roman"/>
          <w:szCs w:val="22"/>
        </w:rPr>
        <w:t>OR</w:t>
      </w:r>
    </w:p>
    <w:p w14:paraId="3DE0DF3F" w14:textId="77777777" w:rsidR="00512593" w:rsidRPr="00D352CC" w:rsidRDefault="00512593" w:rsidP="00512593">
      <w:pPr>
        <w:spacing w:line="480" w:lineRule="auto"/>
        <w:rPr>
          <w:rFonts w:ascii="Times New Roman" w:hAnsi="Times New Roman"/>
          <w:szCs w:val="22"/>
        </w:rPr>
      </w:pPr>
      <w:r w:rsidRPr="00D352CC">
        <w:rPr>
          <w:rFonts w:ascii="Times New Roman" w:hAnsi="Times New Roman"/>
          <w:szCs w:val="22"/>
        </w:rPr>
        <w:t>S-</w:t>
      </w:r>
      <w:proofErr w:type="spellStart"/>
      <w:r w:rsidRPr="00D352CC">
        <w:rPr>
          <w:rFonts w:ascii="Times New Roman" w:hAnsi="Times New Roman"/>
          <w:szCs w:val="22"/>
        </w:rPr>
        <w:t>creatinine</w:t>
      </w:r>
      <w:proofErr w:type="spellEnd"/>
      <w:r w:rsidRPr="00D352CC">
        <w:rPr>
          <w:rFonts w:ascii="Times New Roman" w:hAnsi="Times New Roman"/>
          <w:szCs w:val="22"/>
        </w:rPr>
        <w:t xml:space="preserve"> &gt;177 </w:t>
      </w:r>
      <w:proofErr w:type="spellStart"/>
      <w:r w:rsidRPr="00D352CC">
        <w:rPr>
          <w:rFonts w:ascii="Times New Roman" w:hAnsi="Times New Roman"/>
          <w:szCs w:val="22"/>
        </w:rPr>
        <w:t>μmol</w:t>
      </w:r>
      <w:proofErr w:type="spellEnd"/>
      <w:r w:rsidRPr="00D352CC">
        <w:rPr>
          <w:rFonts w:ascii="Times New Roman" w:hAnsi="Times New Roman"/>
          <w:szCs w:val="22"/>
        </w:rPr>
        <w:t>/L and earlier S-</w:t>
      </w:r>
      <w:proofErr w:type="spellStart"/>
      <w:r w:rsidRPr="00D352CC">
        <w:rPr>
          <w:rFonts w:ascii="Times New Roman" w:hAnsi="Times New Roman"/>
          <w:szCs w:val="22"/>
        </w:rPr>
        <w:t>creatinine</w:t>
      </w:r>
      <w:proofErr w:type="spellEnd"/>
      <w:r w:rsidRPr="00D352CC">
        <w:rPr>
          <w:rFonts w:ascii="Times New Roman" w:hAnsi="Times New Roman"/>
          <w:szCs w:val="22"/>
        </w:rPr>
        <w:t xml:space="preserve"> &lt;130 </w:t>
      </w:r>
      <w:proofErr w:type="spellStart"/>
      <w:r w:rsidRPr="00D352CC">
        <w:rPr>
          <w:rFonts w:ascii="Times New Roman" w:hAnsi="Times New Roman"/>
          <w:szCs w:val="22"/>
        </w:rPr>
        <w:t>μmol</w:t>
      </w:r>
      <w:proofErr w:type="spellEnd"/>
      <w:r w:rsidRPr="00D352CC">
        <w:rPr>
          <w:rFonts w:ascii="Times New Roman" w:hAnsi="Times New Roman"/>
          <w:szCs w:val="22"/>
        </w:rPr>
        <w:t>/L or never previously registered</w:t>
      </w:r>
    </w:p>
    <w:p w14:paraId="76E15883" w14:textId="77777777" w:rsidR="00512593" w:rsidRPr="00D352CC" w:rsidRDefault="00512593" w:rsidP="00512593">
      <w:pPr>
        <w:spacing w:line="480" w:lineRule="auto"/>
        <w:rPr>
          <w:rFonts w:ascii="Times New Roman" w:hAnsi="Times New Roman"/>
          <w:b/>
          <w:szCs w:val="22"/>
        </w:rPr>
      </w:pPr>
      <w:r w:rsidRPr="00D352CC">
        <w:rPr>
          <w:rFonts w:ascii="Times New Roman" w:hAnsi="Times New Roman"/>
          <w:b/>
          <w:szCs w:val="22"/>
        </w:rPr>
        <w:t xml:space="preserve">Hepatic: </w:t>
      </w:r>
    </w:p>
    <w:p w14:paraId="3E0D979F" w14:textId="77777777" w:rsidR="00512593" w:rsidRPr="00D352CC" w:rsidRDefault="00512593" w:rsidP="00512593">
      <w:pPr>
        <w:spacing w:line="480" w:lineRule="auto"/>
        <w:rPr>
          <w:rFonts w:ascii="Times New Roman" w:hAnsi="Times New Roman"/>
          <w:szCs w:val="22"/>
        </w:rPr>
      </w:pPr>
      <w:r w:rsidRPr="00D352CC">
        <w:rPr>
          <w:rFonts w:ascii="Times New Roman" w:hAnsi="Times New Roman"/>
          <w:szCs w:val="22"/>
        </w:rPr>
        <w:t xml:space="preserve">S-bilirubin &gt;42 </w:t>
      </w:r>
      <w:proofErr w:type="spellStart"/>
      <w:r w:rsidRPr="00D352CC">
        <w:rPr>
          <w:rFonts w:ascii="Times New Roman" w:hAnsi="Times New Roman"/>
          <w:szCs w:val="22"/>
        </w:rPr>
        <w:t>μmol</w:t>
      </w:r>
      <w:proofErr w:type="spellEnd"/>
      <w:r w:rsidRPr="00D352CC">
        <w:rPr>
          <w:rFonts w:ascii="Times New Roman" w:hAnsi="Times New Roman"/>
          <w:szCs w:val="22"/>
        </w:rPr>
        <w:t xml:space="preserve">/L and earlier S-bilirubin &lt;43 </w:t>
      </w:r>
      <w:proofErr w:type="spellStart"/>
      <w:r w:rsidRPr="00D352CC">
        <w:rPr>
          <w:rFonts w:ascii="Times New Roman" w:hAnsi="Times New Roman"/>
          <w:szCs w:val="22"/>
        </w:rPr>
        <w:t>μmol</w:t>
      </w:r>
      <w:proofErr w:type="spellEnd"/>
      <w:r w:rsidRPr="00D352CC">
        <w:rPr>
          <w:rFonts w:ascii="Times New Roman" w:hAnsi="Times New Roman"/>
          <w:szCs w:val="22"/>
        </w:rPr>
        <w:t>/L or never previously registered</w:t>
      </w:r>
    </w:p>
    <w:p w14:paraId="2A7E7652" w14:textId="77777777" w:rsidR="00512593" w:rsidRPr="00D352CC" w:rsidRDefault="00512593" w:rsidP="00512593">
      <w:pPr>
        <w:spacing w:line="480" w:lineRule="auto"/>
        <w:rPr>
          <w:rFonts w:ascii="Times New Roman" w:hAnsi="Times New Roman"/>
          <w:b/>
          <w:szCs w:val="22"/>
        </w:rPr>
      </w:pPr>
      <w:r w:rsidRPr="00D352CC">
        <w:rPr>
          <w:rFonts w:ascii="Times New Roman" w:hAnsi="Times New Roman"/>
          <w:b/>
          <w:szCs w:val="22"/>
        </w:rPr>
        <w:t xml:space="preserve">Coagulation: </w:t>
      </w:r>
    </w:p>
    <w:p w14:paraId="508DED2C" w14:textId="77777777" w:rsidR="00512593" w:rsidRPr="00D352CC" w:rsidRDefault="00512593" w:rsidP="00512593">
      <w:pPr>
        <w:spacing w:line="480" w:lineRule="auto"/>
        <w:rPr>
          <w:rFonts w:ascii="Times New Roman" w:hAnsi="Times New Roman"/>
          <w:szCs w:val="22"/>
        </w:rPr>
      </w:pPr>
      <w:r w:rsidRPr="00D352CC">
        <w:rPr>
          <w:rFonts w:ascii="Times New Roman" w:hAnsi="Times New Roman"/>
          <w:szCs w:val="22"/>
        </w:rPr>
        <w:t>Platelet count &lt;101*10</w:t>
      </w:r>
      <w:r w:rsidRPr="00D352CC">
        <w:rPr>
          <w:rFonts w:ascii="Times New Roman" w:hAnsi="Times New Roman"/>
          <w:szCs w:val="22"/>
          <w:vertAlign w:val="superscript"/>
        </w:rPr>
        <w:t>9</w:t>
      </w:r>
      <w:r w:rsidRPr="00D352CC">
        <w:rPr>
          <w:rFonts w:ascii="Times New Roman" w:hAnsi="Times New Roman"/>
          <w:szCs w:val="22"/>
        </w:rPr>
        <w:t>/L and earlier platelet count &gt;100*10</w:t>
      </w:r>
      <w:r w:rsidRPr="00D352CC">
        <w:rPr>
          <w:rFonts w:ascii="Times New Roman" w:hAnsi="Times New Roman"/>
          <w:szCs w:val="22"/>
          <w:vertAlign w:val="superscript"/>
        </w:rPr>
        <w:t>9</w:t>
      </w:r>
      <w:r w:rsidRPr="00D352CC">
        <w:rPr>
          <w:rFonts w:ascii="Times New Roman" w:hAnsi="Times New Roman"/>
          <w:szCs w:val="22"/>
        </w:rPr>
        <w:t>/L or never previously registered</w:t>
      </w:r>
    </w:p>
    <w:p w14:paraId="6FD09277" w14:textId="77777777" w:rsidR="00512593" w:rsidRPr="00D352CC" w:rsidRDefault="00512593" w:rsidP="00512593">
      <w:pPr>
        <w:spacing w:line="480" w:lineRule="auto"/>
        <w:rPr>
          <w:rFonts w:ascii="Times New Roman" w:hAnsi="Times New Roman"/>
          <w:szCs w:val="22"/>
        </w:rPr>
      </w:pPr>
      <w:r w:rsidRPr="00D352CC">
        <w:rPr>
          <w:rFonts w:ascii="Times New Roman" w:hAnsi="Times New Roman"/>
          <w:szCs w:val="22"/>
        </w:rPr>
        <w:t>OR</w:t>
      </w:r>
    </w:p>
    <w:p w14:paraId="2F8FC522" w14:textId="77777777" w:rsidR="00512593" w:rsidRPr="00D352CC" w:rsidRDefault="00512593" w:rsidP="00512593">
      <w:pPr>
        <w:spacing w:after="120" w:line="288" w:lineRule="auto"/>
        <w:rPr>
          <w:rFonts w:ascii="Times New Roman" w:hAnsi="Times New Roman"/>
          <w:szCs w:val="22"/>
        </w:rPr>
      </w:pPr>
      <w:r w:rsidRPr="00D352CC">
        <w:rPr>
          <w:rFonts w:ascii="Times New Roman" w:hAnsi="Times New Roman"/>
          <w:szCs w:val="22"/>
        </w:rPr>
        <w:t>INR &gt;1.59 and earlier INR &lt;1.60 or never previously registered</w:t>
      </w:r>
    </w:p>
    <w:p w14:paraId="398A8464" w14:textId="77777777" w:rsidR="004B6431" w:rsidRDefault="004B6431"/>
    <w:sectPr w:rsidR="004B6431" w:rsidSect="00DA4A6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93"/>
    <w:rsid w:val="004B6431"/>
    <w:rsid w:val="004E1D11"/>
    <w:rsid w:val="00512593"/>
    <w:rsid w:val="00D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6659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93"/>
    <w:rPr>
      <w:rFonts w:ascii="Arial" w:eastAsia="Times New Roman" w:hAnsi="Arial" w:cs="Times New Roman"/>
      <w:sz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93"/>
    <w:rPr>
      <w:rFonts w:ascii="Arial" w:eastAsia="Times New Roman" w:hAnsi="Arial" w:cs="Times New Roman"/>
      <w:sz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581</Characters>
  <Application>Microsoft Macintosh Word</Application>
  <DocSecurity>0</DocSecurity>
  <Lines>4</Lines>
  <Paragraphs>1</Paragraphs>
  <ScaleCrop>false</ScaleCrop>
  <Company>SDU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Gitz</dc:creator>
  <cp:keywords/>
  <dc:description/>
  <cp:lastModifiedBy>Jon Gitz</cp:lastModifiedBy>
  <cp:revision>2</cp:revision>
  <dcterms:created xsi:type="dcterms:W3CDTF">2016-01-23T13:23:00Z</dcterms:created>
  <dcterms:modified xsi:type="dcterms:W3CDTF">2016-04-24T13:52:00Z</dcterms:modified>
</cp:coreProperties>
</file>