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384B7D" w14:textId="4B69D123" w:rsidR="003A257F" w:rsidRPr="00663861" w:rsidRDefault="003A257F" w:rsidP="00DA141E">
      <w:pPr>
        <w:rPr>
          <w:lang w:val="en-US"/>
        </w:rPr>
      </w:pPr>
      <w:bookmarkStart w:id="0" w:name="_GoBack"/>
      <w:bookmarkEnd w:id="0"/>
      <w:r w:rsidRPr="002435D6">
        <w:rPr>
          <w:rFonts w:ascii="Arial" w:hAnsi="Arial" w:cs="Arial"/>
          <w:b/>
          <w:sz w:val="20"/>
          <w:szCs w:val="20"/>
          <w:lang w:val="en-US"/>
        </w:rPr>
        <w:t>SUPPLEMENT</w:t>
      </w:r>
    </w:p>
    <w:p w14:paraId="4AB4C50A" w14:textId="77777777" w:rsidR="00E71C9C" w:rsidRPr="002435D6" w:rsidRDefault="00E71C9C" w:rsidP="00E71C9C">
      <w:pPr>
        <w:rPr>
          <w:rFonts w:ascii="Arial" w:hAnsi="Arial" w:cs="Arial"/>
          <w:b/>
          <w:sz w:val="20"/>
          <w:szCs w:val="20"/>
          <w:lang w:val="en-US"/>
        </w:rPr>
      </w:pPr>
      <w:r w:rsidRPr="002435D6">
        <w:rPr>
          <w:rFonts w:ascii="Arial" w:hAnsi="Arial" w:cs="Arial"/>
          <w:b/>
          <w:sz w:val="20"/>
          <w:szCs w:val="20"/>
          <w:lang w:val="en-US"/>
        </w:rPr>
        <w:t xml:space="preserve">Table S1. Comparison of Sepsis-1 and Sepsis-3 </w:t>
      </w:r>
      <w:r w:rsidR="003A257F" w:rsidRPr="002435D6">
        <w:rPr>
          <w:rFonts w:ascii="Arial" w:hAnsi="Arial" w:cs="Arial"/>
          <w:b/>
          <w:sz w:val="20"/>
          <w:szCs w:val="20"/>
          <w:lang w:val="en-US"/>
        </w:rPr>
        <w:t>diagnostic criteria</w:t>
      </w:r>
    </w:p>
    <w:tbl>
      <w:tblPr>
        <w:tblW w:w="9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2970"/>
        <w:gridCol w:w="1170"/>
        <w:gridCol w:w="4155"/>
      </w:tblGrid>
      <w:tr w:rsidR="00E71C9C" w:rsidRPr="008C6C3F" w14:paraId="64C3C7B0" w14:textId="77777777" w:rsidTr="00A91AF1">
        <w:tc>
          <w:tcPr>
            <w:tcW w:w="4545" w:type="dxa"/>
            <w:gridSpan w:val="2"/>
          </w:tcPr>
          <w:p w14:paraId="13F7E72E" w14:textId="77777777" w:rsidR="00E71C9C" w:rsidRPr="002435D6" w:rsidRDefault="00E71C9C" w:rsidP="00E71C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Sepsis-1 criteria for severe sepsis and septic shock</w:t>
            </w:r>
          </w:p>
        </w:tc>
        <w:tc>
          <w:tcPr>
            <w:tcW w:w="5325" w:type="dxa"/>
            <w:gridSpan w:val="2"/>
          </w:tcPr>
          <w:p w14:paraId="286C7B52" w14:textId="77777777" w:rsidR="00E71C9C" w:rsidRPr="002435D6" w:rsidRDefault="00E71C9C" w:rsidP="00E71C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Sepsis-3 criteria for sepsis and septic shock</w:t>
            </w:r>
          </w:p>
        </w:tc>
      </w:tr>
      <w:tr w:rsidR="00E71C9C" w:rsidRPr="002435D6" w14:paraId="5D28253E" w14:textId="77777777" w:rsidTr="00A91AF1">
        <w:tc>
          <w:tcPr>
            <w:tcW w:w="1575" w:type="dxa"/>
            <w:vMerge w:val="restart"/>
          </w:tcPr>
          <w:p w14:paraId="45D08F0B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Systemic inflammatory response syndrome (SIRS)</w:t>
            </w:r>
          </w:p>
        </w:tc>
        <w:tc>
          <w:tcPr>
            <w:tcW w:w="2970" w:type="dxa"/>
          </w:tcPr>
          <w:p w14:paraId="6D0C663F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Temperature</w:t>
            </w: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FBB632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&gt;38°C or &lt;36°C</w:t>
            </w:r>
          </w:p>
        </w:tc>
        <w:tc>
          <w:tcPr>
            <w:tcW w:w="1170" w:type="dxa"/>
            <w:vMerge w:val="restart"/>
          </w:tcPr>
          <w:p w14:paraId="22D7376B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qSOFA</w:t>
            </w:r>
          </w:p>
        </w:tc>
        <w:tc>
          <w:tcPr>
            <w:tcW w:w="4155" w:type="dxa"/>
          </w:tcPr>
          <w:p w14:paraId="3575C77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Systolic blood pressure</w:t>
            </w:r>
          </w:p>
          <w:p w14:paraId="0271A734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≤ 100mmHg</w:t>
            </w:r>
          </w:p>
        </w:tc>
      </w:tr>
      <w:tr w:rsidR="00E71C9C" w:rsidRPr="002435D6" w14:paraId="4D9E7036" w14:textId="77777777" w:rsidTr="00A91AF1">
        <w:tc>
          <w:tcPr>
            <w:tcW w:w="1575" w:type="dxa"/>
            <w:vMerge/>
          </w:tcPr>
          <w:p w14:paraId="6829B3EF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22E8C4B2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Heart rate</w:t>
            </w:r>
          </w:p>
          <w:p w14:paraId="56CEB794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&gt;90/min</w:t>
            </w:r>
          </w:p>
        </w:tc>
        <w:tc>
          <w:tcPr>
            <w:tcW w:w="1170" w:type="dxa"/>
            <w:vMerge/>
          </w:tcPr>
          <w:p w14:paraId="53659D94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</w:tcPr>
          <w:p w14:paraId="7C5B176B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Altered mental status</w:t>
            </w:r>
          </w:p>
        </w:tc>
      </w:tr>
      <w:tr w:rsidR="00E71C9C" w:rsidRPr="002435D6" w14:paraId="04DD4172" w14:textId="77777777" w:rsidTr="00A91AF1">
        <w:tc>
          <w:tcPr>
            <w:tcW w:w="1575" w:type="dxa"/>
            <w:vMerge/>
          </w:tcPr>
          <w:p w14:paraId="5243A9B3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08D208F4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Respiratory rate </w:t>
            </w:r>
          </w:p>
          <w:p w14:paraId="7CAE32B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&gt;20/min or PaCO</w:t>
            </w:r>
            <w:r w:rsidRPr="002435D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 &lt;32 mmHg</w:t>
            </w:r>
          </w:p>
        </w:tc>
        <w:tc>
          <w:tcPr>
            <w:tcW w:w="1170" w:type="dxa"/>
            <w:vMerge/>
          </w:tcPr>
          <w:p w14:paraId="41DC4131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</w:tcPr>
          <w:p w14:paraId="39BDBCF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Respiratory rate</w:t>
            </w:r>
          </w:p>
          <w:p w14:paraId="3F06D9C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≥ 22/min</w:t>
            </w:r>
          </w:p>
        </w:tc>
      </w:tr>
      <w:tr w:rsidR="00E71C9C" w:rsidRPr="002435D6" w14:paraId="63E91A8E" w14:textId="77777777" w:rsidTr="00A91AF1">
        <w:tc>
          <w:tcPr>
            <w:tcW w:w="1575" w:type="dxa"/>
            <w:vMerge/>
          </w:tcPr>
          <w:p w14:paraId="372474F4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0CA77382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White blood cell count</w:t>
            </w:r>
          </w:p>
          <w:p w14:paraId="0F0704EB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&gt;12 </w:t>
            </w:r>
            <w:proofErr w:type="spellStart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Gpt</w:t>
            </w:r>
            <w:proofErr w:type="spellEnd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/L; &lt;4 </w:t>
            </w:r>
            <w:proofErr w:type="spellStart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Gpt</w:t>
            </w:r>
            <w:proofErr w:type="spellEnd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/L; </w:t>
            </w:r>
          </w:p>
          <w:p w14:paraId="1B5451D0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&gt;10% immature (band) forms</w:t>
            </w:r>
          </w:p>
        </w:tc>
        <w:tc>
          <w:tcPr>
            <w:tcW w:w="1170" w:type="dxa"/>
          </w:tcPr>
          <w:p w14:paraId="0CD35303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</w:tcPr>
          <w:p w14:paraId="22244148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1C9C" w:rsidRPr="002435D6" w14:paraId="2430521E" w14:textId="77777777" w:rsidTr="00A91AF1">
        <w:tc>
          <w:tcPr>
            <w:tcW w:w="1575" w:type="dxa"/>
            <w:vMerge w:val="restart"/>
          </w:tcPr>
          <w:p w14:paraId="00ACAAA8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Severe sepsis </w:t>
            </w:r>
          </w:p>
          <w:p w14:paraId="7B1BA62D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EC3008F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organ dysfunction</w:t>
            </w:r>
          </w:p>
          <w:p w14:paraId="49F96F33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012BDE1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Hypoxemia</w:t>
            </w:r>
          </w:p>
          <w:p w14:paraId="0AF47ED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shd w:val="clear" w:color="auto" w:fill="F8F9FA"/>
                <w:lang w:val="en-US"/>
              </w:rPr>
              <w:t>PaO</w:t>
            </w:r>
            <w:r w:rsidRPr="002435D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2435D6">
              <w:rPr>
                <w:rFonts w:ascii="Arial" w:hAnsi="Arial" w:cs="Arial"/>
                <w:sz w:val="18"/>
                <w:szCs w:val="18"/>
                <w:shd w:val="clear" w:color="auto" w:fill="F8F9FA"/>
                <w:lang w:val="en-US"/>
              </w:rPr>
              <w:t xml:space="preserve"> &lt; 75 mmHg) or PaO</w:t>
            </w:r>
            <w:r w:rsidRPr="002435D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2435D6">
              <w:rPr>
                <w:rFonts w:ascii="Arial" w:hAnsi="Arial" w:cs="Arial"/>
                <w:sz w:val="18"/>
                <w:szCs w:val="18"/>
                <w:shd w:val="clear" w:color="auto" w:fill="F8F9FA"/>
                <w:lang w:val="en-US"/>
              </w:rPr>
              <w:t>/FiO</w:t>
            </w:r>
            <w:r w:rsidRPr="002435D6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2435D6">
              <w:rPr>
                <w:rFonts w:ascii="Arial" w:hAnsi="Arial" w:cs="Arial"/>
                <w:sz w:val="18"/>
                <w:szCs w:val="18"/>
                <w:shd w:val="clear" w:color="auto" w:fill="F8F9FA"/>
                <w:lang w:val="en-US"/>
              </w:rPr>
              <w:t xml:space="preserve"> &lt; 33 </w:t>
            </w:r>
            <w:proofErr w:type="spellStart"/>
            <w:r w:rsidRPr="002435D6">
              <w:rPr>
                <w:rFonts w:ascii="Arial" w:hAnsi="Arial" w:cs="Arial"/>
                <w:sz w:val="18"/>
                <w:szCs w:val="18"/>
                <w:shd w:val="clear" w:color="auto" w:fill="F8F9FA"/>
                <w:lang w:val="en-US"/>
              </w:rPr>
              <w:t>kPa</w:t>
            </w:r>
            <w:proofErr w:type="spellEnd"/>
            <w:r w:rsidRPr="002435D6">
              <w:rPr>
                <w:rFonts w:ascii="Arial" w:hAnsi="Arial" w:cs="Arial"/>
                <w:sz w:val="18"/>
                <w:szCs w:val="18"/>
                <w:shd w:val="clear" w:color="auto" w:fill="F8F9FA"/>
                <w:lang w:val="en-US"/>
              </w:rPr>
              <w:t xml:space="preserve"> (250 mmHg)</w:t>
            </w:r>
          </w:p>
        </w:tc>
        <w:tc>
          <w:tcPr>
            <w:tcW w:w="1170" w:type="dxa"/>
            <w:vMerge w:val="restart"/>
          </w:tcPr>
          <w:p w14:paraId="60B2A71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Sepsis</w:t>
            </w:r>
          </w:p>
          <w:p w14:paraId="40C11068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9F4F48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SOFA score</w:t>
            </w:r>
          </w:p>
          <w:p w14:paraId="7FB14D6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</w:tcPr>
          <w:p w14:paraId="4FF356DD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Respiration PaO</w:t>
            </w:r>
            <w:r w:rsidRPr="002435D6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/FiO</w:t>
            </w:r>
            <w:r w:rsidRPr="002435D6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  <w:p w14:paraId="45582C3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&lt; 400 mmHg</w:t>
            </w:r>
          </w:p>
          <w:p w14:paraId="62A5CC5E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&lt; 300 mmHg</w:t>
            </w:r>
          </w:p>
          <w:p w14:paraId="0D9E126F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&lt; 200 mmHg</w:t>
            </w:r>
            <w:r w:rsidRPr="002435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  <w:p w14:paraId="0435EF7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&lt; 100 mmHg</w:t>
            </w:r>
            <w:r w:rsidRPr="002435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E71C9C" w:rsidRPr="002435D6" w14:paraId="56F970B2" w14:textId="77777777" w:rsidTr="00A91AF1">
        <w:tc>
          <w:tcPr>
            <w:tcW w:w="1575" w:type="dxa"/>
            <w:vMerge/>
          </w:tcPr>
          <w:p w14:paraId="6CCB10FA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45573CFB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Central nervous system</w:t>
            </w:r>
          </w:p>
          <w:p w14:paraId="3ECB5442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altered mental status</w:t>
            </w: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</w:p>
          <w:p w14:paraId="196C311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170" w:type="dxa"/>
            <w:vMerge/>
          </w:tcPr>
          <w:p w14:paraId="66A4BD6F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</w:tcPr>
          <w:p w14:paraId="5904495A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Central nervous system (GCS</w:t>
            </w:r>
            <w:r w:rsidRPr="002435D6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14:paraId="147EEF78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14-13</w:t>
            </w:r>
          </w:p>
          <w:p w14:paraId="64B5860A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12-10</w:t>
            </w:r>
          </w:p>
          <w:p w14:paraId="22E4175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9-6</w:t>
            </w:r>
          </w:p>
          <w:p w14:paraId="2360E33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5-3</w:t>
            </w:r>
          </w:p>
        </w:tc>
      </w:tr>
      <w:tr w:rsidR="00E71C9C" w:rsidRPr="008C6C3F" w14:paraId="244EBC2A" w14:textId="77777777" w:rsidTr="00A91AF1">
        <w:tc>
          <w:tcPr>
            <w:tcW w:w="1575" w:type="dxa"/>
            <w:vMerge/>
          </w:tcPr>
          <w:p w14:paraId="3A6553F3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5C5271B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Renal</w:t>
            </w:r>
          </w:p>
          <w:p w14:paraId="61E12430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shd w:val="clear" w:color="auto" w:fill="F8F9FA"/>
                <w:lang w:val="en-US"/>
              </w:rPr>
              <w:t>urine output &lt; 0,5 ml per kg body weight per hour for at least</w:t>
            </w:r>
            <w:r w:rsidR="00FC5249">
              <w:rPr>
                <w:rFonts w:ascii="Arial" w:hAnsi="Arial" w:cs="Arial"/>
                <w:sz w:val="18"/>
                <w:szCs w:val="18"/>
                <w:shd w:val="clear" w:color="auto" w:fill="F8F9FA"/>
                <w:lang w:val="en-US"/>
              </w:rPr>
              <w:t xml:space="preserve"> 2h or a doubling of the serum c</w:t>
            </w:r>
            <w:r w:rsidRPr="002435D6">
              <w:rPr>
                <w:rFonts w:ascii="Arial" w:hAnsi="Arial" w:cs="Arial"/>
                <w:sz w:val="18"/>
                <w:szCs w:val="18"/>
                <w:shd w:val="clear" w:color="auto" w:fill="F8F9FA"/>
                <w:lang w:val="en-US"/>
              </w:rPr>
              <w:t>reatinine</w:t>
            </w:r>
          </w:p>
          <w:p w14:paraId="153633CF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</w:tcPr>
          <w:p w14:paraId="5B6E550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</w:tcPr>
          <w:p w14:paraId="32C0DCAA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Renal </w:t>
            </w: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Creatinine mg/</w:t>
            </w:r>
            <w:proofErr w:type="spellStart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dL</w:t>
            </w:r>
            <w:proofErr w:type="spellEnd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3A257F" w:rsidRPr="002435D6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mol/L) or urine output</w:t>
            </w:r>
          </w:p>
          <w:p w14:paraId="2BDE278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1.2-1.9 (110-170)</w:t>
            </w:r>
          </w:p>
          <w:p w14:paraId="049FEBC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2.0-3.4 (171-299)</w:t>
            </w:r>
          </w:p>
          <w:p w14:paraId="0624AA1B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3.5-4.9 (300-440) or &lt;500ml/day</w:t>
            </w:r>
          </w:p>
          <w:p w14:paraId="479E7080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≥5.0 (&gt;440) or &lt;200ml/day</w:t>
            </w:r>
          </w:p>
        </w:tc>
      </w:tr>
      <w:tr w:rsidR="00E71C9C" w:rsidRPr="002435D6" w14:paraId="6DCA36D5" w14:textId="77777777" w:rsidTr="00A91AF1">
        <w:tc>
          <w:tcPr>
            <w:tcW w:w="1575" w:type="dxa"/>
            <w:vMerge/>
          </w:tcPr>
          <w:p w14:paraId="7B954CAE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29AB9C9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A3C7A4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vMerge/>
          </w:tcPr>
          <w:p w14:paraId="212EB68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</w:tcPr>
          <w:p w14:paraId="181DD5C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Liver </w:t>
            </w: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Bilirubin mg/</w:t>
            </w:r>
            <w:proofErr w:type="spellStart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dL</w:t>
            </w:r>
            <w:proofErr w:type="spellEnd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3A257F" w:rsidRPr="002435D6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mol/L)</w:t>
            </w:r>
          </w:p>
          <w:p w14:paraId="4B9F009E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1.2-1.9 (20-32)</w:t>
            </w:r>
          </w:p>
          <w:p w14:paraId="2DE7989F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2.0-5.9 (33-101)</w:t>
            </w:r>
          </w:p>
          <w:p w14:paraId="28D6E2D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6.0-11.9 (102-204)</w:t>
            </w:r>
          </w:p>
          <w:p w14:paraId="56C8BB6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&gt;12 (&gt;204)</w:t>
            </w:r>
          </w:p>
        </w:tc>
      </w:tr>
      <w:tr w:rsidR="00E71C9C" w:rsidRPr="002435D6" w14:paraId="2C1F2639" w14:textId="77777777" w:rsidTr="00A91AF1">
        <w:tc>
          <w:tcPr>
            <w:tcW w:w="1575" w:type="dxa"/>
            <w:vMerge/>
          </w:tcPr>
          <w:p w14:paraId="01A6701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692796D8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Hematologic</w:t>
            </w:r>
          </w:p>
          <w:p w14:paraId="2ED2D0E9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relative (30%/24h) or absolute thrombocytopenia (≤100.000/mm3)</w:t>
            </w:r>
          </w:p>
        </w:tc>
        <w:tc>
          <w:tcPr>
            <w:tcW w:w="1170" w:type="dxa"/>
            <w:vMerge/>
          </w:tcPr>
          <w:p w14:paraId="68A543E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</w:tcPr>
          <w:p w14:paraId="272BA74D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Coagulation </w:t>
            </w: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platelets x10</w:t>
            </w:r>
            <w:r w:rsidRPr="002435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/mm</w:t>
            </w:r>
            <w:r w:rsidRPr="002435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  <w:p w14:paraId="50BE046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&lt;150</w:t>
            </w:r>
          </w:p>
          <w:p w14:paraId="24BB8536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&lt;100</w:t>
            </w:r>
          </w:p>
          <w:p w14:paraId="48F23F62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&lt;50</w:t>
            </w:r>
          </w:p>
          <w:p w14:paraId="1076797B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&lt;20</w:t>
            </w:r>
          </w:p>
        </w:tc>
      </w:tr>
      <w:tr w:rsidR="00E71C9C" w:rsidRPr="002435D6" w14:paraId="4F0897E3" w14:textId="77777777" w:rsidTr="00A91AF1">
        <w:tc>
          <w:tcPr>
            <w:tcW w:w="1575" w:type="dxa"/>
            <w:vMerge/>
          </w:tcPr>
          <w:p w14:paraId="420A1792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14:paraId="1837251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Metabolic acidosis </w:t>
            </w:r>
          </w:p>
          <w:p w14:paraId="1696B029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base excess ≤ -5 mmol/l or lactate &gt; 1,5× higher than the local reference range</w:t>
            </w: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ab/>
              <w:t xml:space="preserve"> </w:t>
            </w: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170" w:type="dxa"/>
            <w:vMerge/>
          </w:tcPr>
          <w:p w14:paraId="2DF0CF5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5" w:type="dxa"/>
          </w:tcPr>
          <w:p w14:paraId="0A4F0A29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Cardiovascular Hypotension</w:t>
            </w:r>
          </w:p>
          <w:p w14:paraId="15457A4C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Mean arterial pressure &lt;70 mmHg</w:t>
            </w:r>
          </w:p>
          <w:p w14:paraId="25718051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Dobutamine</w:t>
            </w:r>
            <w:proofErr w:type="spellEnd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 (any dose)</w:t>
            </w:r>
          </w:p>
          <w:p w14:paraId="0E545A94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Norepinephrine  &lt;</w:t>
            </w:r>
            <w:proofErr w:type="gramEnd"/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 0.1 µg/kg/min</w:t>
            </w:r>
          </w:p>
          <w:p w14:paraId="55238740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Norepinephrine  &gt; 0.1 µg/kg/min</w:t>
            </w:r>
          </w:p>
        </w:tc>
      </w:tr>
      <w:tr w:rsidR="00E71C9C" w:rsidRPr="008C6C3F" w14:paraId="61C5B9AF" w14:textId="77777777" w:rsidTr="00A91AF1">
        <w:tc>
          <w:tcPr>
            <w:tcW w:w="1575" w:type="dxa"/>
          </w:tcPr>
          <w:p w14:paraId="17B7C00D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Septic shock</w:t>
            </w:r>
          </w:p>
        </w:tc>
        <w:tc>
          <w:tcPr>
            <w:tcW w:w="2970" w:type="dxa"/>
          </w:tcPr>
          <w:p w14:paraId="7F4F6B5D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 xml:space="preserve">Severe Sepsis and sepsis induced hypotension despite adequate fluid resuscitation and </w:t>
            </w:r>
          </w:p>
          <w:p w14:paraId="24D6DB47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a systolic blood pressure ≤90 mmHg or a mean arterial blood pressure ≤65 mmHg for at least 1 hour or a vasopressor therapy to achieve a systolic blood pressure ≥90 mmHg or a mean arterial blood pressure of 65 mmHg.</w:t>
            </w:r>
          </w:p>
        </w:tc>
        <w:tc>
          <w:tcPr>
            <w:tcW w:w="1170" w:type="dxa"/>
          </w:tcPr>
          <w:p w14:paraId="61A6FC72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b/>
                <w:sz w:val="18"/>
                <w:szCs w:val="18"/>
                <w:lang w:val="en-US"/>
              </w:rPr>
              <w:t>Septic shock</w:t>
            </w:r>
          </w:p>
        </w:tc>
        <w:tc>
          <w:tcPr>
            <w:tcW w:w="4155" w:type="dxa"/>
          </w:tcPr>
          <w:p w14:paraId="5E2F9075" w14:textId="77777777" w:rsidR="00E71C9C" w:rsidRPr="002435D6" w:rsidRDefault="00E71C9C" w:rsidP="00E71C9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35D6">
              <w:rPr>
                <w:rFonts w:ascii="Arial" w:hAnsi="Arial" w:cs="Arial"/>
                <w:sz w:val="18"/>
                <w:szCs w:val="18"/>
                <w:lang w:val="en-US"/>
              </w:rPr>
              <w:t>Sepsis and vasopressor therapy needed to elevate MAP ≥65 mmHg and lactate &gt; 2 mmol/L (18 mg/dl) despite adequate fluid resuscitation</w:t>
            </w:r>
          </w:p>
        </w:tc>
      </w:tr>
    </w:tbl>
    <w:p w14:paraId="79715EF7" w14:textId="77777777" w:rsidR="009219C0" w:rsidRPr="003A257F" w:rsidRDefault="00E71C9C" w:rsidP="003A257F">
      <w:pPr>
        <w:rPr>
          <w:sz w:val="16"/>
          <w:szCs w:val="16"/>
          <w:lang w:val="en-US"/>
        </w:rPr>
      </w:pPr>
      <w:r w:rsidRPr="006E4984">
        <w:rPr>
          <w:sz w:val="16"/>
          <w:szCs w:val="16"/>
          <w:vertAlign w:val="superscript"/>
          <w:lang w:val="en-US"/>
        </w:rPr>
        <w:t xml:space="preserve">1 </w:t>
      </w:r>
      <w:r w:rsidRPr="006E4984">
        <w:rPr>
          <w:sz w:val="16"/>
          <w:szCs w:val="16"/>
          <w:lang w:val="en-US"/>
        </w:rPr>
        <w:t>with respiratory support</w:t>
      </w:r>
      <w:r>
        <w:rPr>
          <w:sz w:val="16"/>
          <w:szCs w:val="16"/>
          <w:lang w:val="en-US"/>
        </w:rPr>
        <w:t xml:space="preserve">; </w:t>
      </w:r>
      <w:r w:rsidRPr="006E4984">
        <w:rPr>
          <w:sz w:val="16"/>
          <w:szCs w:val="16"/>
          <w:vertAlign w:val="superscript"/>
          <w:lang w:val="en-US"/>
        </w:rPr>
        <w:t>2</w:t>
      </w:r>
      <w:r w:rsidRPr="006E4984">
        <w:rPr>
          <w:sz w:val="16"/>
          <w:szCs w:val="16"/>
          <w:lang w:val="en-US"/>
        </w:rPr>
        <w:t xml:space="preserve"> Glasgow coma scale</w:t>
      </w:r>
      <w:r>
        <w:rPr>
          <w:sz w:val="16"/>
          <w:szCs w:val="16"/>
          <w:lang w:val="en-US"/>
        </w:rPr>
        <w:t xml:space="preserve">; </w:t>
      </w:r>
      <w:r>
        <w:rPr>
          <w:color w:val="000000" w:themeColor="text1"/>
          <w:sz w:val="16"/>
          <w:szCs w:val="16"/>
          <w:lang w:val="en-US"/>
        </w:rPr>
        <w:t>q</w:t>
      </w:r>
      <w:r w:rsidRPr="00FE7CC6">
        <w:rPr>
          <w:color w:val="000000" w:themeColor="text1"/>
          <w:sz w:val="16"/>
          <w:szCs w:val="16"/>
          <w:lang w:val="en-US"/>
        </w:rPr>
        <w:t xml:space="preserve">SOFA – </w:t>
      </w:r>
      <w:r>
        <w:rPr>
          <w:color w:val="000000" w:themeColor="text1"/>
          <w:sz w:val="16"/>
          <w:szCs w:val="16"/>
          <w:lang w:val="en-US"/>
        </w:rPr>
        <w:t xml:space="preserve">quick </w:t>
      </w:r>
      <w:r w:rsidRPr="00FE7CC6">
        <w:rPr>
          <w:sz w:val="16"/>
          <w:szCs w:val="16"/>
          <w:lang w:val="en-US"/>
        </w:rPr>
        <w:t>Sequential Organ Failure Assessment</w:t>
      </w:r>
      <w:r>
        <w:rPr>
          <w:sz w:val="16"/>
          <w:szCs w:val="16"/>
          <w:lang w:val="en-US"/>
        </w:rPr>
        <w:t xml:space="preserve">; </w:t>
      </w:r>
      <w:r w:rsidRPr="00FE7CC6">
        <w:rPr>
          <w:color w:val="000000" w:themeColor="text1"/>
          <w:sz w:val="16"/>
          <w:szCs w:val="16"/>
          <w:lang w:val="en-US"/>
        </w:rPr>
        <w:t>SOFA –</w:t>
      </w:r>
      <w:r w:rsidRPr="00FE7CC6">
        <w:rPr>
          <w:sz w:val="16"/>
          <w:szCs w:val="16"/>
          <w:lang w:val="en-US"/>
        </w:rPr>
        <w:t>Sequential Organ Failure Assessment</w:t>
      </w:r>
      <w:r>
        <w:rPr>
          <w:sz w:val="16"/>
          <w:szCs w:val="16"/>
          <w:lang w:val="en-US"/>
        </w:rPr>
        <w:t xml:space="preserve">; </w:t>
      </w:r>
      <w:r w:rsidRPr="006E4984">
        <w:rPr>
          <w:color w:val="000000" w:themeColor="text1"/>
          <w:sz w:val="16"/>
          <w:szCs w:val="16"/>
          <w:lang w:val="en-US"/>
        </w:rPr>
        <w:t xml:space="preserve">Adapted from </w:t>
      </w:r>
      <w:r w:rsidR="00F14B87">
        <w:rPr>
          <w:i/>
          <w:color w:val="000000" w:themeColor="text1"/>
          <w:sz w:val="16"/>
          <w:szCs w:val="16"/>
          <w:lang w:val="en-US"/>
        </w:rPr>
        <w:t xml:space="preserve">Bone </w:t>
      </w:r>
      <w:r w:rsidRPr="006E4984">
        <w:rPr>
          <w:i/>
          <w:color w:val="000000" w:themeColor="text1"/>
          <w:sz w:val="16"/>
          <w:szCs w:val="16"/>
          <w:lang w:val="en-US"/>
        </w:rPr>
        <w:t xml:space="preserve">et al.  Definitions for sepsis and organ failure and guidelines for the use of innovative therapies in sepsis: The ACCP/SCCM Consensus Conference Committee. </w:t>
      </w:r>
      <w:r w:rsidRPr="006E4984">
        <w:rPr>
          <w:i/>
          <w:iCs/>
          <w:color w:val="000000" w:themeColor="text1"/>
          <w:sz w:val="16"/>
          <w:szCs w:val="16"/>
          <w:lang w:val="en-US"/>
        </w:rPr>
        <w:t>Chest</w:t>
      </w:r>
      <w:r w:rsidRPr="006E4984">
        <w:rPr>
          <w:i/>
          <w:color w:val="000000" w:themeColor="text1"/>
          <w:sz w:val="16"/>
          <w:szCs w:val="16"/>
          <w:lang w:val="en-US"/>
        </w:rPr>
        <w:t>. 1992;101(6):1644-1655</w:t>
      </w:r>
      <w:r w:rsidRPr="006E4984">
        <w:rPr>
          <w:color w:val="000000" w:themeColor="text1"/>
          <w:sz w:val="16"/>
          <w:szCs w:val="16"/>
          <w:lang w:val="en-US"/>
        </w:rPr>
        <w:t xml:space="preserve"> and </w:t>
      </w:r>
      <w:r w:rsidRPr="006E4984">
        <w:rPr>
          <w:i/>
          <w:color w:val="000000" w:themeColor="text1"/>
          <w:sz w:val="16"/>
          <w:szCs w:val="16"/>
          <w:lang w:val="en-US"/>
        </w:rPr>
        <w:t>Singer et al. The Third International Consensus</w:t>
      </w:r>
      <w:r>
        <w:rPr>
          <w:i/>
          <w:color w:val="000000" w:themeColor="text1"/>
          <w:sz w:val="16"/>
          <w:szCs w:val="16"/>
          <w:lang w:val="en-US"/>
        </w:rPr>
        <w:t xml:space="preserve"> </w:t>
      </w:r>
      <w:r w:rsidRPr="006E4984">
        <w:rPr>
          <w:i/>
          <w:color w:val="000000" w:themeColor="text1"/>
          <w:sz w:val="16"/>
          <w:szCs w:val="16"/>
          <w:lang w:val="en-US"/>
        </w:rPr>
        <w:t xml:space="preserve">Definitions for Sepsis and Septic Shock (Sepsis-3). </w:t>
      </w:r>
      <w:r w:rsidRPr="006E4984">
        <w:rPr>
          <w:i/>
          <w:iCs/>
          <w:color w:val="000000" w:themeColor="text1"/>
          <w:sz w:val="16"/>
          <w:szCs w:val="16"/>
          <w:lang w:val="en-US"/>
        </w:rPr>
        <w:t>JAMA</w:t>
      </w:r>
      <w:r w:rsidRPr="006E4984">
        <w:rPr>
          <w:i/>
          <w:color w:val="000000" w:themeColor="text1"/>
          <w:sz w:val="16"/>
          <w:szCs w:val="16"/>
          <w:lang w:val="en-US"/>
        </w:rPr>
        <w:t>. 2016;315(8):801-810</w:t>
      </w:r>
      <w:r w:rsidRPr="006E4984">
        <w:rPr>
          <w:color w:val="000000" w:themeColor="text1"/>
          <w:sz w:val="16"/>
          <w:szCs w:val="16"/>
          <w:lang w:val="en-US"/>
        </w:rPr>
        <w:t>.</w:t>
      </w:r>
    </w:p>
    <w:p w14:paraId="4F06CCF7" w14:textId="602292AD" w:rsidR="009219C0" w:rsidRPr="00DF48C4" w:rsidRDefault="009219C0" w:rsidP="00DA141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9219C0" w:rsidRPr="00DF48C4" w:rsidSect="004D304D">
      <w:footerReference w:type="even" r:id="rId7"/>
      <w:footerReference w:type="default" r:id="rId8"/>
      <w:pgSz w:w="11906" w:h="16838"/>
      <w:pgMar w:top="1417" w:right="1417" w:bottom="1134" w:left="1417" w:header="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AE319" w14:textId="77777777" w:rsidR="00251893" w:rsidRDefault="00251893">
      <w:pPr>
        <w:spacing w:after="0" w:line="240" w:lineRule="auto"/>
      </w:pPr>
      <w:r>
        <w:separator/>
      </w:r>
    </w:p>
  </w:endnote>
  <w:endnote w:type="continuationSeparator" w:id="0">
    <w:p w14:paraId="68EE9209" w14:textId="77777777" w:rsidR="00251893" w:rsidRDefault="0025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82A5" w14:textId="77777777" w:rsidR="00830FA5" w:rsidRDefault="00830FA5" w:rsidP="00E34422">
    <w:pPr>
      <w:pStyle w:val="Fuzeile"/>
      <w:framePr w:wrap="none" w:vAnchor="text" w:hAnchor="margin" w:xAlign="right" w:y="1"/>
      <w:rPr>
        <w:rStyle w:val="Seitenzahl"/>
        <w:rFonts w:cs="Calibri"/>
      </w:rPr>
    </w:pPr>
    <w:r>
      <w:rPr>
        <w:rStyle w:val="Seitenzahl"/>
        <w:rFonts w:cs="Calibri"/>
      </w:rPr>
      <w:fldChar w:fldCharType="begin"/>
    </w:r>
    <w:r>
      <w:rPr>
        <w:rStyle w:val="Seitenzahl"/>
        <w:rFonts w:cs="Calibri"/>
      </w:rPr>
      <w:instrText xml:space="preserve">PAGE  </w:instrText>
    </w:r>
    <w:r>
      <w:rPr>
        <w:rStyle w:val="Seitenzahl"/>
        <w:rFonts w:cs="Calibri"/>
      </w:rPr>
      <w:fldChar w:fldCharType="end"/>
    </w:r>
  </w:p>
  <w:p w14:paraId="76B1CC81" w14:textId="77777777" w:rsidR="00830FA5" w:rsidRDefault="00830FA5" w:rsidP="009463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BED6" w14:textId="77777777" w:rsidR="00830FA5" w:rsidRDefault="00830FA5" w:rsidP="00E34422">
    <w:pPr>
      <w:pStyle w:val="Fuzeile"/>
      <w:framePr w:wrap="none" w:vAnchor="text" w:hAnchor="margin" w:xAlign="right" w:y="1"/>
      <w:rPr>
        <w:rStyle w:val="Seitenzahl"/>
        <w:rFonts w:cs="Calibri"/>
      </w:rPr>
    </w:pPr>
    <w:r>
      <w:rPr>
        <w:rStyle w:val="Seitenzahl"/>
        <w:rFonts w:cs="Calibri"/>
      </w:rPr>
      <w:fldChar w:fldCharType="begin"/>
    </w:r>
    <w:r>
      <w:rPr>
        <w:rStyle w:val="Seitenzahl"/>
        <w:rFonts w:cs="Calibri"/>
      </w:rPr>
      <w:instrText xml:space="preserve">PAGE  </w:instrText>
    </w:r>
    <w:r>
      <w:rPr>
        <w:rStyle w:val="Seitenzahl"/>
        <w:rFonts w:cs="Calibri"/>
      </w:rPr>
      <w:fldChar w:fldCharType="separate"/>
    </w:r>
    <w:r w:rsidR="001D3161">
      <w:rPr>
        <w:rStyle w:val="Seitenzahl"/>
        <w:rFonts w:cs="Calibri"/>
        <w:noProof/>
      </w:rPr>
      <w:t>1</w:t>
    </w:r>
    <w:r>
      <w:rPr>
        <w:rStyle w:val="Seitenzahl"/>
        <w:rFonts w:cs="Calibri"/>
      </w:rPr>
      <w:fldChar w:fldCharType="end"/>
    </w:r>
  </w:p>
  <w:p w14:paraId="54340CEE" w14:textId="77777777" w:rsidR="00830FA5" w:rsidRDefault="00830FA5" w:rsidP="0094633A">
    <w:pPr>
      <w:tabs>
        <w:tab w:val="center" w:pos="4536"/>
        <w:tab w:val="right" w:pos="9072"/>
      </w:tabs>
      <w:spacing w:after="720" w:line="240" w:lineRule="auto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F5D07" w14:textId="77777777" w:rsidR="00251893" w:rsidRDefault="00251893">
      <w:pPr>
        <w:spacing w:after="0" w:line="240" w:lineRule="auto"/>
      </w:pPr>
      <w:r>
        <w:separator/>
      </w:r>
    </w:p>
  </w:footnote>
  <w:footnote w:type="continuationSeparator" w:id="0">
    <w:p w14:paraId="32C672DB" w14:textId="77777777" w:rsidR="00251893" w:rsidRDefault="0025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C96443"/>
    <w:multiLevelType w:val="multilevel"/>
    <w:tmpl w:val="4B5EBFCC"/>
    <w:lvl w:ilvl="0">
      <w:start w:val="1"/>
      <w:numFmt w:val="decimal"/>
      <w:lvlText w:val="%1."/>
      <w:lvlJc w:val="left"/>
      <w:pPr>
        <w:ind w:left="720" w:firstLine="18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</w:rPr>
    </w:lvl>
  </w:abstractNum>
  <w:abstractNum w:abstractNumId="2">
    <w:nsid w:val="64D10440"/>
    <w:multiLevelType w:val="multilevel"/>
    <w:tmpl w:val="4B5EBFCC"/>
    <w:lvl w:ilvl="0">
      <w:start w:val="1"/>
      <w:numFmt w:val="decimal"/>
      <w:lvlText w:val="%1."/>
      <w:lvlJc w:val="left"/>
      <w:pPr>
        <w:ind w:left="720" w:firstLine="18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cs="Times New Roman"/>
      </w:rPr>
    </w:lvl>
  </w:abstractNum>
  <w:abstractNum w:abstractNumId="3">
    <w:nsid w:val="73390F52"/>
    <w:multiLevelType w:val="hybridMultilevel"/>
    <w:tmpl w:val="C54C7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38"/>
    <w:rsid w:val="00005A8D"/>
    <w:rsid w:val="0001221E"/>
    <w:rsid w:val="00015E86"/>
    <w:rsid w:val="0001772B"/>
    <w:rsid w:val="00020F51"/>
    <w:rsid w:val="00022D1F"/>
    <w:rsid w:val="000244C5"/>
    <w:rsid w:val="000321E2"/>
    <w:rsid w:val="000472F5"/>
    <w:rsid w:val="00060C48"/>
    <w:rsid w:val="000617EF"/>
    <w:rsid w:val="000638D4"/>
    <w:rsid w:val="00071A16"/>
    <w:rsid w:val="0007551F"/>
    <w:rsid w:val="0008084E"/>
    <w:rsid w:val="00092A97"/>
    <w:rsid w:val="00094741"/>
    <w:rsid w:val="00096F75"/>
    <w:rsid w:val="000A04E1"/>
    <w:rsid w:val="000A73AF"/>
    <w:rsid w:val="000C0EEB"/>
    <w:rsid w:val="000C1E4C"/>
    <w:rsid w:val="000D3338"/>
    <w:rsid w:val="000D4781"/>
    <w:rsid w:val="000D7567"/>
    <w:rsid w:val="000E08E6"/>
    <w:rsid w:val="000E0A69"/>
    <w:rsid w:val="000E232B"/>
    <w:rsid w:val="000E49E2"/>
    <w:rsid w:val="000E7093"/>
    <w:rsid w:val="000F0BA8"/>
    <w:rsid w:val="000F70AA"/>
    <w:rsid w:val="001014D1"/>
    <w:rsid w:val="00107914"/>
    <w:rsid w:val="00110B05"/>
    <w:rsid w:val="00112BA8"/>
    <w:rsid w:val="00112C48"/>
    <w:rsid w:val="00113326"/>
    <w:rsid w:val="00113573"/>
    <w:rsid w:val="001144D7"/>
    <w:rsid w:val="00117228"/>
    <w:rsid w:val="00131630"/>
    <w:rsid w:val="001345A6"/>
    <w:rsid w:val="00135C36"/>
    <w:rsid w:val="00140FE9"/>
    <w:rsid w:val="00147353"/>
    <w:rsid w:val="00155054"/>
    <w:rsid w:val="00156CE9"/>
    <w:rsid w:val="00165DC6"/>
    <w:rsid w:val="001666E6"/>
    <w:rsid w:val="00170C1D"/>
    <w:rsid w:val="00171E5B"/>
    <w:rsid w:val="001723D5"/>
    <w:rsid w:val="00174294"/>
    <w:rsid w:val="001745F1"/>
    <w:rsid w:val="00176BC8"/>
    <w:rsid w:val="00180047"/>
    <w:rsid w:val="00180CBE"/>
    <w:rsid w:val="00180E6D"/>
    <w:rsid w:val="00180EEA"/>
    <w:rsid w:val="001826CB"/>
    <w:rsid w:val="00184E9B"/>
    <w:rsid w:val="001930AA"/>
    <w:rsid w:val="00193882"/>
    <w:rsid w:val="00195AAF"/>
    <w:rsid w:val="001A0E8A"/>
    <w:rsid w:val="001A32CD"/>
    <w:rsid w:val="001A3A24"/>
    <w:rsid w:val="001A5F17"/>
    <w:rsid w:val="001A65FB"/>
    <w:rsid w:val="001A726E"/>
    <w:rsid w:val="001B2F5B"/>
    <w:rsid w:val="001B6C7C"/>
    <w:rsid w:val="001C0529"/>
    <w:rsid w:val="001C314C"/>
    <w:rsid w:val="001D004B"/>
    <w:rsid w:val="001D3161"/>
    <w:rsid w:val="001D3D64"/>
    <w:rsid w:val="001D5A7F"/>
    <w:rsid w:val="001D5E07"/>
    <w:rsid w:val="001E0C1E"/>
    <w:rsid w:val="001E1F21"/>
    <w:rsid w:val="001E2D23"/>
    <w:rsid w:val="001E3E09"/>
    <w:rsid w:val="001E6072"/>
    <w:rsid w:val="001F1F48"/>
    <w:rsid w:val="002001A8"/>
    <w:rsid w:val="00207E1F"/>
    <w:rsid w:val="00214F02"/>
    <w:rsid w:val="002150FD"/>
    <w:rsid w:val="00220069"/>
    <w:rsid w:val="00221B1B"/>
    <w:rsid w:val="00221DDF"/>
    <w:rsid w:val="002264E0"/>
    <w:rsid w:val="002435D6"/>
    <w:rsid w:val="0024560D"/>
    <w:rsid w:val="00245858"/>
    <w:rsid w:val="00250F6D"/>
    <w:rsid w:val="00251893"/>
    <w:rsid w:val="0025528D"/>
    <w:rsid w:val="00255EB3"/>
    <w:rsid w:val="00257B70"/>
    <w:rsid w:val="00265F3C"/>
    <w:rsid w:val="002735A8"/>
    <w:rsid w:val="00276753"/>
    <w:rsid w:val="00277980"/>
    <w:rsid w:val="00283DAD"/>
    <w:rsid w:val="002863DC"/>
    <w:rsid w:val="0028703E"/>
    <w:rsid w:val="00295DA1"/>
    <w:rsid w:val="0029613B"/>
    <w:rsid w:val="002A6B02"/>
    <w:rsid w:val="002A7191"/>
    <w:rsid w:val="002A744B"/>
    <w:rsid w:val="002B094B"/>
    <w:rsid w:val="002B1AB3"/>
    <w:rsid w:val="002B2995"/>
    <w:rsid w:val="002B4686"/>
    <w:rsid w:val="002C1E7F"/>
    <w:rsid w:val="002C2783"/>
    <w:rsid w:val="002C4A15"/>
    <w:rsid w:val="002C544F"/>
    <w:rsid w:val="002D58F8"/>
    <w:rsid w:val="002E1936"/>
    <w:rsid w:val="002E5780"/>
    <w:rsid w:val="002F2B2A"/>
    <w:rsid w:val="002F307E"/>
    <w:rsid w:val="002F49A6"/>
    <w:rsid w:val="002F6E37"/>
    <w:rsid w:val="00300C1F"/>
    <w:rsid w:val="0030300A"/>
    <w:rsid w:val="0030359F"/>
    <w:rsid w:val="0030525B"/>
    <w:rsid w:val="00306077"/>
    <w:rsid w:val="0030701E"/>
    <w:rsid w:val="0031133C"/>
    <w:rsid w:val="00320EAD"/>
    <w:rsid w:val="00324018"/>
    <w:rsid w:val="00326E9D"/>
    <w:rsid w:val="00331FD5"/>
    <w:rsid w:val="00336122"/>
    <w:rsid w:val="003443E0"/>
    <w:rsid w:val="003544AB"/>
    <w:rsid w:val="0036795E"/>
    <w:rsid w:val="0037030C"/>
    <w:rsid w:val="00372E5E"/>
    <w:rsid w:val="0037498F"/>
    <w:rsid w:val="00390AAF"/>
    <w:rsid w:val="00394DD9"/>
    <w:rsid w:val="0039606E"/>
    <w:rsid w:val="003A257F"/>
    <w:rsid w:val="003A5B4B"/>
    <w:rsid w:val="003A624E"/>
    <w:rsid w:val="003B3E35"/>
    <w:rsid w:val="003C1C1D"/>
    <w:rsid w:val="003C28A6"/>
    <w:rsid w:val="003C6F82"/>
    <w:rsid w:val="003D2A3B"/>
    <w:rsid w:val="003D33CA"/>
    <w:rsid w:val="003D5757"/>
    <w:rsid w:val="003D7BFF"/>
    <w:rsid w:val="003E0D8C"/>
    <w:rsid w:val="003E13B6"/>
    <w:rsid w:val="003E4254"/>
    <w:rsid w:val="003F0162"/>
    <w:rsid w:val="003F201E"/>
    <w:rsid w:val="003F29AF"/>
    <w:rsid w:val="004044D7"/>
    <w:rsid w:val="00404BE7"/>
    <w:rsid w:val="00405A23"/>
    <w:rsid w:val="004114AC"/>
    <w:rsid w:val="00413E7E"/>
    <w:rsid w:val="0041629F"/>
    <w:rsid w:val="00423564"/>
    <w:rsid w:val="00423DBD"/>
    <w:rsid w:val="00424EBB"/>
    <w:rsid w:val="0042581D"/>
    <w:rsid w:val="00425C38"/>
    <w:rsid w:val="00426A09"/>
    <w:rsid w:val="004301C2"/>
    <w:rsid w:val="00430BEC"/>
    <w:rsid w:val="0043150C"/>
    <w:rsid w:val="0044454B"/>
    <w:rsid w:val="004448A8"/>
    <w:rsid w:val="004515E6"/>
    <w:rsid w:val="00452FAA"/>
    <w:rsid w:val="00457EF3"/>
    <w:rsid w:val="00463444"/>
    <w:rsid w:val="004706A4"/>
    <w:rsid w:val="004717DF"/>
    <w:rsid w:val="00476742"/>
    <w:rsid w:val="00477836"/>
    <w:rsid w:val="004820BF"/>
    <w:rsid w:val="00482A27"/>
    <w:rsid w:val="00482EAE"/>
    <w:rsid w:val="004831AE"/>
    <w:rsid w:val="0049427B"/>
    <w:rsid w:val="00496523"/>
    <w:rsid w:val="0049771F"/>
    <w:rsid w:val="004A2CF2"/>
    <w:rsid w:val="004A4D74"/>
    <w:rsid w:val="004B7EE9"/>
    <w:rsid w:val="004C3258"/>
    <w:rsid w:val="004C5F26"/>
    <w:rsid w:val="004D1BD4"/>
    <w:rsid w:val="004D2421"/>
    <w:rsid w:val="004D304D"/>
    <w:rsid w:val="004E6281"/>
    <w:rsid w:val="004F13B0"/>
    <w:rsid w:val="004F2034"/>
    <w:rsid w:val="004F271B"/>
    <w:rsid w:val="004F5E76"/>
    <w:rsid w:val="004F7B5F"/>
    <w:rsid w:val="005005EE"/>
    <w:rsid w:val="00502D96"/>
    <w:rsid w:val="00515304"/>
    <w:rsid w:val="00524BF7"/>
    <w:rsid w:val="005250A9"/>
    <w:rsid w:val="0053414D"/>
    <w:rsid w:val="0054317D"/>
    <w:rsid w:val="00544DBE"/>
    <w:rsid w:val="00550C05"/>
    <w:rsid w:val="00552D86"/>
    <w:rsid w:val="00553C82"/>
    <w:rsid w:val="005617E0"/>
    <w:rsid w:val="005673C8"/>
    <w:rsid w:val="00567707"/>
    <w:rsid w:val="00571220"/>
    <w:rsid w:val="00573714"/>
    <w:rsid w:val="00575A0B"/>
    <w:rsid w:val="0058562D"/>
    <w:rsid w:val="00586DC4"/>
    <w:rsid w:val="00587D0B"/>
    <w:rsid w:val="00591006"/>
    <w:rsid w:val="00593E63"/>
    <w:rsid w:val="0059466F"/>
    <w:rsid w:val="00594F52"/>
    <w:rsid w:val="00596B27"/>
    <w:rsid w:val="005A14E0"/>
    <w:rsid w:val="005A22F0"/>
    <w:rsid w:val="005A45C2"/>
    <w:rsid w:val="005A5F38"/>
    <w:rsid w:val="005A6044"/>
    <w:rsid w:val="005B563B"/>
    <w:rsid w:val="005B5E59"/>
    <w:rsid w:val="005B7F6E"/>
    <w:rsid w:val="005C02E5"/>
    <w:rsid w:val="005C3927"/>
    <w:rsid w:val="005C53C4"/>
    <w:rsid w:val="005C60A9"/>
    <w:rsid w:val="005D06AB"/>
    <w:rsid w:val="005D0B2B"/>
    <w:rsid w:val="005D3A87"/>
    <w:rsid w:val="005D7DD3"/>
    <w:rsid w:val="005E3002"/>
    <w:rsid w:val="005E678F"/>
    <w:rsid w:val="005E6DAD"/>
    <w:rsid w:val="005F1E58"/>
    <w:rsid w:val="006042A6"/>
    <w:rsid w:val="0061372C"/>
    <w:rsid w:val="00613F69"/>
    <w:rsid w:val="00615D29"/>
    <w:rsid w:val="00621409"/>
    <w:rsid w:val="00623473"/>
    <w:rsid w:val="00625978"/>
    <w:rsid w:val="006316B4"/>
    <w:rsid w:val="006324BA"/>
    <w:rsid w:val="00642F6A"/>
    <w:rsid w:val="00644605"/>
    <w:rsid w:val="00644BF8"/>
    <w:rsid w:val="00645056"/>
    <w:rsid w:val="00651177"/>
    <w:rsid w:val="0065292C"/>
    <w:rsid w:val="0065531C"/>
    <w:rsid w:val="00663861"/>
    <w:rsid w:val="00666C9B"/>
    <w:rsid w:val="00667F4F"/>
    <w:rsid w:val="00670AE1"/>
    <w:rsid w:val="00675626"/>
    <w:rsid w:val="00680EEF"/>
    <w:rsid w:val="0069216B"/>
    <w:rsid w:val="00692755"/>
    <w:rsid w:val="00692C15"/>
    <w:rsid w:val="00692C62"/>
    <w:rsid w:val="00692F8F"/>
    <w:rsid w:val="006A4A2E"/>
    <w:rsid w:val="006A6FB0"/>
    <w:rsid w:val="006B225F"/>
    <w:rsid w:val="006B61CC"/>
    <w:rsid w:val="006B635C"/>
    <w:rsid w:val="006C4CE0"/>
    <w:rsid w:val="006C6A38"/>
    <w:rsid w:val="006D0B5D"/>
    <w:rsid w:val="006D2075"/>
    <w:rsid w:val="006D26B3"/>
    <w:rsid w:val="006D4D7F"/>
    <w:rsid w:val="006D5102"/>
    <w:rsid w:val="006E4984"/>
    <w:rsid w:val="006E6362"/>
    <w:rsid w:val="006F6A42"/>
    <w:rsid w:val="006F74C0"/>
    <w:rsid w:val="007011FB"/>
    <w:rsid w:val="007058E3"/>
    <w:rsid w:val="007154BB"/>
    <w:rsid w:val="0072010C"/>
    <w:rsid w:val="007217B7"/>
    <w:rsid w:val="007230D6"/>
    <w:rsid w:val="00723829"/>
    <w:rsid w:val="0072551F"/>
    <w:rsid w:val="00727665"/>
    <w:rsid w:val="00730901"/>
    <w:rsid w:val="00733F7E"/>
    <w:rsid w:val="0074262F"/>
    <w:rsid w:val="007536CB"/>
    <w:rsid w:val="00760875"/>
    <w:rsid w:val="00763C72"/>
    <w:rsid w:val="0076554B"/>
    <w:rsid w:val="00767A16"/>
    <w:rsid w:val="0077137B"/>
    <w:rsid w:val="00772B6A"/>
    <w:rsid w:val="00773DB7"/>
    <w:rsid w:val="00780A6C"/>
    <w:rsid w:val="007842E4"/>
    <w:rsid w:val="00784A04"/>
    <w:rsid w:val="0078590D"/>
    <w:rsid w:val="007869B0"/>
    <w:rsid w:val="0078732E"/>
    <w:rsid w:val="00787760"/>
    <w:rsid w:val="00792EB0"/>
    <w:rsid w:val="00793DC5"/>
    <w:rsid w:val="00794AF1"/>
    <w:rsid w:val="007A1777"/>
    <w:rsid w:val="007A1CB9"/>
    <w:rsid w:val="007B0503"/>
    <w:rsid w:val="007B2C38"/>
    <w:rsid w:val="007B2F94"/>
    <w:rsid w:val="007B5BDD"/>
    <w:rsid w:val="007B603F"/>
    <w:rsid w:val="007C1846"/>
    <w:rsid w:val="007C2221"/>
    <w:rsid w:val="007C724E"/>
    <w:rsid w:val="007D2154"/>
    <w:rsid w:val="007D2C05"/>
    <w:rsid w:val="007D598B"/>
    <w:rsid w:val="007F2842"/>
    <w:rsid w:val="007F638C"/>
    <w:rsid w:val="00800DAC"/>
    <w:rsid w:val="008030C1"/>
    <w:rsid w:val="00805185"/>
    <w:rsid w:val="00805A9A"/>
    <w:rsid w:val="00815677"/>
    <w:rsid w:val="008158FE"/>
    <w:rsid w:val="0081612F"/>
    <w:rsid w:val="00820B28"/>
    <w:rsid w:val="00830FA5"/>
    <w:rsid w:val="008322F5"/>
    <w:rsid w:val="008336EC"/>
    <w:rsid w:val="008459BC"/>
    <w:rsid w:val="00846BCB"/>
    <w:rsid w:val="00860555"/>
    <w:rsid w:val="00862CCE"/>
    <w:rsid w:val="0086332C"/>
    <w:rsid w:val="00865E6C"/>
    <w:rsid w:val="00870208"/>
    <w:rsid w:val="00871CE2"/>
    <w:rsid w:val="00880F25"/>
    <w:rsid w:val="00882917"/>
    <w:rsid w:val="008830D7"/>
    <w:rsid w:val="008838AA"/>
    <w:rsid w:val="00885B12"/>
    <w:rsid w:val="00891858"/>
    <w:rsid w:val="0089767B"/>
    <w:rsid w:val="00897C19"/>
    <w:rsid w:val="008A2436"/>
    <w:rsid w:val="008A2809"/>
    <w:rsid w:val="008A46A2"/>
    <w:rsid w:val="008A64F5"/>
    <w:rsid w:val="008A65C0"/>
    <w:rsid w:val="008C0544"/>
    <w:rsid w:val="008C3861"/>
    <w:rsid w:val="008C6C3F"/>
    <w:rsid w:val="008C6D71"/>
    <w:rsid w:val="008D2271"/>
    <w:rsid w:val="008D76DF"/>
    <w:rsid w:val="008E2D81"/>
    <w:rsid w:val="008E4512"/>
    <w:rsid w:val="008E6495"/>
    <w:rsid w:val="008F71CA"/>
    <w:rsid w:val="0090264D"/>
    <w:rsid w:val="00905522"/>
    <w:rsid w:val="00911E29"/>
    <w:rsid w:val="00912A95"/>
    <w:rsid w:val="009169C6"/>
    <w:rsid w:val="00920B42"/>
    <w:rsid w:val="00920E7A"/>
    <w:rsid w:val="009219C0"/>
    <w:rsid w:val="0093021F"/>
    <w:rsid w:val="00930458"/>
    <w:rsid w:val="00933C14"/>
    <w:rsid w:val="00935C13"/>
    <w:rsid w:val="00935E68"/>
    <w:rsid w:val="00936ED7"/>
    <w:rsid w:val="009429E2"/>
    <w:rsid w:val="0094633A"/>
    <w:rsid w:val="00947352"/>
    <w:rsid w:val="00950FE4"/>
    <w:rsid w:val="0095542A"/>
    <w:rsid w:val="00957D0B"/>
    <w:rsid w:val="009664A0"/>
    <w:rsid w:val="00966F71"/>
    <w:rsid w:val="009818DC"/>
    <w:rsid w:val="00982497"/>
    <w:rsid w:val="009858FE"/>
    <w:rsid w:val="00987D25"/>
    <w:rsid w:val="009908CD"/>
    <w:rsid w:val="0099373A"/>
    <w:rsid w:val="00995200"/>
    <w:rsid w:val="00996002"/>
    <w:rsid w:val="00996A45"/>
    <w:rsid w:val="009A3F5F"/>
    <w:rsid w:val="009A6BAF"/>
    <w:rsid w:val="009B217D"/>
    <w:rsid w:val="009B33D7"/>
    <w:rsid w:val="009B5A88"/>
    <w:rsid w:val="009B6133"/>
    <w:rsid w:val="009C2F4C"/>
    <w:rsid w:val="009C3BFC"/>
    <w:rsid w:val="009C6BBE"/>
    <w:rsid w:val="009C7DB8"/>
    <w:rsid w:val="009D7B64"/>
    <w:rsid w:val="009E55C0"/>
    <w:rsid w:val="009E606E"/>
    <w:rsid w:val="009F339C"/>
    <w:rsid w:val="009F5775"/>
    <w:rsid w:val="00A00D0F"/>
    <w:rsid w:val="00A0439F"/>
    <w:rsid w:val="00A058A2"/>
    <w:rsid w:val="00A10222"/>
    <w:rsid w:val="00A10537"/>
    <w:rsid w:val="00A11031"/>
    <w:rsid w:val="00A1122C"/>
    <w:rsid w:val="00A123E4"/>
    <w:rsid w:val="00A17471"/>
    <w:rsid w:val="00A21493"/>
    <w:rsid w:val="00A2368D"/>
    <w:rsid w:val="00A46346"/>
    <w:rsid w:val="00A50877"/>
    <w:rsid w:val="00A51335"/>
    <w:rsid w:val="00A539F6"/>
    <w:rsid w:val="00A5755A"/>
    <w:rsid w:val="00A60B32"/>
    <w:rsid w:val="00A60D18"/>
    <w:rsid w:val="00A77538"/>
    <w:rsid w:val="00A8416B"/>
    <w:rsid w:val="00A868BA"/>
    <w:rsid w:val="00A91AF1"/>
    <w:rsid w:val="00A91AF4"/>
    <w:rsid w:val="00AA333A"/>
    <w:rsid w:val="00AB7F5F"/>
    <w:rsid w:val="00AC0E16"/>
    <w:rsid w:val="00AD089F"/>
    <w:rsid w:val="00AD4343"/>
    <w:rsid w:val="00AD4717"/>
    <w:rsid w:val="00AD47BA"/>
    <w:rsid w:val="00AD651A"/>
    <w:rsid w:val="00AE0D0F"/>
    <w:rsid w:val="00AE1310"/>
    <w:rsid w:val="00AF1985"/>
    <w:rsid w:val="00AF4FD4"/>
    <w:rsid w:val="00AF517E"/>
    <w:rsid w:val="00B01BA8"/>
    <w:rsid w:val="00B06574"/>
    <w:rsid w:val="00B14A54"/>
    <w:rsid w:val="00B14DD9"/>
    <w:rsid w:val="00B1590F"/>
    <w:rsid w:val="00B16D8B"/>
    <w:rsid w:val="00B246EF"/>
    <w:rsid w:val="00B26EA2"/>
    <w:rsid w:val="00B3465C"/>
    <w:rsid w:val="00B36202"/>
    <w:rsid w:val="00B43C0E"/>
    <w:rsid w:val="00B449D0"/>
    <w:rsid w:val="00B54757"/>
    <w:rsid w:val="00B66986"/>
    <w:rsid w:val="00B67ECD"/>
    <w:rsid w:val="00B7352A"/>
    <w:rsid w:val="00B74C08"/>
    <w:rsid w:val="00B7573F"/>
    <w:rsid w:val="00B83840"/>
    <w:rsid w:val="00B9012D"/>
    <w:rsid w:val="00B92D8E"/>
    <w:rsid w:val="00B92E4E"/>
    <w:rsid w:val="00B93C54"/>
    <w:rsid w:val="00B9482E"/>
    <w:rsid w:val="00BA14C0"/>
    <w:rsid w:val="00BB3518"/>
    <w:rsid w:val="00BB6491"/>
    <w:rsid w:val="00BC1653"/>
    <w:rsid w:val="00BD0455"/>
    <w:rsid w:val="00BD05E8"/>
    <w:rsid w:val="00BD06F6"/>
    <w:rsid w:val="00BD1559"/>
    <w:rsid w:val="00BD3445"/>
    <w:rsid w:val="00BD6647"/>
    <w:rsid w:val="00BE7632"/>
    <w:rsid w:val="00BE7B38"/>
    <w:rsid w:val="00BE7CC0"/>
    <w:rsid w:val="00BF31C7"/>
    <w:rsid w:val="00BF35D2"/>
    <w:rsid w:val="00BF6800"/>
    <w:rsid w:val="00BF77F0"/>
    <w:rsid w:val="00BF7D51"/>
    <w:rsid w:val="00C0143E"/>
    <w:rsid w:val="00C02F13"/>
    <w:rsid w:val="00C03ADD"/>
    <w:rsid w:val="00C042E5"/>
    <w:rsid w:val="00C07C01"/>
    <w:rsid w:val="00C109EE"/>
    <w:rsid w:val="00C135BD"/>
    <w:rsid w:val="00C14034"/>
    <w:rsid w:val="00C20486"/>
    <w:rsid w:val="00C22C1C"/>
    <w:rsid w:val="00C23052"/>
    <w:rsid w:val="00C23468"/>
    <w:rsid w:val="00C23A31"/>
    <w:rsid w:val="00C24DFB"/>
    <w:rsid w:val="00C30A89"/>
    <w:rsid w:val="00C405F4"/>
    <w:rsid w:val="00C44B96"/>
    <w:rsid w:val="00C61852"/>
    <w:rsid w:val="00C661AB"/>
    <w:rsid w:val="00C71EF7"/>
    <w:rsid w:val="00C77F0E"/>
    <w:rsid w:val="00C80768"/>
    <w:rsid w:val="00C83398"/>
    <w:rsid w:val="00C83A6A"/>
    <w:rsid w:val="00C86A53"/>
    <w:rsid w:val="00C86E99"/>
    <w:rsid w:val="00C91604"/>
    <w:rsid w:val="00C92B2C"/>
    <w:rsid w:val="00C962A9"/>
    <w:rsid w:val="00CA3322"/>
    <w:rsid w:val="00CB1474"/>
    <w:rsid w:val="00CC225E"/>
    <w:rsid w:val="00CC3655"/>
    <w:rsid w:val="00CD20D7"/>
    <w:rsid w:val="00CD333B"/>
    <w:rsid w:val="00CD4A78"/>
    <w:rsid w:val="00CE01F7"/>
    <w:rsid w:val="00CE0ED9"/>
    <w:rsid w:val="00CE6AE0"/>
    <w:rsid w:val="00CE7E19"/>
    <w:rsid w:val="00CF2DA9"/>
    <w:rsid w:val="00D03E7A"/>
    <w:rsid w:val="00D069D3"/>
    <w:rsid w:val="00D07A56"/>
    <w:rsid w:val="00D100B9"/>
    <w:rsid w:val="00D115F6"/>
    <w:rsid w:val="00D1211B"/>
    <w:rsid w:val="00D144AD"/>
    <w:rsid w:val="00D14F5B"/>
    <w:rsid w:val="00D151A4"/>
    <w:rsid w:val="00D20461"/>
    <w:rsid w:val="00D21FEB"/>
    <w:rsid w:val="00D22210"/>
    <w:rsid w:val="00D25E56"/>
    <w:rsid w:val="00D3229F"/>
    <w:rsid w:val="00D462AE"/>
    <w:rsid w:val="00D51B2A"/>
    <w:rsid w:val="00D55EF5"/>
    <w:rsid w:val="00D568EF"/>
    <w:rsid w:val="00D57D40"/>
    <w:rsid w:val="00D57E1C"/>
    <w:rsid w:val="00D61FEC"/>
    <w:rsid w:val="00D65029"/>
    <w:rsid w:val="00D717D1"/>
    <w:rsid w:val="00D749E3"/>
    <w:rsid w:val="00D80809"/>
    <w:rsid w:val="00D8512B"/>
    <w:rsid w:val="00D947D6"/>
    <w:rsid w:val="00DA141E"/>
    <w:rsid w:val="00DB24B5"/>
    <w:rsid w:val="00DB3CC3"/>
    <w:rsid w:val="00DB506B"/>
    <w:rsid w:val="00DC006F"/>
    <w:rsid w:val="00DC371B"/>
    <w:rsid w:val="00DD2454"/>
    <w:rsid w:val="00DD568A"/>
    <w:rsid w:val="00DD609A"/>
    <w:rsid w:val="00DE581B"/>
    <w:rsid w:val="00DE64A8"/>
    <w:rsid w:val="00DF3861"/>
    <w:rsid w:val="00DF48C4"/>
    <w:rsid w:val="00DF6F24"/>
    <w:rsid w:val="00DF7969"/>
    <w:rsid w:val="00E10BDC"/>
    <w:rsid w:val="00E11575"/>
    <w:rsid w:val="00E13C87"/>
    <w:rsid w:val="00E15A84"/>
    <w:rsid w:val="00E1662A"/>
    <w:rsid w:val="00E257B8"/>
    <w:rsid w:val="00E32022"/>
    <w:rsid w:val="00E33F99"/>
    <w:rsid w:val="00E34422"/>
    <w:rsid w:val="00E35EFC"/>
    <w:rsid w:val="00E40352"/>
    <w:rsid w:val="00E41888"/>
    <w:rsid w:val="00E46397"/>
    <w:rsid w:val="00E575C7"/>
    <w:rsid w:val="00E62597"/>
    <w:rsid w:val="00E65B85"/>
    <w:rsid w:val="00E660AE"/>
    <w:rsid w:val="00E71C9C"/>
    <w:rsid w:val="00E741EC"/>
    <w:rsid w:val="00E83D13"/>
    <w:rsid w:val="00E8607B"/>
    <w:rsid w:val="00E8628A"/>
    <w:rsid w:val="00E9221B"/>
    <w:rsid w:val="00E932B1"/>
    <w:rsid w:val="00E95B04"/>
    <w:rsid w:val="00E96DAA"/>
    <w:rsid w:val="00EB06B5"/>
    <w:rsid w:val="00EB31DC"/>
    <w:rsid w:val="00EB62C1"/>
    <w:rsid w:val="00EB6CE5"/>
    <w:rsid w:val="00EC6829"/>
    <w:rsid w:val="00ED2664"/>
    <w:rsid w:val="00ED42DB"/>
    <w:rsid w:val="00EE5218"/>
    <w:rsid w:val="00EE7AE6"/>
    <w:rsid w:val="00EF062E"/>
    <w:rsid w:val="00EF1814"/>
    <w:rsid w:val="00EF2848"/>
    <w:rsid w:val="00EF409D"/>
    <w:rsid w:val="00F0428B"/>
    <w:rsid w:val="00F06997"/>
    <w:rsid w:val="00F11591"/>
    <w:rsid w:val="00F12B75"/>
    <w:rsid w:val="00F14B87"/>
    <w:rsid w:val="00F173BA"/>
    <w:rsid w:val="00F17BEA"/>
    <w:rsid w:val="00F23CE5"/>
    <w:rsid w:val="00F24A2E"/>
    <w:rsid w:val="00F258CD"/>
    <w:rsid w:val="00F41023"/>
    <w:rsid w:val="00F42E0D"/>
    <w:rsid w:val="00F47B53"/>
    <w:rsid w:val="00F5416E"/>
    <w:rsid w:val="00F6150F"/>
    <w:rsid w:val="00F64EAD"/>
    <w:rsid w:val="00F7237D"/>
    <w:rsid w:val="00F7591A"/>
    <w:rsid w:val="00F75C6B"/>
    <w:rsid w:val="00F77384"/>
    <w:rsid w:val="00F81DA6"/>
    <w:rsid w:val="00F920C3"/>
    <w:rsid w:val="00F957E4"/>
    <w:rsid w:val="00F95D97"/>
    <w:rsid w:val="00F97C72"/>
    <w:rsid w:val="00FA0B4B"/>
    <w:rsid w:val="00FA1F27"/>
    <w:rsid w:val="00FA5B17"/>
    <w:rsid w:val="00FA5C8F"/>
    <w:rsid w:val="00FA70CA"/>
    <w:rsid w:val="00FB33A2"/>
    <w:rsid w:val="00FB452D"/>
    <w:rsid w:val="00FB4CF5"/>
    <w:rsid w:val="00FB6F11"/>
    <w:rsid w:val="00FC477F"/>
    <w:rsid w:val="00FC5249"/>
    <w:rsid w:val="00FC5478"/>
    <w:rsid w:val="00FC591F"/>
    <w:rsid w:val="00FD6559"/>
    <w:rsid w:val="00FD6E86"/>
    <w:rsid w:val="00FE0960"/>
    <w:rsid w:val="00FE1446"/>
    <w:rsid w:val="00FE2D8A"/>
    <w:rsid w:val="00FE65C6"/>
    <w:rsid w:val="00FE6E15"/>
    <w:rsid w:val="00FE7CC6"/>
    <w:rsid w:val="00FF04A8"/>
    <w:rsid w:val="00FF376D"/>
    <w:rsid w:val="00FF5A5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8952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szCs w:val="22"/>
        <w:lang w:val="de-DE" w:eastAsia="de-DE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Calibri"/>
    </w:rPr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240" w:after="120" w:line="240" w:lineRule="auto"/>
      <w:outlineLvl w:val="0"/>
    </w:pPr>
    <w:rPr>
      <w:rFonts w:ascii="Times New Roman" w:hAnsi="Times New Roman" w:cs="Times New Roman"/>
      <w:b/>
      <w:sz w:val="33"/>
      <w:szCs w:val="33"/>
    </w:rPr>
  </w:style>
  <w:style w:type="paragraph" w:styleId="berschrift2">
    <w:name w:val="heading 2"/>
    <w:basedOn w:val="Standard"/>
    <w:next w:val="Standard"/>
    <w:link w:val="berschrift2Zchn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pPr>
      <w:keepNext/>
      <w:keepLines/>
      <w:spacing w:after="0" w:line="360" w:lineRule="auto"/>
    </w:pPr>
    <w:rPr>
      <w:b/>
      <w:i/>
      <w:color w:val="385623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4C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4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F74C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4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F74C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F74C0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4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4633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94633A"/>
    <w:rPr>
      <w:rFonts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94633A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1E0C1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k">
    <w:name w:val="Hyperlink"/>
    <w:basedOn w:val="Absatz-Standardschriftart"/>
    <w:uiPriority w:val="99"/>
    <w:unhideWhenUsed/>
    <w:rsid w:val="00E11575"/>
    <w:rPr>
      <w:rFonts w:cs="Times New Roman"/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42E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C.S.</cp:lastModifiedBy>
  <cp:revision>26</cp:revision>
  <dcterms:created xsi:type="dcterms:W3CDTF">2018-01-20T12:27:00Z</dcterms:created>
  <dcterms:modified xsi:type="dcterms:W3CDTF">2018-03-20T02:37:00Z</dcterms:modified>
</cp:coreProperties>
</file>