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Ind w:w="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980"/>
        <w:gridCol w:w="2160"/>
        <w:gridCol w:w="1080"/>
      </w:tblGrid>
      <w:tr w:rsidR="00CB1E78" w:rsidRPr="009F3EE0" w:rsidTr="00986D41">
        <w:trPr>
          <w:trHeight w:val="288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E78" w:rsidRPr="0076461C" w:rsidRDefault="00CB1E78" w:rsidP="00986D41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Supplemental Table 1</w:t>
            </w:r>
            <w:r w:rsidRPr="00B51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Demographic, clinical, and biomarker variables and outcome measures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pediatric </w:t>
            </w:r>
            <w:r w:rsidRPr="00075148">
              <w:rPr>
                <w:rFonts w:ascii="Times New Roman" w:hAnsi="Times New Roman" w:cs="Times New Roman"/>
                <w:b/>
                <w:sz w:val="24"/>
                <w:szCs w:val="24"/>
              </w:rPr>
              <w:t>trauma cohort stratified by injury severity score</w:t>
            </w:r>
          </w:p>
        </w:tc>
      </w:tr>
      <w:tr w:rsidR="00CB1E78" w:rsidRPr="009F3EE0" w:rsidTr="00986D41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ISS 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≤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</w:p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 &gt;25</w:t>
            </w:r>
          </w:p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CC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</w:t>
            </w:r>
            <w:r w:rsidRPr="000D6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CB1E78" w:rsidRPr="009F3EE0" w:rsidTr="00986D41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Demograph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ics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Age (years)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11.2 (5.5, 13.5)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9.1 (6.6, 14.2)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Weight (kg)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36 (20, 59.3)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35.2 (23.4, 61.4)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Male gender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19 (73)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21 (81)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Race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15 (58)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16 (62)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11 (42)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10 (38)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ind w:left="-208" w:right="1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Injury Characteristics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ind w:left="-208" w:right="1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Injury severity score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18 (10, 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34 (29, 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Mechanism of injury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0.010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Blunt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19 (73)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26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Penetrating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7 (27)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Time from injury (</w:t>
            </w:r>
            <w:proofErr w:type="spellStart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hrs</w:t>
            </w:r>
            <w:proofErr w:type="spellEnd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1.5 (0.8, 2.9)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2.6 (1.2, 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0.046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Admission Physiologic</w:t>
            </w: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Variables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Heart rate (beats min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112 (91, 132)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133 (113, 149)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0.044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Systolic blood pressure (mmHg)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144 (127, 154)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135 (111, 159)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excess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Lactate (</w:t>
            </w:r>
            <w:proofErr w:type="spellStart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2.2 (1.7, 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3.6 (2, 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INR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sz w:val="24"/>
                <w:szCs w:val="24"/>
              </w:rPr>
              <w:t>1.1 (1, 1.2)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sz w:val="24"/>
                <w:szCs w:val="24"/>
              </w:rPr>
              <w:t>1.3 (1.1, 1.5)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76461C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PTT (sec)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sz w:val="24"/>
                <w:szCs w:val="24"/>
              </w:rPr>
              <w:t>27.2 (25.5, 29.4)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76461C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sz w:val="24"/>
                <w:szCs w:val="24"/>
              </w:rPr>
              <w:t>29.1 (25.4, 34.9)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76461C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C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78" w:rsidRPr="0076461C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64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Outcomes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Total blood transfused (mL)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238 (0, 666)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MV duration (h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0 (0, 48)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72 (24, 216)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PICU LOS (days)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 (0, 3)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4 (2, 10)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CB1E78" w:rsidRPr="009F3EE0" w:rsidTr="00986D41">
        <w:trPr>
          <w:trHeight w:hRule="exact" w:val="288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E78" w:rsidRPr="00B51B98" w:rsidRDefault="00CB1E78" w:rsidP="00986D41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Hospital LOS (days)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6 (3, 10)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E78" w:rsidRPr="00AA3BAA" w:rsidRDefault="00CB1E78" w:rsidP="00986D41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sz w:val="24"/>
                <w:szCs w:val="24"/>
              </w:rPr>
              <w:t>19 (6, 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78" w:rsidRPr="00AA3BAA" w:rsidRDefault="00CB1E78" w:rsidP="004A3FFC">
            <w:pPr>
              <w:tabs>
                <w:tab w:val="left" w:pos="195"/>
              </w:tabs>
              <w:spacing w:after="0" w:line="240" w:lineRule="auto"/>
              <w:ind w:left="-208" w:right="1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AA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</w:tbl>
    <w:p w:rsidR="00CB1E78" w:rsidRDefault="00CB1E78" w:rsidP="00CB1E78">
      <w:pPr>
        <w:pStyle w:val="NoSpacing"/>
        <w:ind w:left="90" w:right="810"/>
        <w:jc w:val="both"/>
        <w:rPr>
          <w:rFonts w:ascii="Times New Roman" w:hAnsi="Times New Roman" w:cs="Times New Roman"/>
          <w:sz w:val="18"/>
          <w:szCs w:val="18"/>
        </w:rPr>
      </w:pPr>
      <w:r w:rsidRPr="00013F95">
        <w:rPr>
          <w:rFonts w:ascii="Times New Roman" w:hAnsi="Times New Roman" w:cs="Times New Roman"/>
          <w:sz w:val="18"/>
          <w:szCs w:val="18"/>
        </w:rPr>
        <w:t xml:space="preserve">Data are presented as </w:t>
      </w:r>
      <w:r>
        <w:rPr>
          <w:rFonts w:ascii="Times New Roman" w:hAnsi="Times New Roman" w:cs="Times New Roman"/>
          <w:sz w:val="18"/>
          <w:szCs w:val="18"/>
        </w:rPr>
        <w:t>median (interquartile range) or</w:t>
      </w:r>
      <w:r w:rsidRPr="00013F95">
        <w:rPr>
          <w:rFonts w:ascii="Times New Roman" w:hAnsi="Times New Roman" w:cs="Times New Roman"/>
          <w:sz w:val="18"/>
          <w:szCs w:val="18"/>
        </w:rPr>
        <w:t xml:space="preserve"> number (%). </w:t>
      </w:r>
    </w:p>
    <w:p w:rsidR="00CB1E78" w:rsidRPr="000F74A8" w:rsidRDefault="00CB1E78" w:rsidP="00D07682">
      <w:pPr>
        <w:pStyle w:val="NoSpacing"/>
        <w:ind w:right="1800" w:firstLine="90"/>
        <w:jc w:val="both"/>
        <w:rPr>
          <w:rFonts w:ascii="Times New Roman" w:hAnsi="Times New Roman" w:cs="Times New Roman"/>
          <w:sz w:val="18"/>
          <w:szCs w:val="18"/>
        </w:rPr>
      </w:pPr>
      <w:r w:rsidRPr="000F74A8">
        <w:rPr>
          <w:rFonts w:ascii="Times New Roman" w:hAnsi="Times New Roman" w:cs="Times New Roman"/>
          <w:i/>
          <w:noProof/>
          <w:sz w:val="18"/>
          <w:szCs w:val="18"/>
        </w:rPr>
        <w:t>P</w:t>
      </w:r>
      <w:r w:rsidRPr="000F74A8">
        <w:rPr>
          <w:rFonts w:ascii="Times New Roman" w:hAnsi="Times New Roman" w:cs="Times New Roman"/>
          <w:noProof/>
          <w:sz w:val="18"/>
          <w:szCs w:val="18"/>
        </w:rPr>
        <w:t xml:space="preserve"> value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from Mann Whitney U test </w:t>
      </w:r>
      <w:r w:rsidRPr="000F74A8">
        <w:rPr>
          <w:rFonts w:ascii="Times New Roman" w:hAnsi="Times New Roman" w:cs="Times New Roman"/>
          <w:noProof/>
          <w:sz w:val="18"/>
          <w:szCs w:val="18"/>
        </w:rPr>
        <w:t xml:space="preserve">indicates bivariate comparison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of the respective variables </w:t>
      </w:r>
      <w:r w:rsidRPr="000F74A8">
        <w:rPr>
          <w:rFonts w:ascii="Times New Roman" w:hAnsi="Times New Roman" w:cs="Times New Roman"/>
          <w:noProof/>
          <w:sz w:val="18"/>
          <w:szCs w:val="18"/>
        </w:rPr>
        <w:t>between injury severity groups.</w:t>
      </w:r>
    </w:p>
    <w:p w:rsidR="008C650B" w:rsidRPr="003E20F4" w:rsidRDefault="00CB1E78" w:rsidP="003E20F4">
      <w:pPr>
        <w:pStyle w:val="NoSpacing"/>
        <w:ind w:left="90" w:right="18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INR indicates</w:t>
      </w:r>
      <w:r w:rsidRPr="00013F95">
        <w:rPr>
          <w:rFonts w:ascii="Times New Roman" w:hAnsi="Times New Roman" w:cs="Times New Roman"/>
          <w:sz w:val="18"/>
          <w:szCs w:val="18"/>
        </w:rPr>
        <w:t xml:space="preserve"> international normalized ratio; </w:t>
      </w:r>
      <w:r>
        <w:rPr>
          <w:rFonts w:ascii="Times New Roman" w:hAnsi="Times New Roman" w:cs="Times New Roman"/>
          <w:sz w:val="18"/>
          <w:szCs w:val="18"/>
        </w:rPr>
        <w:t xml:space="preserve">ISS, injury severity score; </w:t>
      </w:r>
      <w:r w:rsidRPr="00013F95">
        <w:rPr>
          <w:rFonts w:ascii="Times New Roman" w:hAnsi="Times New Roman" w:cs="Times New Roman"/>
          <w:sz w:val="18"/>
          <w:szCs w:val="18"/>
        </w:rPr>
        <w:t xml:space="preserve">LOS, length of stay; MV, mechanical ventilation; </w:t>
      </w:r>
      <w:r>
        <w:rPr>
          <w:rFonts w:ascii="Times New Roman" w:hAnsi="Times New Roman" w:cs="Times New Roman"/>
          <w:sz w:val="18"/>
          <w:szCs w:val="18"/>
        </w:rPr>
        <w:t xml:space="preserve">PICU, pediatric intensive care unit; </w:t>
      </w:r>
      <w:r w:rsidRPr="00013F95">
        <w:rPr>
          <w:rFonts w:ascii="Times New Roman" w:hAnsi="Times New Roman" w:cs="Times New Roman"/>
          <w:sz w:val="18"/>
          <w:szCs w:val="18"/>
        </w:rPr>
        <w:t>PTT, partial thr</w:t>
      </w:r>
      <w:r>
        <w:rPr>
          <w:rFonts w:ascii="Times New Roman" w:hAnsi="Times New Roman" w:cs="Times New Roman"/>
          <w:sz w:val="18"/>
          <w:szCs w:val="18"/>
        </w:rPr>
        <w:t>omboplastin time.</w:t>
      </w:r>
    </w:p>
    <w:sectPr w:rsidR="008C650B" w:rsidRPr="003E20F4" w:rsidSect="0087711D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5C" w:rsidRDefault="003E20F4">
      <w:pPr>
        <w:spacing w:after="0" w:line="240" w:lineRule="auto"/>
      </w:pPr>
      <w:r>
        <w:separator/>
      </w:r>
    </w:p>
  </w:endnote>
  <w:endnote w:type="continuationSeparator" w:id="0">
    <w:p w:rsidR="004E7B5C" w:rsidRDefault="003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56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51297" w:rsidRPr="00321A91" w:rsidRDefault="005B2059">
        <w:pPr>
          <w:pStyle w:val="Footer"/>
          <w:jc w:val="right"/>
          <w:rPr>
            <w:rFonts w:ascii="Times New Roman" w:hAnsi="Times New Roman" w:cs="Times New Roman"/>
          </w:rPr>
        </w:pPr>
        <w:r w:rsidRPr="00321A91">
          <w:rPr>
            <w:rFonts w:ascii="Times New Roman" w:hAnsi="Times New Roman" w:cs="Times New Roman"/>
          </w:rPr>
          <w:fldChar w:fldCharType="begin"/>
        </w:r>
        <w:r w:rsidRPr="00321A91">
          <w:rPr>
            <w:rFonts w:ascii="Times New Roman" w:hAnsi="Times New Roman" w:cs="Times New Roman"/>
          </w:rPr>
          <w:instrText xml:space="preserve"> PAGE   \* MERGEFORMAT </w:instrText>
        </w:r>
        <w:r w:rsidRPr="00321A91">
          <w:rPr>
            <w:rFonts w:ascii="Times New Roman" w:hAnsi="Times New Roman" w:cs="Times New Roman"/>
          </w:rPr>
          <w:fldChar w:fldCharType="separate"/>
        </w:r>
        <w:r w:rsidR="004A3FFC">
          <w:rPr>
            <w:rFonts w:ascii="Times New Roman" w:hAnsi="Times New Roman" w:cs="Times New Roman"/>
            <w:noProof/>
          </w:rPr>
          <w:t>1</w:t>
        </w:r>
        <w:r w:rsidRPr="00321A9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1297" w:rsidRDefault="0069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5C" w:rsidRDefault="003E20F4">
      <w:pPr>
        <w:spacing w:after="0" w:line="240" w:lineRule="auto"/>
      </w:pPr>
      <w:r>
        <w:separator/>
      </w:r>
    </w:p>
  </w:footnote>
  <w:footnote w:type="continuationSeparator" w:id="0">
    <w:p w:rsidR="004E7B5C" w:rsidRDefault="003E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8"/>
    <w:rsid w:val="00274EE1"/>
    <w:rsid w:val="003E20F4"/>
    <w:rsid w:val="004A3FFC"/>
    <w:rsid w:val="004E7B5C"/>
    <w:rsid w:val="005B2059"/>
    <w:rsid w:val="0087711D"/>
    <w:rsid w:val="008C650B"/>
    <w:rsid w:val="009A4415"/>
    <w:rsid w:val="00CB1E78"/>
    <w:rsid w:val="00D07682"/>
    <w:rsid w:val="00D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0D7E-2A98-4715-94CF-3A2BA82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E7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8"/>
  </w:style>
  <w:style w:type="character" w:styleId="LineNumber">
    <w:name w:val="line number"/>
    <w:basedOn w:val="DefaultParagraphFont"/>
    <w:uiPriority w:val="99"/>
    <w:semiHidden/>
    <w:unhideWhenUsed/>
    <w:rsid w:val="00CB1E78"/>
  </w:style>
  <w:style w:type="paragraph" w:styleId="BalloonText">
    <w:name w:val="Balloon Text"/>
    <w:basedOn w:val="Normal"/>
    <w:link w:val="BalloonTextChar"/>
    <w:uiPriority w:val="99"/>
    <w:semiHidden/>
    <w:unhideWhenUsed/>
    <w:rsid w:val="00D0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Richter, M.D.</dc:creator>
  <cp:keywords/>
  <dc:description/>
  <cp:lastModifiedBy>Robert Richter, M.D.</cp:lastModifiedBy>
  <cp:revision>3</cp:revision>
  <cp:lastPrinted>2018-07-13T19:25:00Z</cp:lastPrinted>
  <dcterms:created xsi:type="dcterms:W3CDTF">2018-07-24T15:56:00Z</dcterms:created>
  <dcterms:modified xsi:type="dcterms:W3CDTF">2018-07-24T15:56:00Z</dcterms:modified>
</cp:coreProperties>
</file>