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02" w:rsidRDefault="00701802" w:rsidP="00701802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/>
          <w:b/>
          <w:noProof/>
          <w:sz w:val="22"/>
          <w:szCs w:val="22"/>
          <w:lang w:val="en-PH" w:eastAsia="en-PH"/>
        </w:rPr>
        <w:drawing>
          <wp:inline distT="0" distB="0" distL="0" distR="0">
            <wp:extent cx="5943600" cy="3596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tmicrobiomeSupplementalfigure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802" w:rsidRDefault="00701802" w:rsidP="00701802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</w:p>
    <w:p w:rsidR="00701802" w:rsidRPr="00CC5E82" w:rsidRDefault="00701802" w:rsidP="00701802">
      <w:pPr>
        <w:tabs>
          <w:tab w:val="left" w:pos="3264"/>
        </w:tabs>
        <w:spacing w:line="480" w:lineRule="auto"/>
        <w:rPr>
          <w:rFonts w:ascii="Garamond" w:hAnsi="Garamond"/>
          <w:b/>
          <w:sz w:val="22"/>
          <w:szCs w:val="22"/>
        </w:rPr>
      </w:pPr>
      <w:proofErr w:type="gramStart"/>
      <w:r w:rsidRPr="00CC5E82">
        <w:rPr>
          <w:rFonts w:ascii="Garamond" w:hAnsi="Garamond"/>
          <w:b/>
          <w:sz w:val="22"/>
          <w:szCs w:val="22"/>
        </w:rPr>
        <w:t>Supplemental Figure 1.</w:t>
      </w:r>
      <w:proofErr w:type="gramEnd"/>
      <w:r w:rsidRPr="00CC5E82">
        <w:rPr>
          <w:rFonts w:ascii="Garamond" w:hAnsi="Garamond"/>
          <w:b/>
          <w:sz w:val="22"/>
          <w:szCs w:val="22"/>
        </w:rPr>
        <w:t xml:space="preserve"> Phyla (top) and Genera (bottom) represented for individual animals. </w:t>
      </w:r>
    </w:p>
    <w:p w:rsidR="00D91459" w:rsidRDefault="00D91459"/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A"/>
    <w:rsid w:val="00082C3A"/>
    <w:rsid w:val="00701802"/>
    <w:rsid w:val="00B45017"/>
    <w:rsid w:val="00BD1194"/>
    <w:rsid w:val="00D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8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2</cp:revision>
  <dcterms:created xsi:type="dcterms:W3CDTF">2019-10-04T22:37:00Z</dcterms:created>
  <dcterms:modified xsi:type="dcterms:W3CDTF">2019-10-04T22:37:00Z</dcterms:modified>
</cp:coreProperties>
</file>