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459" w:type="dxa"/>
        <w:tblInd w:w="-106"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000"/>
      </w:tblPr>
      <w:tblGrid>
        <w:gridCol w:w="1560"/>
        <w:gridCol w:w="1701"/>
        <w:gridCol w:w="8930"/>
        <w:gridCol w:w="709"/>
        <w:gridCol w:w="1559"/>
      </w:tblGrid>
      <w:tr w:rsidR="00011CD5">
        <w:tc>
          <w:tcPr>
            <w:tcW w:w="1560" w:type="dxa"/>
            <w:tcBorders>
              <w:right w:val="nil"/>
            </w:tcBorders>
            <w:shd w:val="clear" w:color="auto" w:fill="31849B"/>
          </w:tcPr>
          <w:p w:rsidR="00011CD5" w:rsidRDefault="00011CD5">
            <w:pPr>
              <w:rPr>
                <w:rFonts w:ascii="Arial" w:hAnsi="Arial" w:cs="Arial"/>
                <w:b/>
                <w:bCs/>
                <w:color w:val="FFFFFF"/>
                <w:sz w:val="20"/>
                <w:szCs w:val="20"/>
                <w:lang w:val="en-US"/>
              </w:rPr>
            </w:pPr>
            <w:r>
              <w:rPr>
                <w:rFonts w:ascii="Arial" w:hAnsi="Arial" w:cs="Arial"/>
                <w:b/>
                <w:bCs/>
                <w:color w:val="FFFFFF"/>
                <w:sz w:val="20"/>
                <w:szCs w:val="20"/>
                <w:lang w:val="en-US"/>
              </w:rPr>
              <w:t>Disease</w:t>
            </w:r>
          </w:p>
        </w:tc>
        <w:tc>
          <w:tcPr>
            <w:tcW w:w="1701" w:type="dxa"/>
            <w:tcBorders>
              <w:left w:val="nil"/>
              <w:right w:val="nil"/>
            </w:tcBorders>
            <w:shd w:val="clear" w:color="auto" w:fill="31849B"/>
          </w:tcPr>
          <w:p w:rsidR="00011CD5" w:rsidRDefault="00011CD5">
            <w:pPr>
              <w:rPr>
                <w:rFonts w:ascii="Arial" w:hAnsi="Arial" w:cs="Arial"/>
                <w:b/>
                <w:bCs/>
                <w:color w:val="FFFFFF"/>
                <w:sz w:val="20"/>
                <w:szCs w:val="20"/>
                <w:lang w:val="en-US"/>
              </w:rPr>
            </w:pPr>
            <w:r>
              <w:rPr>
                <w:rFonts w:ascii="Arial" w:hAnsi="Arial" w:cs="Arial"/>
                <w:b/>
                <w:bCs/>
                <w:color w:val="FFFFFF"/>
                <w:sz w:val="20"/>
                <w:szCs w:val="20"/>
                <w:lang w:val="en-US"/>
              </w:rPr>
              <w:t>Subject</w:t>
            </w:r>
          </w:p>
        </w:tc>
        <w:tc>
          <w:tcPr>
            <w:tcW w:w="8930" w:type="dxa"/>
            <w:tcBorders>
              <w:left w:val="nil"/>
              <w:right w:val="nil"/>
            </w:tcBorders>
            <w:shd w:val="clear" w:color="auto" w:fill="31849B"/>
          </w:tcPr>
          <w:p w:rsidR="00011CD5" w:rsidRDefault="00011CD5">
            <w:pPr>
              <w:rPr>
                <w:rFonts w:ascii="Arial" w:hAnsi="Arial" w:cs="Arial"/>
                <w:b/>
                <w:bCs/>
                <w:color w:val="FFFFFF"/>
                <w:sz w:val="20"/>
                <w:szCs w:val="20"/>
                <w:lang w:val="en-US"/>
              </w:rPr>
            </w:pPr>
            <w:r>
              <w:rPr>
                <w:rFonts w:ascii="Arial" w:hAnsi="Arial" w:cs="Arial"/>
                <w:b/>
                <w:bCs/>
                <w:color w:val="FFFFFF"/>
                <w:sz w:val="20"/>
                <w:szCs w:val="20"/>
                <w:lang w:val="en-US"/>
              </w:rPr>
              <w:t>Finding</w:t>
            </w:r>
          </w:p>
        </w:tc>
        <w:tc>
          <w:tcPr>
            <w:tcW w:w="709" w:type="dxa"/>
            <w:tcBorders>
              <w:left w:val="nil"/>
              <w:right w:val="nil"/>
            </w:tcBorders>
            <w:shd w:val="clear" w:color="auto" w:fill="31849B"/>
          </w:tcPr>
          <w:p w:rsidR="00011CD5" w:rsidRDefault="00011CD5">
            <w:pPr>
              <w:rPr>
                <w:rFonts w:ascii="Arial" w:hAnsi="Arial" w:cs="Arial"/>
                <w:b/>
                <w:bCs/>
                <w:color w:val="FFFFFF"/>
                <w:sz w:val="20"/>
                <w:szCs w:val="20"/>
                <w:lang w:val="en-US"/>
              </w:rPr>
            </w:pPr>
            <w:r>
              <w:rPr>
                <w:rFonts w:ascii="Arial" w:hAnsi="Arial" w:cs="Arial"/>
                <w:b/>
                <w:bCs/>
                <w:color w:val="FFFFFF"/>
                <w:sz w:val="20"/>
                <w:szCs w:val="20"/>
                <w:lang w:val="en-US"/>
              </w:rPr>
              <w:t>Year</w:t>
            </w:r>
          </w:p>
        </w:tc>
        <w:tc>
          <w:tcPr>
            <w:tcW w:w="1559" w:type="dxa"/>
            <w:tcBorders>
              <w:left w:val="nil"/>
            </w:tcBorders>
            <w:shd w:val="clear" w:color="auto" w:fill="31849B"/>
          </w:tcPr>
          <w:p w:rsidR="00011CD5" w:rsidRDefault="00011CD5">
            <w:pPr>
              <w:rPr>
                <w:rFonts w:ascii="Arial" w:hAnsi="Arial" w:cs="Arial"/>
                <w:b/>
                <w:bCs/>
                <w:color w:val="FFFFFF"/>
                <w:sz w:val="20"/>
                <w:szCs w:val="20"/>
                <w:lang w:val="en-US"/>
              </w:rPr>
            </w:pPr>
            <w:r>
              <w:rPr>
                <w:rFonts w:ascii="Arial" w:hAnsi="Arial" w:cs="Arial"/>
                <w:b/>
                <w:bCs/>
                <w:color w:val="FFFFFF"/>
                <w:sz w:val="20"/>
                <w:szCs w:val="20"/>
                <w:lang w:val="en-US"/>
              </w:rPr>
              <w:t>Reference</w:t>
            </w:r>
          </w:p>
        </w:tc>
      </w:tr>
      <w:tr w:rsidR="00011CD5">
        <w:tc>
          <w:tcPr>
            <w:tcW w:w="1560" w:type="dxa"/>
            <w:tcBorders>
              <w:right w:val="nil"/>
            </w:tcBorders>
            <w:shd w:val="clear" w:color="auto" w:fill="D2EAF1"/>
          </w:tcPr>
          <w:p w:rsidR="00011CD5" w:rsidRDefault="00011CD5">
            <w:pPr>
              <w:rPr>
                <w:rFonts w:ascii="Arial" w:hAnsi="Arial" w:cs="Arial"/>
                <w:b/>
                <w:bCs/>
                <w:color w:val="0F243E"/>
                <w:sz w:val="20"/>
                <w:szCs w:val="20"/>
                <w:lang w:val="en-US"/>
              </w:rPr>
            </w:pPr>
            <w:r>
              <w:rPr>
                <w:rFonts w:ascii="Arial" w:hAnsi="Arial" w:cs="Arial"/>
                <w:b/>
                <w:bCs/>
                <w:color w:val="0F243E"/>
                <w:sz w:val="20"/>
                <w:szCs w:val="20"/>
                <w:lang w:val="en-US"/>
              </w:rPr>
              <w:t>Colorectal cancer</w:t>
            </w:r>
          </w:p>
        </w:tc>
        <w:tc>
          <w:tcPr>
            <w:tcW w:w="1701" w:type="dxa"/>
            <w:tcBorders>
              <w:left w:val="nil"/>
              <w:right w:val="nil"/>
            </w:tcBorders>
            <w:shd w:val="clear" w:color="auto" w:fill="D2EAF1"/>
          </w:tcPr>
          <w:p w:rsidR="00011CD5" w:rsidRDefault="00011CD5">
            <w:pPr>
              <w:pStyle w:val="NoSpacing"/>
              <w:rPr>
                <w:rFonts w:ascii="Arial" w:hAnsi="Arial" w:cs="Arial"/>
                <w:b/>
                <w:bCs/>
                <w:color w:val="FFFFFF"/>
                <w:sz w:val="20"/>
                <w:szCs w:val="20"/>
                <w:lang w:val="en-US"/>
              </w:rPr>
            </w:pPr>
            <w:r>
              <w:rPr>
                <w:rFonts w:ascii="Arial" w:hAnsi="Arial" w:cs="Arial"/>
                <w:sz w:val="20"/>
                <w:szCs w:val="20"/>
                <w:lang w:val="en-US"/>
              </w:rPr>
              <w:t>Audit implementation</w:t>
            </w:r>
          </w:p>
        </w:tc>
        <w:tc>
          <w:tcPr>
            <w:tcW w:w="8930" w:type="dxa"/>
            <w:tcBorders>
              <w:left w:val="nil"/>
              <w:right w:val="nil"/>
            </w:tcBorders>
            <w:shd w:val="clear" w:color="auto" w:fill="D2EAF1"/>
          </w:tcPr>
          <w:p w:rsidR="00011CD5" w:rsidRDefault="00011CD5">
            <w:pPr>
              <w:pStyle w:val="NoSpacing"/>
              <w:rPr>
                <w:rFonts w:ascii="Arial" w:hAnsi="Arial" w:cs="Arial"/>
                <w:b/>
                <w:bCs/>
                <w:color w:val="FFFFFF"/>
                <w:sz w:val="20"/>
                <w:szCs w:val="20"/>
                <w:lang w:val="en-US"/>
              </w:rPr>
            </w:pPr>
            <w:r>
              <w:rPr>
                <w:rFonts w:ascii="Arial" w:hAnsi="Arial" w:cs="Arial"/>
                <w:sz w:val="20"/>
                <w:szCs w:val="20"/>
                <w:lang w:val="en-US"/>
              </w:rPr>
              <w:t>It is feasible to accomplish a nationwide surgical audit program, with national coverage and high case ascertainment, in a relatively short period of time.</w:t>
            </w:r>
          </w:p>
        </w:tc>
        <w:tc>
          <w:tcPr>
            <w:tcW w:w="709" w:type="dxa"/>
            <w:tcBorders>
              <w:left w:val="nil"/>
              <w:right w:val="nil"/>
            </w:tcBorders>
            <w:shd w:val="clear" w:color="auto" w:fill="D2EAF1"/>
          </w:tcPr>
          <w:p w:rsidR="00011CD5" w:rsidRDefault="00011CD5">
            <w:pPr>
              <w:pStyle w:val="NoSpacing"/>
              <w:rPr>
                <w:rFonts w:ascii="Arial" w:hAnsi="Arial" w:cs="Arial"/>
                <w:b/>
                <w:bCs/>
                <w:color w:val="FFFFFF"/>
                <w:sz w:val="20"/>
                <w:szCs w:val="20"/>
                <w:lang w:val="en-US"/>
              </w:rPr>
            </w:pPr>
            <w:r>
              <w:rPr>
                <w:rFonts w:ascii="Arial" w:hAnsi="Arial" w:cs="Arial"/>
                <w:sz w:val="20"/>
                <w:szCs w:val="20"/>
                <w:lang w:val="en-US"/>
              </w:rPr>
              <w:t>2013</w:t>
            </w:r>
          </w:p>
        </w:tc>
        <w:tc>
          <w:tcPr>
            <w:tcW w:w="1559" w:type="dxa"/>
            <w:tcBorders>
              <w:left w:val="nil"/>
            </w:tcBorders>
            <w:shd w:val="clear" w:color="auto" w:fill="D2EAF1"/>
          </w:tcPr>
          <w:p w:rsidR="00011CD5" w:rsidRDefault="00011CD5">
            <w:pPr>
              <w:pStyle w:val="NoSpacing"/>
              <w:rPr>
                <w:rFonts w:ascii="Arial" w:hAnsi="Arial" w:cs="Arial"/>
                <w:b/>
                <w:bCs/>
                <w:color w:val="FFFFFF"/>
                <w:sz w:val="20"/>
                <w:szCs w:val="20"/>
                <w:lang w:val="en-US"/>
              </w:rPr>
            </w:pPr>
            <w:r>
              <w:rPr>
                <w:rFonts w:ascii="Arial" w:hAnsi="Arial" w:cs="Arial"/>
                <w:sz w:val="20"/>
                <w:szCs w:val="20"/>
                <w:lang w:val="en-US"/>
              </w:rPr>
              <w:t>Van Leersum et al.</w:t>
            </w:r>
            <w:r>
              <w:rPr>
                <w:rFonts w:ascii="Arial" w:hAnsi="Arial" w:cs="Arial"/>
                <w:sz w:val="20"/>
                <w:szCs w:val="20"/>
                <w:lang w:val="en-US"/>
              </w:rPr>
              <w:fldChar w:fldCharType="begin" w:fldLock="1"/>
            </w:r>
            <w:r>
              <w:rPr>
                <w:rFonts w:ascii="Arial" w:hAnsi="Arial" w:cs="Arial"/>
                <w:sz w:val="20"/>
                <w:szCs w:val="20"/>
                <w:lang w:val="en-US"/>
              </w:rPr>
              <w:instrText>ADDIN CSL_CITATION { "citationItems" : [ { "id" : "ITEM-1", "itemData" : { "DOI" : "10.1016/j.ejso.2013.05.008", "ISBN" : "1532-2157 (Electronic)\\r0748-7983 (Linking)", "ISSN" : "07487983", "PMID" : "23871573", "abstract" : "Introduction In 2009, the nationwide Dutch Surgical Colorectal Audit (DSCA) was initiated by the Association of Surgeons of the Netherlands (ASN) to monitor, evaluate and improve colorectal cancer care. The DSCA is currently widely used as a blueprint for the initiation of other audits, coordinated by the Dutch Institute for Clinical Auditing (DICA). This article illustrates key elements of the DSCA and results of three years of auditing. Methods Key elements include: a leading role of the professional association with integration of the audit in the national quality assurance policy; web-based registration by medical specialists; weekly updated online feedback to participants; annual external data verification with other data sources; improvement projects. Results In two years, all Dutch hospitals participated in the audit. Case-ascertainment was 92% in 2010 and 95% in 2011. External data verification by comparison with the Netherlands Cancer Registry (NCR) showed high concordance of data items. Within three years, guideline compliance for diagnostics, preoperative multidisciplinary meetings and standardised reporting increased; complication-, re-intervention and postoperative mortality rates decreased significantly. Discussion The success of the DSCA is the result of effective surgical collaboration. The leading role of the ASN in conducting the audit resulted in full participation of all colorectal surgeons in the Netherlands. By integrating the audit into the ASNs' quality assurance policy, it could be used to set national quality standards. Future challenges include reduction of administrative burden; expansion to a multidisciplinary registration; and addition of financial information and patient reported outcomes to the audit data. ?? 2013 Elsevier Ltd. All rights reserved.", "author" : [ { "dropping-particle" : "", "family" : "Leersum", "given" : "N. J.", "non-dropping-particle" : "Van", "parse-names" : false, "suffix" : "" }, { "dropping-particle" : "", "family" : "Snijders", "given" : "H. S.", "non-dropping-particle" : "", "parse-names" : false, "suffix" : "" }, { "dropping-particle" : "", "family" : "Henneman", "given" : "D.", "non-dropping-particle" : "", "parse-names" : false, "suffix" : "" }, { "dropping-particle" : "", "family" : "Kolfschoten", "given" : "N. E.", "non-dropping-particle" : "", "parse-names" : false, "suffix" : "" }, { "dropping-particle" : "", "family" : "Gooiker", "given" : "G. A.", "non-dropping-particle" : "", "parse-names" : false, "suffix" : "" }, { "dropping-particle" : "", "family" : "Berge", "given" : "M. G.", "non-dropping-particle" : "Ten", "parse-names" : false, "suffix" : "" }, { "dropping-particle" : "", "family" : "Eddes", "given" : "E. H.", "non-dropping-particle" : "", "parse-names" : false, "suffix" : "" }, { "dropping-particle" : "", "family" : "Wouters", "given" : "M. W J M", "non-dropping-particle" : "", "parse-names" : false, "suffix" : "" }, { "dropping-particle" : "", "family" : "Tollenaar", "given" : "R. A E M", "non-dropping-particle" : "", "parse-names" : false, "suffix" : "" } ], "container-title" : "European Journal of Surgical Oncology", "id" : "ITEM-1", "issue" : "10", "issued" : { "date-parts" : [ [ "2013" ] ] }, "page" : "1063-1070", "publisher" : "Elsevier Ltd", "title" : "The dutch surgical colorectal audit", "type" : "article-journal", "volume" : "39" }, "uris" : [ "http://www.mendeley.com/documents/?uuid=becd14dc-ef0e-4d87-879f-1e588e86df27" ] } ], "mendeley" : { "formattedCitation" : "&lt;sup&gt;1&lt;/sup&gt;", "plainTextFormattedCitation" : "1", "previouslyFormattedCitation" : "&lt;sup&gt;1&lt;/sup&gt;" }, "properties" : { "noteIndex" : 0 }, "schema" : "https://github.com/citation-style-language/schema/raw/master/csl-citation.json" }</w:instrText>
            </w:r>
            <w:r>
              <w:rPr>
                <w:rFonts w:ascii="Arial" w:hAnsi="Arial" w:cs="Arial"/>
                <w:sz w:val="20"/>
                <w:szCs w:val="20"/>
                <w:lang w:val="en-US"/>
              </w:rPr>
              <w:fldChar w:fldCharType="separate"/>
            </w:r>
            <w:r>
              <w:rPr>
                <w:rFonts w:ascii="Arial" w:hAnsi="Arial" w:cs="Arial"/>
                <w:noProof/>
                <w:sz w:val="20"/>
                <w:szCs w:val="20"/>
                <w:vertAlign w:val="superscript"/>
                <w:lang w:val="en-US"/>
              </w:rPr>
              <w:t>1</w:t>
            </w:r>
            <w:r>
              <w:rPr>
                <w:rFonts w:ascii="Arial" w:hAnsi="Arial" w:cs="Arial"/>
                <w:sz w:val="20"/>
                <w:szCs w:val="20"/>
                <w:lang w:val="en-US"/>
              </w:rPr>
              <w:fldChar w:fldCharType="end"/>
            </w:r>
          </w:p>
        </w:tc>
      </w:tr>
      <w:tr w:rsidR="00011CD5">
        <w:tc>
          <w:tcPr>
            <w:tcW w:w="1560" w:type="dxa"/>
            <w:tcBorders>
              <w:right w:val="nil"/>
            </w:tcBorders>
          </w:tcPr>
          <w:p w:rsidR="00011CD5" w:rsidRDefault="00011CD5">
            <w:pPr>
              <w:rPr>
                <w:rFonts w:ascii="Arial" w:hAnsi="Arial" w:cs="Arial"/>
                <w:b/>
                <w:bCs/>
                <w:color w:val="0F243E"/>
                <w:sz w:val="20"/>
                <w:szCs w:val="20"/>
                <w:lang w:val="en-US"/>
              </w:rPr>
            </w:pPr>
          </w:p>
        </w:tc>
        <w:tc>
          <w:tcPr>
            <w:tcW w:w="1701" w:type="dxa"/>
            <w:tcBorders>
              <w:left w:val="nil"/>
              <w:righ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National clinical practice</w:t>
            </w:r>
          </w:p>
        </w:tc>
        <w:tc>
          <w:tcPr>
            <w:tcW w:w="8930" w:type="dxa"/>
            <w:tcBorders>
              <w:left w:val="nil"/>
              <w:righ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From an international perspe</w:t>
            </w:r>
            <w:bookmarkStart w:id="0" w:name="_GoBack"/>
            <w:bookmarkEnd w:id="0"/>
            <w:r>
              <w:rPr>
                <w:rFonts w:ascii="Arial" w:hAnsi="Arial" w:cs="Arial"/>
                <w:sz w:val="20"/>
                <w:szCs w:val="20"/>
                <w:lang w:val="en-US"/>
              </w:rPr>
              <w:t>ctive, the use of radiotherapy (RT) for rectal cancer in the Netherlands is currently very high. Considerable hospital variation was observed for RT in stage I and for the proportion of chemoradiotherapy among all RT schemes.</w:t>
            </w:r>
          </w:p>
        </w:tc>
        <w:tc>
          <w:tcPr>
            <w:tcW w:w="709" w:type="dxa"/>
            <w:tcBorders>
              <w:left w:val="nil"/>
              <w:righ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2013</w:t>
            </w:r>
          </w:p>
        </w:tc>
        <w:tc>
          <w:tcPr>
            <w:tcW w:w="1559" w:type="dxa"/>
            <w:tcBorders>
              <w:lef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Van Leersum et al.</w:t>
            </w:r>
            <w:r>
              <w:rPr>
                <w:rFonts w:ascii="Arial" w:hAnsi="Arial" w:cs="Arial"/>
                <w:sz w:val="20"/>
                <w:szCs w:val="20"/>
                <w:lang w:val="en-US"/>
              </w:rPr>
              <w:fldChar w:fldCharType="begin" w:fldLock="1"/>
            </w:r>
            <w:r>
              <w:rPr>
                <w:rFonts w:ascii="Arial" w:hAnsi="Arial" w:cs="Arial"/>
                <w:sz w:val="20"/>
                <w:szCs w:val="20"/>
                <w:lang w:val="en-US"/>
              </w:rPr>
              <w:instrText>ADDIN CSL_CITATION { "citationItems" : [ { "id" : "ITEM-1", "itemData" : { "DOI" : "10.1016/j.ejso.2013.06.010", "ISSN" : "1532-2157", "PMID" : "23816270", "abstract" : "OBJECTIVES: Internationally, the use of preoperative radiotherapy (RT) for rectal cancer varies largely, related to different decision-making based on the harm-benefit ratio. In the Dutch guideline, RT is indicated in all cT2-4 tumours. We aimed to evaluate the use of RT in the Netherlands and to discuss Dutch practice in the context of current literature. METHODS: Data of the Dutch Surgical Colorectal Audit (DSCA) were used and 6784 patients surgically treated for primary rectal cancer in 2009-2011 were included. The application and type of RT were described according to age, comorbidity, tumour localization and tumour stage at population level with analysis of hospital variation for specific subsets. RESULTS: In total, 85% of patients who underwent resection for rectal cancer received RT. Comorbidity (Charlson Comorbidity Index 2+) and older age (\u226570 years) were associated with a slight decrease in application of RT (75 and 80% respectively). In stage I tumours, 77% of patients received RT, but large hospital variation existed (0-100%). The proportion chemoradiotherapy of the whole group of RT increased with increasing N-stage, increasing T-stage, decreasing distance from the anus, younger age and less comorbidity with hospital variation from 0 to 73%. CONCLUSION: From a European perspective, a high percentage of rectal cancer patients are treated with RT in the Netherlands. Considerable hospital variation was observed for RT in stage I and the proportion of chemoradiotherapy among all RT schemes. Data from clinical auditing enable evaluation of national practice and current standards from both a scientific and international perspective.", "author" : [ { "dropping-particle" : "", "family" : "Leersum", "given" : "N J", "non-dropping-particle" : "van", "parse-names" : false, "suffix" : "" }, { "dropping-particle" : "", "family" : "Snijders", "given" : "H S", "non-dropping-particle" : "", "parse-names" : false, "suffix" : "" }, { "dropping-particle" : "", "family" : "Wouters", "given" : "M W J M", "non-dropping-particle" : "", "parse-names" : false, "suffix" : "" }, { "dropping-particle" : "", "family" : "Henneman", "given" : "D", "non-dropping-particle" : "", "parse-names" : false, "suffix" : "" }, { "dropping-particle" : "", "family" : "Marijnen", "given" : "Corrie a M", "non-dropping-particle" : "", "parse-names" : false, "suffix" : "" }, { "dropping-particle" : "", "family" : "Rutten", "given" : "H R", "non-dropping-particle" : "", "parse-names" : false, "suffix" : "" }, { "dropping-particle" : "", "family" : "Tollenaar", "given" : "R a E M", "non-dropping-particle" : "", "parse-names" : false, "suffix" : "" }, { "dropping-particle" : "", "family" : "Tanis", "given" : "P J", "non-dropping-particle" : "", "parse-names" : false, "suffix" : "" } ], "container-title" : "European journal of surgical oncology : the journal of the European Society of Surgical Oncology and the British Association of Surgical Oncology", "id" : "ITEM-1", "issue" : "9", "issued" : { "date-parts" : [ [ "2013" ] ] }, "page" : "1000-6", "title" : "Evaluating national practice of preoperative radiotherapy for rectal cancer based on clinical auditing.", "type" : "article-journal", "volume" : "39" }, "uris" : [ "http://www.mendeley.com/documents/?uuid=561e47f9-d169-4743-8877-e3f2033e290b" ] } ], "mendeley" : { "formattedCitation" : "&lt;sup&gt;2&lt;/sup&gt;", "plainTextFormattedCitation" : "2", "previouslyFormattedCitation" : "&lt;sup&gt;2&lt;/sup&gt;" }, "properties" : { "noteIndex" : 0 }, "schema" : "https://github.com/citation-style-language/schema/raw/master/csl-citation.json" }</w:instrText>
            </w:r>
            <w:r>
              <w:rPr>
                <w:rFonts w:ascii="Arial" w:hAnsi="Arial" w:cs="Arial"/>
                <w:sz w:val="20"/>
                <w:szCs w:val="20"/>
                <w:lang w:val="en-US"/>
              </w:rPr>
              <w:fldChar w:fldCharType="separate"/>
            </w:r>
            <w:r>
              <w:rPr>
                <w:rFonts w:ascii="Arial" w:hAnsi="Arial" w:cs="Arial"/>
                <w:noProof/>
                <w:sz w:val="20"/>
                <w:szCs w:val="20"/>
                <w:vertAlign w:val="superscript"/>
                <w:lang w:val="en-US"/>
              </w:rPr>
              <w:t>2</w:t>
            </w:r>
            <w:r>
              <w:rPr>
                <w:rFonts w:ascii="Arial" w:hAnsi="Arial" w:cs="Arial"/>
                <w:sz w:val="20"/>
                <w:szCs w:val="20"/>
                <w:lang w:val="en-US"/>
              </w:rPr>
              <w:fldChar w:fldCharType="end"/>
            </w:r>
          </w:p>
        </w:tc>
      </w:tr>
      <w:tr w:rsidR="00011CD5">
        <w:tc>
          <w:tcPr>
            <w:tcW w:w="1560" w:type="dxa"/>
            <w:tcBorders>
              <w:right w:val="nil"/>
            </w:tcBorders>
            <w:shd w:val="clear" w:color="auto" w:fill="D2EAF1"/>
          </w:tcPr>
          <w:p w:rsidR="00011CD5" w:rsidRDefault="00011CD5">
            <w:pPr>
              <w:rPr>
                <w:rFonts w:ascii="Arial" w:hAnsi="Arial" w:cs="Arial"/>
                <w:b/>
                <w:bCs/>
                <w:color w:val="0F243E"/>
                <w:sz w:val="20"/>
                <w:szCs w:val="20"/>
                <w:lang w:val="en-US"/>
              </w:rPr>
            </w:pPr>
          </w:p>
        </w:tc>
        <w:tc>
          <w:tcPr>
            <w:tcW w:w="1701" w:type="dxa"/>
            <w:tcBorders>
              <w:left w:val="nil"/>
              <w:righ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National clinical practice</w:t>
            </w:r>
          </w:p>
        </w:tc>
        <w:tc>
          <w:tcPr>
            <w:tcW w:w="8930" w:type="dxa"/>
            <w:tcBorders>
              <w:left w:val="nil"/>
              <w:righ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An increasing percentage of patients undergoing low anterior resection for rectal cancer receive a defunctioning stoma, 70% in current Dutch practice. Clinically relevant anastomotic leakage rates remained similar. Routine use of defunctioning stomas should be questioned.</w:t>
            </w:r>
          </w:p>
        </w:tc>
        <w:tc>
          <w:tcPr>
            <w:tcW w:w="709" w:type="dxa"/>
            <w:tcBorders>
              <w:left w:val="nil"/>
              <w:righ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2012</w:t>
            </w:r>
          </w:p>
        </w:tc>
        <w:tc>
          <w:tcPr>
            <w:tcW w:w="1559" w:type="dxa"/>
            <w:tcBorders>
              <w:lef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Snijders et al.</w:t>
            </w:r>
            <w:r>
              <w:rPr>
                <w:rFonts w:ascii="Arial" w:hAnsi="Arial" w:cs="Arial"/>
                <w:sz w:val="20"/>
                <w:szCs w:val="20"/>
                <w:lang w:val="en-US"/>
              </w:rPr>
              <w:fldChar w:fldCharType="begin" w:fldLock="1"/>
            </w:r>
            <w:r>
              <w:rPr>
                <w:rFonts w:ascii="Arial" w:hAnsi="Arial" w:cs="Arial"/>
                <w:sz w:val="20"/>
                <w:szCs w:val="20"/>
                <w:lang w:val="en-US"/>
              </w:rPr>
              <w:instrText>ADDIN CSL_CITATION { "citationItems" : [ { "id" : "ITEM-1", "itemData" : { "DOI" : "10.1016/j.ejso.2013.03.025", "ISBN" : "1532-2157 (Electronic)\\r0748-7983 (Linking)", "ISSN" : "1532-2157", "PMID" : "23632318", "abstract" : "BACKGROUND: The last decade there has been an increased awareness of the problem of anastomotic leakage after low anterior resection for rectal cancer, which may have led to more defunctioning stomas. In this study, current use of defunctioning stomas was assessed and compared to the use of defunctioning stomas at the time of the TME-trial together with associated outcomes.\\n\\nMETHODS: Eligible patients with rectal cancer undergoing low anterior resection were selected from the Dutch Surgical Colorectal Audit (DSCA, n = 988). Similar patients were selected from the TME-trial (n = 891). The percentages of patients with a defunctioning stoma, anastomotic leakage and postoperative mortality rates were studied. Multivariable models were used to study possible confounding on the outcomes.\\n\\nRESULTS: At the time of the TME-trial, 57% of patients received a defunctioning stoma. At the time of the DSCA, 70% of all patients received a defunctioning stoma (p &lt; 0.001). Anastomotic leakage rates were similar (11.4% and 12.1%; p = 0.640). The postoperative mortality rate differed (3.9% in the TME-trial vs. 1.1% in the DSCA; p &lt; 0.001), but was not associated with a more frequent use of a stoma (OR 1.80, 95% CI 0.91-3.58).\\n\\nCONCLUSION: In current surgical practice, 70% of patients undergoing LAR for rectal cancer receives a defunctioning stomas. This percentage seems increased when compared to data from the TME-trial. Clinically relevant anastomotic leakage rates remained similar. Therefore, current routine use of defunctioning stomas should be questioned.", "author" : [ { "dropping-particle" : "", "family" : "Snijders", "given" : "H S", "non-dropping-particle" : "", "parse-names" : false, "suffix" : "" }, { "dropping-particle" : "", "family" : "Broek", "given" : "C B M", "non-dropping-particle" : "van den", "parse-names" : false, "suffix" : "" }, { "dropping-particle" : "", "family" : "Wouters", "given" : "M W J M", "non-dropping-particle" : "", "parse-names" : false, "suffix" : "" }, { "dropping-particle" : "", "family" : "Meershoek-Klein Kranenbarg", "given" : "E", "non-dropping-particle" : "", "parse-names" : false, "suffix" : "" }, { "dropping-particle" : "", "family" : "Wiggers", "given" : "T", "non-dropping-particle" : "", "parse-names" : false, "suffix" : "" }, { "dropping-particle" : "", "family" : "Rutten", "given" : "H", "non-dropping-particle" : "", "parse-names" : false, "suffix" : "" }, { "dropping-particle" : "", "family" : "Velde", "given" : "C J H", "non-dropping-particle" : "van de", "parse-names" : false, "suffix" : "" }, { "dropping-particle" : "", "family" : "Tollenaar", "given" : "R A E M", "non-dropping-particle" : "", "parse-names" : false, "suffix" : "" }, { "dropping-particle" : "", "family" : "Dekker", "given" : "J W T", "non-dropping-particle" : "", "parse-names" : false, "suffix" : "" } ], "container-title" : "European journal of surgical oncology : the journal of the European Society of Surgical Oncology and the British Association of Surgical Oncology", "id" : "ITEM-1", "issue" : "7", "issued" : { "date-parts" : [ [ "2013" ] ] }, "page" : "715-20", "publisher" : "Elsevier Ltd", "title" : "An increasing use of defunctioning stomas after low anterior resection for rectal cancer. Is this the way to go?", "type" : "article-journal", "volume" : "39" }, "uris" : [ "http://www.mendeley.com/documents/?uuid=44bbd9da-34c3-4cd7-aadc-64523687272b" ] } ], "mendeley" : { "formattedCitation" : "&lt;sup&gt;3&lt;/sup&gt;", "plainTextFormattedCitation" : "3", "previouslyFormattedCitation" : "&lt;sup&gt;3&lt;/sup&gt;" }, "properties" : { "noteIndex" : 0 }, "schema" : "https://github.com/citation-style-language/schema/raw/master/csl-citation.json" }</w:instrText>
            </w:r>
            <w:r>
              <w:rPr>
                <w:rFonts w:ascii="Arial" w:hAnsi="Arial" w:cs="Arial"/>
                <w:sz w:val="20"/>
                <w:szCs w:val="20"/>
                <w:lang w:val="en-US"/>
              </w:rPr>
              <w:fldChar w:fldCharType="separate"/>
            </w:r>
            <w:r>
              <w:rPr>
                <w:rFonts w:ascii="Arial" w:hAnsi="Arial" w:cs="Arial"/>
                <w:noProof/>
                <w:sz w:val="20"/>
                <w:szCs w:val="20"/>
                <w:vertAlign w:val="superscript"/>
                <w:lang w:val="en-US"/>
              </w:rPr>
              <w:t>3</w:t>
            </w:r>
            <w:r>
              <w:rPr>
                <w:rFonts w:ascii="Arial" w:hAnsi="Arial" w:cs="Arial"/>
                <w:sz w:val="20"/>
                <w:szCs w:val="20"/>
                <w:lang w:val="en-US"/>
              </w:rPr>
              <w:fldChar w:fldCharType="end"/>
            </w:r>
          </w:p>
        </w:tc>
      </w:tr>
      <w:tr w:rsidR="00011CD5">
        <w:tc>
          <w:tcPr>
            <w:tcW w:w="1560" w:type="dxa"/>
            <w:tcBorders>
              <w:right w:val="nil"/>
            </w:tcBorders>
          </w:tcPr>
          <w:p w:rsidR="00011CD5" w:rsidRDefault="00011CD5">
            <w:pPr>
              <w:rPr>
                <w:rFonts w:ascii="Arial" w:hAnsi="Arial" w:cs="Arial"/>
                <w:b/>
                <w:bCs/>
                <w:color w:val="0F243E"/>
                <w:sz w:val="20"/>
                <w:szCs w:val="20"/>
                <w:lang w:val="en-US"/>
              </w:rPr>
            </w:pPr>
          </w:p>
        </w:tc>
        <w:tc>
          <w:tcPr>
            <w:tcW w:w="1701" w:type="dxa"/>
            <w:tcBorders>
              <w:left w:val="nil"/>
              <w:righ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National clinical practice</w:t>
            </w:r>
          </w:p>
        </w:tc>
        <w:tc>
          <w:tcPr>
            <w:tcW w:w="8930" w:type="dxa"/>
            <w:tcBorders>
              <w:left w:val="nil"/>
              <w:righ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In the treatment of a left-sided malignant colon obstruction, acute resection as first choice treatment seems justified. However, for frail, elderly patients, with mortality rates of over 30% after acute resection, the need for alternative treatment strategies was stressed.</w:t>
            </w:r>
          </w:p>
        </w:tc>
        <w:tc>
          <w:tcPr>
            <w:tcW w:w="709" w:type="dxa"/>
            <w:tcBorders>
              <w:left w:val="nil"/>
              <w:righ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2015</w:t>
            </w:r>
          </w:p>
        </w:tc>
        <w:tc>
          <w:tcPr>
            <w:tcW w:w="1559" w:type="dxa"/>
            <w:tcBorders>
              <w:lef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Tanis et al.</w:t>
            </w:r>
            <w:r>
              <w:rPr>
                <w:rFonts w:ascii="Arial" w:hAnsi="Arial" w:cs="Arial"/>
                <w:sz w:val="20"/>
                <w:szCs w:val="20"/>
                <w:lang w:val="en-US"/>
              </w:rPr>
              <w:fldChar w:fldCharType="begin" w:fldLock="1"/>
            </w:r>
            <w:r>
              <w:rPr>
                <w:rFonts w:ascii="Arial" w:hAnsi="Arial" w:cs="Arial"/>
                <w:sz w:val="20"/>
                <w:szCs w:val="20"/>
                <w:lang w:val="en-US"/>
              </w:rPr>
              <w:instrText>ADDIN CSL_CITATION { "citationItems" : [ { "id" : "ITEM-1", "itemData" : { "DOI" : "10.1159/000433561", "abstract" : "Background/Aims: The prematurely closed Stent-In II trial in patients with left-sided obstructive colon cancer may have influenced clinical decision making in The Netherlands. The aim of this study was to evaluate treatment of left-sided ma- lignant colon obstruction at a population level since then. Methods: Short-term outcomes of all patients who under- went resection for left-sided obstructive colon cancer be- tween 2009 and 2012 were assessed based on a prospective national registry. Results: In total, 1,816 evaluable patients were included; acute resection was performed in 1,485 (81.8%), and endoscopic stent or decompressing stoma fol- lowed by resection in 196 (10.8%) and 135 (7.4%), respec- tively. The use of endoscopic stenting significantly decreased from 18% (2009) to 6% (2012). Overall 30-day or in-hospital mortality rate was 6.9, 5.6, and 3.7%, respectively (p = 0.107). Mortality rate after acute resection was 2.9% in patients &gt;70 years, but mortality rates up to 32.2% were observed in high- risk elderly patients. Conclusion: Acute resection as first choice treatment seems justified for patients &gt;70 years of age given a mortality rate of 3%. For the elderly frail patients, mortality rates over 30% after acute resection stress the need for alternative treatment strategies.", "author" : [ { "dropping-particle" : "", "family" : "Tanis", "given" : "Pieter J", "non-dropping-particle" : "", "parse-names" : false, "suffix" : "" }, { "dropping-particle" : "", "family" : "Pereira", "given" : "R Paulino", "non-dropping-particle" : "", "parse-names" : false, "suffix" : "" }, { "dropping-particle" : "", "family" : "Hooft", "given" : "Jeanin E", "non-dropping-particle" : "van", "parse-names" : false, "suffix" : "" }, { "dropping-particle" : "", "family" : "Consten", "given" : "Esther C J", "non-dropping-particle" : "", "parse-names" : false, "suffix" : "" }, { "dropping-particle" : "", "family" : "Bemelman", "given" : "Willem A", "non-dropping-particle" : "", "parse-names" : false, "suffix" : "" } ], "container-title" : "Digestive Surgery", "id" : "ITEM-1", "issued" : { "date-parts" : [ [ "2015" ] ] }, "page" : "317-324", "title" : "Resection of Obstructive Left-Sided Colon Cancer at a National Level : A Prospective Analysis of Short-Term Outcomes in 1,816 Patients", "type" : "article-journal", "volume" : "32" }, "uris" : [ "http://www.mendeley.com/documents/?uuid=b453b83f-2e0e-4d00-8a63-742abb059ab3" ] } ], "mendeley" : { "formattedCitation" : "&lt;sup&gt;4&lt;/sup&gt;", "plainTextFormattedCitation" : "4", "previouslyFormattedCitation" : "&lt;sup&gt;4&lt;/sup&gt;" }, "properties" : { "noteIndex" : 0 }, "schema" : "https://github.com/citation-style-language/schema/raw/master/csl-citation.json" }</w:instrText>
            </w:r>
            <w:r>
              <w:rPr>
                <w:rFonts w:ascii="Arial" w:hAnsi="Arial" w:cs="Arial"/>
                <w:sz w:val="20"/>
                <w:szCs w:val="20"/>
                <w:lang w:val="en-US"/>
              </w:rPr>
              <w:fldChar w:fldCharType="separate"/>
            </w:r>
            <w:r>
              <w:rPr>
                <w:rFonts w:ascii="Arial" w:hAnsi="Arial" w:cs="Arial"/>
                <w:noProof/>
                <w:sz w:val="20"/>
                <w:szCs w:val="20"/>
                <w:vertAlign w:val="superscript"/>
                <w:lang w:val="en-US"/>
              </w:rPr>
              <w:t>4</w:t>
            </w:r>
            <w:r>
              <w:rPr>
                <w:rFonts w:ascii="Arial" w:hAnsi="Arial" w:cs="Arial"/>
                <w:sz w:val="20"/>
                <w:szCs w:val="20"/>
                <w:lang w:val="en-US"/>
              </w:rPr>
              <w:fldChar w:fldCharType="end"/>
            </w:r>
          </w:p>
        </w:tc>
      </w:tr>
      <w:tr w:rsidR="00011CD5">
        <w:tc>
          <w:tcPr>
            <w:tcW w:w="1560" w:type="dxa"/>
            <w:tcBorders>
              <w:right w:val="nil"/>
            </w:tcBorders>
            <w:shd w:val="clear" w:color="auto" w:fill="D2EAF1"/>
          </w:tcPr>
          <w:p w:rsidR="00011CD5" w:rsidRDefault="00011CD5">
            <w:pPr>
              <w:rPr>
                <w:rFonts w:ascii="Arial" w:hAnsi="Arial" w:cs="Arial"/>
                <w:b/>
                <w:bCs/>
                <w:color w:val="0F243E"/>
                <w:sz w:val="20"/>
                <w:szCs w:val="20"/>
                <w:lang w:val="en-US"/>
              </w:rPr>
            </w:pPr>
          </w:p>
        </w:tc>
        <w:tc>
          <w:tcPr>
            <w:tcW w:w="1701" w:type="dxa"/>
            <w:tcBorders>
              <w:left w:val="nil"/>
              <w:righ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National clinical practice</w:t>
            </w:r>
          </w:p>
        </w:tc>
        <w:tc>
          <w:tcPr>
            <w:tcW w:w="8930" w:type="dxa"/>
            <w:tcBorders>
              <w:left w:val="nil"/>
              <w:righ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After the introduction of the Dutch Surgical Colorectal Audit, a dramatic improvement in circumferential resection margin (CRM) reporting and a major decrease in CRM involvement after rectal cancer surgery occurred.</w:t>
            </w:r>
          </w:p>
        </w:tc>
        <w:tc>
          <w:tcPr>
            <w:tcW w:w="709" w:type="dxa"/>
            <w:tcBorders>
              <w:left w:val="nil"/>
              <w:righ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2015</w:t>
            </w:r>
          </w:p>
        </w:tc>
        <w:tc>
          <w:tcPr>
            <w:tcW w:w="1559" w:type="dxa"/>
            <w:tcBorders>
              <w:lef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Gietelink et al.</w:t>
            </w:r>
            <w:r>
              <w:rPr>
                <w:rFonts w:ascii="Arial" w:hAnsi="Arial" w:cs="Arial"/>
                <w:sz w:val="20"/>
                <w:szCs w:val="20"/>
                <w:lang w:val="en-US"/>
              </w:rPr>
              <w:fldChar w:fldCharType="begin" w:fldLock="1"/>
            </w:r>
            <w:r>
              <w:rPr>
                <w:rFonts w:ascii="Arial" w:hAnsi="Arial" w:cs="Arial"/>
                <w:sz w:val="20"/>
                <w:szCs w:val="20"/>
                <w:lang w:val="en-US"/>
              </w:rPr>
              <w:instrText>ADDIN CSL_CITATION { "citationItems" : [ { "id" : "ITEM-1", "itemData" : { "abstract" : "BACKGROUND: The circumferential resection margin (CRM) is a significant prognostic factor for local recurrence, distant metastasis, and survival after rectal cancer surgery. Therefore, availability of this parameter is essential. Although the Dutch total mesorectal excision trial raised awareness about CRM in the late 1990s, quality assurance on pathologic reporting was not available until the Dutch Surgical Colorectal Audit (DSCA) started in 2009. The present study describes the rates of CRM reporting and involvement since the start of the DSCA and analyzes whether improvement of these parameters can be attributed to the audit. METHODS: Data from the DSCA (2009-2013) were analyzed. Reporting of CRM and CRM involvement was plotted for successive years, and variations of these parameters were analyzed in a funnelplot. Predictors of CRM involvement were determined in univariable analysis and the independent influence of year of registration on CRM involvement was analyzed in multivariable analysis. RESULTS: A total of 12,669 patients were included for analysis. The mean percentage of patients with a reported CRM increased from 52.7% to 94.2% (2009-2013) and interhospital variation decreased. The percentage of patients with CRM involvement decreased from 14.2% to 5.6%. In multivariable analysis, the year of DSCA registration remained a significant predictor of CRM involvement. CONCLUSIONS: After the introduction of the DSCA, a dramatic improvement in CRM reporting and a major decrease of CRM involvement after rectal cancer surgery have occurred. This study suggests that a national quality assurance program has been the driving force behind these achievements.", "author" : [ { "dropping-particle" : "", "family" : "Gietelink", "given" : "L.", "non-dropping-particle" : "", "parse-names" : false, "suffix" : "" }, { "dropping-particle" : "", "family" : "Wouters", "given" : "M.W.J.M.", "non-dropping-particle" : "", "parse-names" : false, "suffix" : "" }, { "dropping-particle" : "", "family" : "Tanis", "given" : "P. J.", "non-dropping-particle" : "", "parse-names" : false, "suffix" : "" }, { "dropping-particle" : "", "family" : "Deken", "given" : "M.M.", "non-dropping-particle" : "", "parse-names" : false, "suffix" : "" }, { "dropping-particle" : "", "family" : "Berge", "given" : "M.G.", "non-dropping-particle" : "Ten", "parse-names" : false, "suffix" : "" }, { "dropping-particle" : "", "family" : "Tollenaar", "given" : "R.A.E.M.", "non-dropping-particle" : "", "parse-names" : false, "suffix" : "" }, { "dropping-particle" : "", "family" : "Krieken", "given" : "J.H.", "non-dropping-particle" : "van", "parse-names" : false, "suffix" : "" }, { "dropping-particle" : "", "family" : "Noo", "given" : "M. E.", "non-dropping-particle" : "de", "parse-names" : false, "suffix" : "" } ], "container-title" : "J Natl Compr Canc Netw", "id" : "ITEM-1", "issue" : "9", "issued" : { "date-parts" : [ [ "2015" ] ] }, "title" : "Reduced Circumferential Resection Margin Involvement in Rectal Cancer Surgery: Results of the Dutch Surgical Colorectal Audit.", "type" : "article-journal", "volume" : "13" }, "uris" : [ "http://www.mendeley.com/documents/?uuid=15453580-5463-4739-8041-ca742443c26c" ] } ], "mendeley" : { "formattedCitation" : "&lt;sup&gt;5&lt;/sup&gt;", "plainTextFormattedCitation" : "5", "previouslyFormattedCitation" : "&lt;sup&gt;5&lt;/sup&gt;" }, "properties" : { "noteIndex" : 0 }, "schema" : "https://github.com/citation-style-language/schema/raw/master/csl-citation.json" }</w:instrText>
            </w:r>
            <w:r>
              <w:rPr>
                <w:rFonts w:ascii="Arial" w:hAnsi="Arial" w:cs="Arial"/>
                <w:sz w:val="20"/>
                <w:szCs w:val="20"/>
                <w:lang w:val="en-US"/>
              </w:rPr>
              <w:fldChar w:fldCharType="separate"/>
            </w:r>
            <w:r>
              <w:rPr>
                <w:rFonts w:ascii="Arial" w:hAnsi="Arial" w:cs="Arial"/>
                <w:noProof/>
                <w:sz w:val="20"/>
                <w:szCs w:val="20"/>
                <w:vertAlign w:val="superscript"/>
                <w:lang w:val="en-US"/>
              </w:rPr>
              <w:t>5</w:t>
            </w:r>
            <w:r>
              <w:rPr>
                <w:rFonts w:ascii="Arial" w:hAnsi="Arial" w:cs="Arial"/>
                <w:sz w:val="20"/>
                <w:szCs w:val="20"/>
                <w:lang w:val="en-US"/>
              </w:rPr>
              <w:fldChar w:fldCharType="end"/>
            </w:r>
          </w:p>
        </w:tc>
      </w:tr>
      <w:tr w:rsidR="00011CD5">
        <w:tc>
          <w:tcPr>
            <w:tcW w:w="1560" w:type="dxa"/>
            <w:tcBorders>
              <w:right w:val="nil"/>
            </w:tcBorders>
          </w:tcPr>
          <w:p w:rsidR="00011CD5" w:rsidRDefault="00011CD5">
            <w:pPr>
              <w:rPr>
                <w:rFonts w:ascii="Arial" w:hAnsi="Arial" w:cs="Arial"/>
                <w:b/>
                <w:bCs/>
                <w:color w:val="0F243E"/>
                <w:sz w:val="20"/>
                <w:szCs w:val="20"/>
                <w:lang w:val="en-US"/>
              </w:rPr>
            </w:pPr>
          </w:p>
        </w:tc>
        <w:tc>
          <w:tcPr>
            <w:tcW w:w="1701" w:type="dxa"/>
            <w:tcBorders>
              <w:left w:val="nil"/>
              <w:righ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National clinical practice</w:t>
            </w:r>
          </w:p>
        </w:tc>
        <w:tc>
          <w:tcPr>
            <w:tcW w:w="8930" w:type="dxa"/>
            <w:tcBorders>
              <w:left w:val="nil"/>
              <w:righ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After a colorectal cancer resection, there is excess mortality among patients aged ≥85 compared to patients aged &lt;85 years, particularly in the first year after surgery. Excess mortality in patients aged ≥85 years in the first year after surgery (expected mortality based on national life tables) was 12.1%.</w:t>
            </w:r>
          </w:p>
        </w:tc>
        <w:tc>
          <w:tcPr>
            <w:tcW w:w="709" w:type="dxa"/>
            <w:tcBorders>
              <w:left w:val="nil"/>
              <w:righ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2016</w:t>
            </w:r>
          </w:p>
        </w:tc>
        <w:tc>
          <w:tcPr>
            <w:tcW w:w="1559" w:type="dxa"/>
            <w:tcBorders>
              <w:lef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Verweij et al.</w:t>
            </w:r>
            <w:r>
              <w:rPr>
                <w:rFonts w:ascii="Arial" w:hAnsi="Arial" w:cs="Arial"/>
                <w:sz w:val="20"/>
                <w:szCs w:val="20"/>
                <w:lang w:val="en-US"/>
              </w:rPr>
              <w:fldChar w:fldCharType="begin" w:fldLock="1"/>
            </w:r>
            <w:r>
              <w:rPr>
                <w:rFonts w:ascii="Arial" w:hAnsi="Arial" w:cs="Arial"/>
                <w:sz w:val="20"/>
                <w:szCs w:val="20"/>
                <w:lang w:val="en-US"/>
              </w:rPr>
              <w:instrText>ADDIN CSL_CITATION { "citationItems" : [ { "id" : "ITEM-1", "itemData" : { "DOI" : "10.1245/s10434-015-5085-z", "abstract" : "Introduction. Adequate decision-making in elderly col- orectal cancer patients requires accurate information regarding risks of treatment. We analysed the outcome and survival of colorectal resections in the oldest old (C85 years). Methods. An analysis of the 2011\u20132012 data from two large nationwide registries: the Dutch Surgical Colorectal Audit (DSCA), containing all colorectal cancer resections, and the Netherlands Cancer Registry (NCR), containing survival data for all newly diagnosed malignancies. Results. The study included more than 1200 patients aged C85 years (DSCA n = 1232, NCR n = 1206). The post- operative complication rate was 41 %in the oldest old. The frequency of cardiopulmonary complications rose rapidly with age, from 11 % in those\\70 years to 38 % for the oldest old (p\\0.001). Postoperative 30-day mortality rate was 10 % in the oldest old. Three-month mortality was 14 % (compared with 3 % of patients \\85 years; p\\0.001). One-year mortality was 24 % and 2-year mortality 36 %. After correction for expected mortality in the general population, excess mortality for the oldest old was 12 % in the first year and 3 % in the second year. Conclusions. In this study of more than 1200 colorectal cancer patients aged C85 years undergoing surgical resection, we found high rates of cardiopulmonary com- plications and excess mortality, particularly in the first year after surgery. We propose that these data could be incor- porated into individualized treatment algorithms, which also include detailed information regarding the patients\u2019 health status.", "author" : [ { "dropping-particle" : "", "family" : "Verweij", "given" : "N M", "non-dropping-particle" : "", "parse-names" : false, "suffix" : "" }, { "dropping-particle" : "", "family" : "Schiphorst", "given" : "A H W", "non-dropping-particle" : "", "parse-names" : false, "suffix" : "" }, { "dropping-particle" : "", "family" : "Maas", "given" : "H A", "non-dropping-particle" : "", "parse-names" : false, "suffix" : "" }, { "dropping-particle" : "", "family" : "Zimmerman", "given" : "D D E", "non-dropping-particle" : "", "parse-names" : false, "suffix" : "" }, { "dropping-particle" : "", "family" : "Bos", "given" : "F", "non-dropping-particle" : "van den", "parse-names" : false, "suffix" : "" }, { "dropping-particle" : "", "family" : "Pronk", "given" : "A", "non-dropping-particle" : "", "parse-names" : false, "suffix" : "" }, { "dropping-particle" : "", "family" : "Borel Rinkes", "given" : "I H M", "non-dropping-particle" : "", "parse-names" : false, "suffix" : "" }, { "dropping-particle" : "", "family" : "Hamaker", "given" : "M E", "non-dropping-particle" : "", "parse-names" : false, "suffix" : "" } ], "container-title" : "Ann Surgical Oncology", "id" : "ITEM-1", "issued" : { "date-parts" : [ [ "2016" ] ] }, "page" : "1875-1882", "title" : "Colorectal Cancer Resections in the Oldest Old Between 2011 and 2012 in The Netherlands", "type" : "article-journal", "volume" : "23" }, "uris" : [ "http://www.mendeley.com/documents/?uuid=577fff0b-754f-4b34-9b3e-972f38837722" ] } ], "mendeley" : { "formattedCitation" : "&lt;sup&gt;6&lt;/sup&gt;", "plainTextFormattedCitation" : "6", "previouslyFormattedCitation" : "&lt;sup&gt;6&lt;/sup&gt;" }, "properties" : { "noteIndex" : 0 }, "schema" : "https://github.com/citation-style-language/schema/raw/master/csl-citation.json" }</w:instrText>
            </w:r>
            <w:r>
              <w:rPr>
                <w:rFonts w:ascii="Arial" w:hAnsi="Arial" w:cs="Arial"/>
                <w:sz w:val="20"/>
                <w:szCs w:val="20"/>
                <w:lang w:val="en-US"/>
              </w:rPr>
              <w:fldChar w:fldCharType="separate"/>
            </w:r>
            <w:r>
              <w:rPr>
                <w:rFonts w:ascii="Arial" w:hAnsi="Arial" w:cs="Arial"/>
                <w:noProof/>
                <w:sz w:val="20"/>
                <w:szCs w:val="20"/>
                <w:vertAlign w:val="superscript"/>
                <w:lang w:val="en-US"/>
              </w:rPr>
              <w:t>6</w:t>
            </w:r>
            <w:r>
              <w:rPr>
                <w:rFonts w:ascii="Arial" w:hAnsi="Arial" w:cs="Arial"/>
                <w:sz w:val="20"/>
                <w:szCs w:val="20"/>
                <w:lang w:val="en-US"/>
              </w:rPr>
              <w:fldChar w:fldCharType="end"/>
            </w:r>
          </w:p>
        </w:tc>
      </w:tr>
      <w:tr w:rsidR="00011CD5">
        <w:tc>
          <w:tcPr>
            <w:tcW w:w="1560" w:type="dxa"/>
            <w:tcBorders>
              <w:right w:val="nil"/>
            </w:tcBorders>
            <w:shd w:val="clear" w:color="auto" w:fill="D2EAF1"/>
          </w:tcPr>
          <w:p w:rsidR="00011CD5" w:rsidRDefault="00011CD5">
            <w:pPr>
              <w:rPr>
                <w:rFonts w:ascii="Arial" w:hAnsi="Arial" w:cs="Arial"/>
                <w:b/>
                <w:bCs/>
                <w:color w:val="0F243E"/>
                <w:sz w:val="20"/>
                <w:szCs w:val="20"/>
                <w:lang w:val="en-US"/>
              </w:rPr>
            </w:pPr>
          </w:p>
        </w:tc>
        <w:tc>
          <w:tcPr>
            <w:tcW w:w="1701" w:type="dxa"/>
            <w:tcBorders>
              <w:left w:val="nil"/>
              <w:righ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National clinical practice</w:t>
            </w:r>
          </w:p>
        </w:tc>
        <w:tc>
          <w:tcPr>
            <w:tcW w:w="8930" w:type="dxa"/>
            <w:tcBorders>
              <w:left w:val="nil"/>
              <w:righ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The revised national guideline on colorectal cancer was rapidly implemented with a substantial decrease in RT use for low-risk resectable rectal cancer, and increased specificity of MRI for N-staging.</w:t>
            </w:r>
          </w:p>
        </w:tc>
        <w:tc>
          <w:tcPr>
            <w:tcW w:w="709" w:type="dxa"/>
            <w:tcBorders>
              <w:left w:val="nil"/>
              <w:righ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2017</w:t>
            </w:r>
          </w:p>
        </w:tc>
        <w:tc>
          <w:tcPr>
            <w:tcW w:w="1559" w:type="dxa"/>
            <w:tcBorders>
              <w:lef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Gietelink et al.</w:t>
            </w:r>
            <w:r>
              <w:rPr>
                <w:rFonts w:ascii="Arial" w:hAnsi="Arial" w:cs="Arial"/>
                <w:sz w:val="20"/>
                <w:szCs w:val="20"/>
                <w:lang w:val="en-US"/>
              </w:rPr>
              <w:fldChar w:fldCharType="begin" w:fldLock="1"/>
            </w:r>
            <w:r>
              <w:rPr>
                <w:rFonts w:ascii="Arial" w:hAnsi="Arial" w:cs="Arial"/>
                <w:sz w:val="20"/>
                <w:szCs w:val="20"/>
                <w:lang w:val="en-US"/>
              </w:rPr>
              <w:instrText>ADDIN CSL_CITATION { "citationItems" : [ { "id" : "ITEM-1", "itemData" : { "DOI" : "10.1016/j.ejso.2016.12.019", "ISSN" : "15322157", "abstract" : "Background The rate of preoperative radiotherapy (RT) for rectal cancer in the Netherlands has been the highest among European countries. Revision of the national guideline on colorectal cancer, officially published in 2014, specifically focussed on the indication for RT and MRI criteria to evaluate mesorectal lymph nodes. The objective of this study was to evaluate implementation of the revised guideline using a national audit. Methods Data of the Dutch Surgical Colorectal Audit (DSCA) between 2009 and 2014 were used to evaluate RT use and RT regimen for relevant subgroups of cM0 rectal cancer patients, as well as accuracy of pre-operative MRI. Results 14,018 patients were included for analysis. Overall RT use in cT1-4N0-2M0 stage ranged from 81.4% to 84.2% between 2009 and 2013, and decreased to 64.4% in 2014. The absolute decrease in RT use from 2013 to 2014 for cT1N0, cT2N0 and cT3N0 stage was 32.8%, 43.5% and 31.6%, respectively. Short course RT with delayed surgery was used as an alternative to chemoradiotherapy up to 2013 in 30.6% of patients over 80 years, and in 12.1% of patients with an ASA score &gt;2; these percentages increased to 45.8% and 19.9% in 2014, respectively. Specificity of MRI for N-stage decreased from 82.9% in 2009 to 62.9% in 2013, with an increase to 73.2% in 2014. Conclusion The revised national guideline on colorectal cancer was rapidly implemented in the Netherlands with a substantial decrease in RT use for low risk resectable rectal cancer, and increased specificity of MRI for N-staging.", "author" : [ { "dropping-particle" : "", "family" : "Gietelink", "given" : "L.", "non-dropping-particle" : "", "parse-names" : false, "suffix" : "" }, { "dropping-particle" : "", "family" : "Groningen", "given" : "J.", "non-dropping-particle" : "van", "parse-names" : false, "suffix" : "" }, { "dropping-particle" : "", "family" : "Tollenaar", "given" : "R. A.E.M.", "non-dropping-particle" : "", "parse-names" : false, "suffix" : "" }, { "dropping-particle" : "", "family" : "Wouters", "given" : "M. W.J.M.", "non-dropping-particle" : "", "parse-names" : false, "suffix" : "" }, { "dropping-particle" : "", "family" : "Marijnen", "given" : "C. A.M.", "non-dropping-particle" : "", "parse-names" : false, "suffix" : "" }, { "dropping-particle" : "", "family" : "Wouters", "given" : "M. W.J.M.", "non-dropping-particle" : "", "parse-names" : false, "suffix" : "" }, { "dropping-particle" : "", "family" : "Leersum", "given" : "N.", "non-dropping-particle" : "van", "parse-names" : false, "suffix" : "" }, { "dropping-particle" : "", "family" : "Beets-Tan", "given" : "R. G.H.", "non-dropping-particle" : "", "parse-names" : false, "suffix" : "" }, { "dropping-particle" : "", "family" : "Tanis", "given" : "P. J.", "non-dropping-particle" : "", "parse-names" : false, "suffix" : "" } ], "container-title" : "European Journal of Surgical Oncology", "id" : "ITEM-1", "issue" : "7", "issued" : { "date-parts" : [ [ "2017" ] ] }, "page" : "1297-1303", "publisher" : "Elsevier Ltd", "title" : "Changes in nationwide use of preoperative radiotherapy for rectal cancer after revision of the national colorectal cancer guideline", "type" : "article-journal", "volume" : "43" }, "uris" : [ "http://www.mendeley.com/documents/?uuid=e3fa9375-d96f-4c44-ad07-66448189c4f7" ] } ], "mendeley" : { "formattedCitation" : "&lt;sup&gt;7&lt;/sup&gt;", "plainTextFormattedCitation" : "7", "previouslyFormattedCitation" : "&lt;sup&gt;7&lt;/sup&gt;" }, "properties" : { "noteIndex" : 0 }, "schema" : "https://github.com/citation-style-language/schema/raw/master/csl-citation.json" }</w:instrText>
            </w:r>
            <w:r>
              <w:rPr>
                <w:rFonts w:ascii="Arial" w:hAnsi="Arial" w:cs="Arial"/>
                <w:sz w:val="20"/>
                <w:szCs w:val="20"/>
                <w:lang w:val="en-US"/>
              </w:rPr>
              <w:fldChar w:fldCharType="separate"/>
            </w:r>
            <w:r>
              <w:rPr>
                <w:rFonts w:ascii="Arial" w:hAnsi="Arial" w:cs="Arial"/>
                <w:noProof/>
                <w:sz w:val="20"/>
                <w:szCs w:val="20"/>
                <w:vertAlign w:val="superscript"/>
                <w:lang w:val="en-US"/>
              </w:rPr>
              <w:t>7</w:t>
            </w:r>
            <w:r>
              <w:rPr>
                <w:rFonts w:ascii="Arial" w:hAnsi="Arial" w:cs="Arial"/>
                <w:sz w:val="20"/>
                <w:szCs w:val="20"/>
                <w:lang w:val="en-US"/>
              </w:rPr>
              <w:fldChar w:fldCharType="end"/>
            </w:r>
          </w:p>
        </w:tc>
      </w:tr>
      <w:tr w:rsidR="00011CD5">
        <w:tc>
          <w:tcPr>
            <w:tcW w:w="1560" w:type="dxa"/>
            <w:tcBorders>
              <w:right w:val="nil"/>
            </w:tcBorders>
          </w:tcPr>
          <w:p w:rsidR="00011CD5" w:rsidRDefault="00011CD5">
            <w:pPr>
              <w:rPr>
                <w:rFonts w:ascii="Arial" w:hAnsi="Arial" w:cs="Arial"/>
                <w:b/>
                <w:bCs/>
                <w:color w:val="0F243E"/>
                <w:sz w:val="20"/>
                <w:szCs w:val="20"/>
                <w:lang w:val="en-US"/>
              </w:rPr>
            </w:pPr>
          </w:p>
        </w:tc>
        <w:tc>
          <w:tcPr>
            <w:tcW w:w="1701" w:type="dxa"/>
            <w:tcBorders>
              <w:left w:val="nil"/>
              <w:righ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National clinical practice</w:t>
            </w:r>
          </w:p>
        </w:tc>
        <w:tc>
          <w:tcPr>
            <w:tcW w:w="8930" w:type="dxa"/>
            <w:tcBorders>
              <w:left w:val="nil"/>
              <w:righ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Since the introduction of the National Bowel Cancer Screening Program in the Netherlands, there has been a clear increase in the number of surgical resections, without affecting waiting times.</w:t>
            </w:r>
          </w:p>
        </w:tc>
        <w:tc>
          <w:tcPr>
            <w:tcW w:w="709" w:type="dxa"/>
            <w:tcBorders>
              <w:left w:val="nil"/>
              <w:righ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2017</w:t>
            </w:r>
          </w:p>
        </w:tc>
        <w:tc>
          <w:tcPr>
            <w:tcW w:w="1559" w:type="dxa"/>
            <w:tcBorders>
              <w:lef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De Neree tot Babberich et al.</w:t>
            </w:r>
            <w:r>
              <w:rPr>
                <w:rFonts w:ascii="Arial" w:hAnsi="Arial" w:cs="Arial"/>
                <w:sz w:val="20"/>
                <w:szCs w:val="20"/>
                <w:lang w:val="en-US"/>
              </w:rPr>
              <w:fldChar w:fldCharType="begin" w:fldLock="1"/>
            </w:r>
            <w:r>
              <w:rPr>
                <w:rFonts w:ascii="Arial" w:hAnsi="Arial" w:cs="Arial"/>
                <w:sz w:val="20"/>
                <w:szCs w:val="20"/>
                <w:lang w:val="en-US"/>
              </w:rPr>
              <w:instrText>ADDIN CSL_CITATION { "citationItems" : [ { "id" : "ITEM-1", "itemData" : { "author" : [ { "dropping-particle" : "De", "family" : "Neree", "given" : "Michael P M", "non-dropping-particle" : "", "parse-names" : false, "suffix" : "" }, { "dropping-particle" : "Van Der", "family" : "Willik", "given" : "Esmee M", "non-dropping-particle" : "", "parse-names" : false, "suffix" : "" }, { "dropping-particle" : "Van", "family" : "Groningen", "given" : "Julia T", "non-dropping-particle" : "", "parse-names" : false, "suffix" : "" }, { "dropping-particle" : "", "family" : "Ledeboer", "given" : "Michiel", "non-dropping-particle" : "", "parse-names" : false, "suffix" : "" }, { "dropping-particle" : "", "family" : "Wiggers", "given" : "Theo", "non-dropping-particle" : "", "parse-names" : false, "suffix" : "" } ], "container-title" : "NTvG", "id" : "ITEM-1", "issued" : { "date-parts" : [ [ "2017" ] ] }, "page" : "1-7", "title" : "Darmkankerchirurgie sinds het bevolkingsonderzoek", "type" : "article-journal", "volume" : "161" }, "uris" : [ "http://www.mendeley.com/documents/?uuid=1dae7bf3-3e76-48bd-8b9e-0c2f0711d895" ] } ], "mendeley" : { "formattedCitation" : "&lt;sup&gt;8&lt;/sup&gt;", "plainTextFormattedCitation" : "8", "previouslyFormattedCitation" : "&lt;sup&gt;8&lt;/sup&gt;" }, "properties" : { "noteIndex" : 0 }, "schema" : "https://github.com/citation-style-language/schema/raw/master/csl-citation.json" }</w:instrText>
            </w:r>
            <w:r>
              <w:rPr>
                <w:rFonts w:ascii="Arial" w:hAnsi="Arial" w:cs="Arial"/>
                <w:sz w:val="20"/>
                <w:szCs w:val="20"/>
                <w:lang w:val="en-US"/>
              </w:rPr>
              <w:fldChar w:fldCharType="separate"/>
            </w:r>
            <w:r>
              <w:rPr>
                <w:rFonts w:ascii="Arial" w:hAnsi="Arial" w:cs="Arial"/>
                <w:noProof/>
                <w:sz w:val="20"/>
                <w:szCs w:val="20"/>
                <w:vertAlign w:val="superscript"/>
                <w:lang w:val="en-US"/>
              </w:rPr>
              <w:t>8</w:t>
            </w:r>
            <w:r>
              <w:rPr>
                <w:rFonts w:ascii="Arial" w:hAnsi="Arial" w:cs="Arial"/>
                <w:sz w:val="20"/>
                <w:szCs w:val="20"/>
                <w:lang w:val="en-US"/>
              </w:rPr>
              <w:fldChar w:fldCharType="end"/>
            </w:r>
          </w:p>
        </w:tc>
      </w:tr>
      <w:tr w:rsidR="00011CD5">
        <w:trPr>
          <w:trHeight w:val="884"/>
        </w:trPr>
        <w:tc>
          <w:tcPr>
            <w:tcW w:w="1560" w:type="dxa"/>
            <w:tcBorders>
              <w:right w:val="nil"/>
            </w:tcBorders>
            <w:shd w:val="clear" w:color="auto" w:fill="D2EAF1"/>
          </w:tcPr>
          <w:p w:rsidR="00011CD5" w:rsidRDefault="00011CD5">
            <w:pPr>
              <w:rPr>
                <w:rFonts w:ascii="Arial" w:hAnsi="Arial" w:cs="Arial"/>
                <w:b/>
                <w:bCs/>
                <w:color w:val="0F243E"/>
                <w:sz w:val="20"/>
                <w:szCs w:val="20"/>
                <w:lang w:val="en-US"/>
              </w:rPr>
            </w:pPr>
          </w:p>
        </w:tc>
        <w:tc>
          <w:tcPr>
            <w:tcW w:w="1701" w:type="dxa"/>
            <w:tcBorders>
              <w:left w:val="nil"/>
              <w:righ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National clinical practice</w:t>
            </w:r>
          </w:p>
        </w:tc>
        <w:tc>
          <w:tcPr>
            <w:tcW w:w="8930" w:type="dxa"/>
            <w:tcBorders>
              <w:left w:val="nil"/>
              <w:righ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By benchmarking the results of a population-based study against results of landmark RCTs, it was demonstrated that rectal cancer care in the Netherlands has considerably improved over time. Fewer positive CRMs have been seen since the TME trial and after the COLOR II trial oncologically safe implementation of minimally invasive surgery was achieved.</w:t>
            </w:r>
          </w:p>
        </w:tc>
        <w:tc>
          <w:tcPr>
            <w:tcW w:w="709" w:type="dxa"/>
            <w:tcBorders>
              <w:left w:val="nil"/>
              <w:righ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2017</w:t>
            </w:r>
          </w:p>
        </w:tc>
        <w:tc>
          <w:tcPr>
            <w:tcW w:w="1559" w:type="dxa"/>
            <w:tcBorders>
              <w:lef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Dutch Snapshot Research Group</w:t>
            </w:r>
            <w:r>
              <w:rPr>
                <w:rFonts w:ascii="Arial" w:hAnsi="Arial" w:cs="Arial"/>
                <w:sz w:val="20"/>
                <w:szCs w:val="20"/>
                <w:lang w:val="en-US"/>
              </w:rPr>
              <w:fldChar w:fldCharType="begin" w:fldLock="1"/>
            </w:r>
            <w:r>
              <w:rPr>
                <w:rFonts w:ascii="Arial" w:hAnsi="Arial" w:cs="Arial"/>
                <w:sz w:val="20"/>
                <w:szCs w:val="20"/>
                <w:lang w:val="en-US"/>
              </w:rPr>
              <w:instrText>ADDIN CSL_CITATION { "citationItems" : [ { "id" : "ITEM-1", "itemData" : { "DOI" : "10.1111/codi.13644", "abstract" : "Aim A Snapshot study design eliminates changes in treatment and outcome over time. This population based Snapshot study aimed to determine current prac- tice and outcome of rectal cancer treatment with pub- lished landmark randomized controlled trials as a benchmark. Method In this collaborative research project, the data- set of the Dutch Surgical Colorectal Audit was extended with additional treatment and long-term outcome data. All registered patients who underwent resection for rec- tal cancer in 2011 were eligible. Baseline characteristics and outcome were evaluated against the results of the Dutch TME trial and the COLOR II trial from which the original datasets were obtained. Results A total of 71 hospitals participated, and data were completed for 2102 out of the potential 2633 patients (79.8%). Median follow-up was 41 (interquar- tile range 25\u201347) months. Overall circumferential resec- tion margin (CRM) involvement was 9.3% in the Snapshot cohort and 18.5% in the Dutch TME trial. CRM positivity after laparoscopic resection was 7.8% in the Snapshot and 9.5% in the COLOR II trial. Three- year overall local recurrence rate in the Snapshot was 5.9%, with a disease-free survival of 67.1% and overall survival of 79.5%. Benchmarking with the randomized controlled trials revealed an overall favourable long-term outcome of the Snapshot cohort. Conclusion This study showed that current rectal can- cer care in a large unselected Dutch population is of high quality, with less positive CRM since the TME trial and oncologically safe implementation of minimally invasive surgery after the COLOR II trial.", "author" : [ { "dropping-particle" : "", "family" : "Dutch Snapshot Research Group", "given" : "", "non-dropping-particle" : "", "parse-names" : false, "suffix" : "" } ], "container-title" : "Colorectal Disease", "id" : "ITEM-1", "issued" : { "date-parts" : [ [ "2017" ] ] }, "page" : "219-231", "title" : "Benchmarking recent national practice in rectal cancer treatment with landmark randomized controlled trials", "type" : "article-journal", "volume" : "19" }, "uris" : [ "http://www.mendeley.com/documents/?uuid=98d738a5-1ed0-4e18-b601-7243086dbfd3" ] } ], "mendeley" : { "formattedCitation" : "&lt;sup&gt;9&lt;/sup&gt;", "plainTextFormattedCitation" : "9", "previouslyFormattedCitation" : "&lt;sup&gt;9&lt;/sup&gt;" }, "properties" : { "noteIndex" : 0 }, "schema" : "https://github.com/citation-style-language/schema/raw/master/csl-citation.json" }</w:instrText>
            </w:r>
            <w:r>
              <w:rPr>
                <w:rFonts w:ascii="Arial" w:hAnsi="Arial" w:cs="Arial"/>
                <w:sz w:val="20"/>
                <w:szCs w:val="20"/>
                <w:lang w:val="en-US"/>
              </w:rPr>
              <w:fldChar w:fldCharType="separate"/>
            </w:r>
            <w:r>
              <w:rPr>
                <w:rFonts w:ascii="Arial" w:hAnsi="Arial" w:cs="Arial"/>
                <w:noProof/>
                <w:sz w:val="20"/>
                <w:szCs w:val="20"/>
                <w:vertAlign w:val="superscript"/>
                <w:lang w:val="en-US"/>
              </w:rPr>
              <w:t>9</w:t>
            </w:r>
            <w:r>
              <w:rPr>
                <w:rFonts w:ascii="Arial" w:hAnsi="Arial" w:cs="Arial"/>
                <w:sz w:val="20"/>
                <w:szCs w:val="20"/>
                <w:lang w:val="en-US"/>
              </w:rPr>
              <w:fldChar w:fldCharType="end"/>
            </w:r>
          </w:p>
        </w:tc>
      </w:tr>
      <w:tr w:rsidR="00011CD5">
        <w:trPr>
          <w:trHeight w:val="657"/>
        </w:trPr>
        <w:tc>
          <w:tcPr>
            <w:tcW w:w="1560" w:type="dxa"/>
            <w:tcBorders>
              <w:right w:val="nil"/>
            </w:tcBorders>
          </w:tcPr>
          <w:p w:rsidR="00011CD5" w:rsidRDefault="00011CD5">
            <w:pPr>
              <w:rPr>
                <w:rFonts w:ascii="Arial" w:hAnsi="Arial" w:cs="Arial"/>
                <w:b/>
                <w:bCs/>
                <w:color w:val="0F243E"/>
                <w:sz w:val="20"/>
                <w:szCs w:val="20"/>
                <w:lang w:val="en-US"/>
              </w:rPr>
            </w:pPr>
          </w:p>
        </w:tc>
        <w:tc>
          <w:tcPr>
            <w:tcW w:w="1701" w:type="dxa"/>
            <w:tcBorders>
              <w:left w:val="nil"/>
              <w:righ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National clinical practice</w:t>
            </w:r>
          </w:p>
        </w:tc>
        <w:tc>
          <w:tcPr>
            <w:tcW w:w="8930" w:type="dxa"/>
            <w:tcBorders>
              <w:left w:val="nil"/>
              <w:righ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In 2011, after low anterior resection for rectal cancer in the Netherlands (with high use of neoadjuvant RT) one third of anastomotic leakages (AL) were diagnosed beyond 30 days. Almost half of the ALs did not heal and developed into a chronic sinus.</w:t>
            </w:r>
          </w:p>
        </w:tc>
        <w:tc>
          <w:tcPr>
            <w:tcW w:w="709" w:type="dxa"/>
            <w:tcBorders>
              <w:left w:val="nil"/>
              <w:righ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2017</w:t>
            </w:r>
          </w:p>
        </w:tc>
        <w:tc>
          <w:tcPr>
            <w:tcW w:w="1559" w:type="dxa"/>
            <w:tcBorders>
              <w:lef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Borstlap et al.</w:t>
            </w:r>
            <w:r>
              <w:rPr>
                <w:rFonts w:ascii="Arial" w:hAnsi="Arial" w:cs="Arial"/>
                <w:sz w:val="20"/>
                <w:szCs w:val="20"/>
                <w:lang w:val="en-US"/>
              </w:rPr>
              <w:fldChar w:fldCharType="begin" w:fldLock="1"/>
            </w:r>
            <w:r>
              <w:rPr>
                <w:rFonts w:ascii="Arial" w:hAnsi="Arial" w:cs="Arial"/>
                <w:sz w:val="20"/>
                <w:szCs w:val="20"/>
                <w:lang w:val="en-US"/>
              </w:rPr>
              <w:instrText>ADDIN CSL_CITATION { "citationItems" : [ { "id" : "ITEM-1", "itemData" : { "DOI" : "10.1097/SLA.0000000000002429", "ISBN" : "0000000000", "abstract" : "Objectives: Little is known about late detected anastomotic leakage after low anterior resection for rectal cancer, and the proportion of leakages that develops into a chronic presacral sinus. Methods: In this collaborative snapshot research project, data from registered rectal cancer resections in the Dutch Surgical Colorectal Audit in 2011 were extended with additional treatment and long-term outcome data. Independent predictors for anastomotic leakage were determined using a binary logistic model. Results: A total of 71 out of the potential 94 hospitals participated. From the 2095 registered patients, 998 underwent a low anterior resection, of whom 88.8% received any form of neoadjuvant therapy. Median follow-up was 43 months (interquartile range 35\u201347). Anastomotic leakage was diagnosed in 13.4% within 30 days, which increased to 20.0% (200/998) beyond 30 days. Nonhealing of the leakage at 12 months was 48%, resulting in an overall proportion of chronic presacral sinus of 9.5%. Independent predictors for anastomotic leakage at any time during follow-up were neoadjuvant therapy (odds ratio 2.85; 95% confidence interval 1.00\u20138.11) and a distal (?3cm from the anorectal junction on magnetic resonance imaging) tumor location (odds ratio 1.88; 95% confidence interval 1.02\u20133.46). Conclusions: This cross-sectional study of low anterior resection for rectal cancer in the Netherlands in 2011, with almost routine use of neoadjuvant radiotherapy, shows that one third of anastomotic leakages is diagnosed beyond 30 days, and almost half of the leakages eventually do not heal. Chronic presacral sinus is a significant clinical problem that deserves more attention.", "author" : [ { "dropping-particle" : "", "family" : "Borstlap", "given" : "Wernard A A", "non-dropping-particle" : "", "parse-names" : false, "suffix" : "" }, { "dropping-particle" : "", "family" : "Westerduin", "given" : "Emma", "non-dropping-particle" : "", "parse-names" : false, "suffix" : "" }, { "dropping-particle" : "", "family" : "Aukema", "given" : "Tjeerd S", "non-dropping-particle" : "", "parse-names" : false, "suffix" : "" }, { "dropping-particle" : "", "family" : "Bemelman", "given" : "Willem A", "non-dropping-particle" : "", "parse-names" : false, "suffix" : "" }, { "dropping-particle" : "", "family" : "Tanis", "given" : "Pieter J", "non-dropping-particle" : "", "parse-names" : false, "suffix" : "" }, { "dropping-particle" : "", "family" : "Dutch Snapshot Research Group", "given" : "", "non-dropping-particle" : "", "parse-names" : false, "suffix" : "" } ], "container-title" : "Ann Surg", "id" : "ITEM-1", "issue" : "5", "issued" : { "date-parts" : [ [ "2017" ] ] }, "title" : "Anastomotic Leakage and Chronic Presacral Sinus Formation After Low Anterior Resection", "type" : "article-journal", "volume" : "266" }, "uris" : [ "http://www.mendeley.com/documents/?uuid=cb15576f-06a3-442a-aa29-fcd756a7ae13" ] } ], "mendeley" : { "formattedCitation" : "&lt;sup&gt;10&lt;/sup&gt;", "plainTextFormattedCitation" : "10", "previouslyFormattedCitation" : "&lt;sup&gt;10&lt;/sup&gt;" }, "properties" : { "noteIndex" : 0 }, "schema" : "https://github.com/citation-style-language/schema/raw/master/csl-citation.json" }</w:instrText>
            </w:r>
            <w:r>
              <w:rPr>
                <w:rFonts w:ascii="Arial" w:hAnsi="Arial" w:cs="Arial"/>
                <w:sz w:val="20"/>
                <w:szCs w:val="20"/>
                <w:lang w:val="en-US"/>
              </w:rPr>
              <w:fldChar w:fldCharType="separate"/>
            </w:r>
            <w:r>
              <w:rPr>
                <w:rFonts w:ascii="Arial" w:hAnsi="Arial" w:cs="Arial"/>
                <w:noProof/>
                <w:sz w:val="20"/>
                <w:szCs w:val="20"/>
                <w:vertAlign w:val="superscript"/>
                <w:lang w:val="en-US"/>
              </w:rPr>
              <w:t>10</w:t>
            </w:r>
            <w:r>
              <w:rPr>
                <w:rFonts w:ascii="Arial" w:hAnsi="Arial" w:cs="Arial"/>
                <w:sz w:val="20"/>
                <w:szCs w:val="20"/>
                <w:lang w:val="en-US"/>
              </w:rPr>
              <w:fldChar w:fldCharType="end"/>
            </w:r>
          </w:p>
        </w:tc>
      </w:tr>
      <w:tr w:rsidR="00011CD5">
        <w:tc>
          <w:tcPr>
            <w:tcW w:w="1560" w:type="dxa"/>
            <w:tcBorders>
              <w:right w:val="nil"/>
            </w:tcBorders>
            <w:shd w:val="clear" w:color="auto" w:fill="D2EAF1"/>
          </w:tcPr>
          <w:p w:rsidR="00011CD5" w:rsidRDefault="00011CD5">
            <w:pPr>
              <w:rPr>
                <w:rFonts w:ascii="Arial" w:hAnsi="Arial" w:cs="Arial"/>
                <w:b/>
                <w:bCs/>
                <w:color w:val="0F243E"/>
                <w:sz w:val="20"/>
                <w:szCs w:val="20"/>
                <w:lang w:val="en-US"/>
              </w:rPr>
            </w:pPr>
          </w:p>
        </w:tc>
        <w:tc>
          <w:tcPr>
            <w:tcW w:w="1701" w:type="dxa"/>
            <w:tcBorders>
              <w:left w:val="nil"/>
              <w:righ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National clinical practice</w:t>
            </w:r>
          </w:p>
        </w:tc>
        <w:tc>
          <w:tcPr>
            <w:tcW w:w="8930" w:type="dxa"/>
            <w:tcBorders>
              <w:left w:val="nil"/>
              <w:righ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In the Netherlands, the use of laparoscopic colorectal cancer surgery increased to ≥ 80% at national level. Conversion rate decreased and was significantly related to laparoscopic hospital volume. Conversion has only minimal impact on short-term postoperative outcomes.</w:t>
            </w:r>
          </w:p>
        </w:tc>
        <w:tc>
          <w:tcPr>
            <w:tcW w:w="709" w:type="dxa"/>
            <w:tcBorders>
              <w:left w:val="nil"/>
              <w:righ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2017</w:t>
            </w:r>
          </w:p>
        </w:tc>
        <w:tc>
          <w:tcPr>
            <w:tcW w:w="1559" w:type="dxa"/>
            <w:tcBorders>
              <w:lef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De Neree tot Babberich et al.</w:t>
            </w:r>
            <w:r>
              <w:rPr>
                <w:rFonts w:ascii="Arial" w:hAnsi="Arial" w:cs="Arial"/>
                <w:sz w:val="20"/>
                <w:szCs w:val="20"/>
                <w:lang w:val="en-US"/>
              </w:rPr>
              <w:fldChar w:fldCharType="begin" w:fldLock="1"/>
            </w:r>
            <w:r>
              <w:rPr>
                <w:rFonts w:ascii="Arial" w:hAnsi="Arial" w:cs="Arial"/>
                <w:sz w:val="20"/>
                <w:szCs w:val="20"/>
                <w:lang w:val="en-US"/>
              </w:rPr>
              <w:instrText>ADDIN CSL_CITATION { "citationItems" : [ { "id" : "ITEM-1", "itemData" : { "DOI" : "10.1007/s00464-018-6042-2", "ISBN" : "0123456789", "ISSN" : "1432-2218", "abstract" : "Conversion of laparoscopic colorectal cancer resection has been associated with worse outcome, but this might have been related to a learning curve effect. This study aimed to evaluate incidence, predictive factors and outcomes of laparoscopic conversion after the implementation phase of laparoscopic surgery at a population level. Patients undergoing elective resec- tion of non-locally advanced, non-metastatic colorectal cancer between 2011 and 2015 were included. Data were extracted from the Dutch Surgical Colorectal Audit. Patients were grouped as laparoscopic completed (LR), laparoscopic converted (CONV) with further specification of timing (within or after 30 min) as registered in the DSCA, and open resection (OR). Uni- and multi-variate analyses were used to determine predictors of conversion and outcome (complicated course and mor- tality), with evaluation of trends over time. A total of 23,044 patients with colon cancer and 11,324 with rectal cancer were included. Between 2011 and 2015, use of laparoscopy increased from 55 to 84% in colon cancer, and from 49 to 89% in rectal cancer. Conversion rates decreased from 11.8 to 8.6% and from 13 to 8.0%, respectively. Laparoscopic hospital volume was independently associated with conversion rate. Only for colon cancer, the rate of complicated course was significantly higher after CONV compared to OR (adjusted odds ratio 1.486; 95% CI 1.298\u20131.702), and significantly higher after late (&gt; 30 min) compared to early conversion (adjusted odds ratio 1.341; 1.046\u20131.719). There was no impact of CONV on mortality in both colon and rectal cancer. The use of laparoscopic colorectal cancer surgery increased to more than 80% at a national level, accompanied by a decrease in conversion which is significantly related to the laparoscopic hospital volume. Conversion was only associated with complicated course in colon cancer, especially when the reason for conversion consisted of an intra- operative complication, without affecting mortality.", "author" : [ { "dropping-particle" : "De", "family" : "Neree", "given" : "Michael P M", "non-dropping-particle" : "", "parse-names" : false, "suffix" : "" }, { "dropping-particle" : "Van", "family" : "Groningen", "given" : "Julia T", "non-dropping-particle" : "", "parse-names" : false, "suffix" : "" }, { "dropping-particle" : "", "family" : "Dekker", "given" : "Evelien", "non-dropping-particle" : "", "parse-names" : false, "suffix" : "" }, { "dropping-particle" : "", "family" : "Wiggers", "given" : "Theo", "non-dropping-particle" : "", "parse-names" : false, "suffix" : "" }, { "dropping-particle" : "", "family" : "Wouters", "given" : "Michel W J M", "non-dropping-particle" : "", "parse-names" : false, "suffix" : "" }, { "dropping-particle" : "", "family" : "Bemelman", "given" : "Willem A", "non-dropping-particle" : "", "parse-names" : false, "suffix" : "" }, { "dropping-particle" : "", "family" : "Tanis", "given" : "Pieter J", "non-dropping-particle" : "", "parse-names" : false, "suffix" : "" } ], "container-title" : "Surgical Endoscopy", "id" : "ITEM-1", "issued" : { "date-parts" : [ [ "2018" ] ] }, "publisher" : "Springer US", "title" : "Laparoscopic conversion in colorectal cancer surgery ; is there any improvement over time at a population level ?", "type" : "article-journal", "volume" : "[in press]" }, "uris" : [ "http://www.mendeley.com/documents/?uuid=f17e2bab-7a03-47f1-be85-69e5d17bc64a" ] } ], "mendeley" : { "formattedCitation" : "&lt;sup&gt;11&lt;/sup&gt;", "plainTextFormattedCitation" : "11", "previouslyFormattedCitation" : "&lt;sup&gt;11&lt;/sup&gt;" }, "properties" : { "noteIndex" : 0 }, "schema" : "https://github.com/citation-style-language/schema/raw/master/csl-citation.json" }</w:instrText>
            </w:r>
            <w:r>
              <w:rPr>
                <w:rFonts w:ascii="Arial" w:hAnsi="Arial" w:cs="Arial"/>
                <w:sz w:val="20"/>
                <w:szCs w:val="20"/>
                <w:lang w:val="en-US"/>
              </w:rPr>
              <w:fldChar w:fldCharType="separate"/>
            </w:r>
            <w:r>
              <w:rPr>
                <w:rFonts w:ascii="Arial" w:hAnsi="Arial" w:cs="Arial"/>
                <w:noProof/>
                <w:sz w:val="20"/>
                <w:szCs w:val="20"/>
                <w:vertAlign w:val="superscript"/>
                <w:lang w:val="en-US"/>
              </w:rPr>
              <w:t>11</w:t>
            </w:r>
            <w:r>
              <w:rPr>
                <w:rFonts w:ascii="Arial" w:hAnsi="Arial" w:cs="Arial"/>
                <w:sz w:val="20"/>
                <w:szCs w:val="20"/>
                <w:lang w:val="en-US"/>
              </w:rPr>
              <w:fldChar w:fldCharType="end"/>
            </w:r>
          </w:p>
        </w:tc>
      </w:tr>
      <w:tr w:rsidR="00011CD5">
        <w:trPr>
          <w:trHeight w:val="690"/>
        </w:trPr>
        <w:tc>
          <w:tcPr>
            <w:tcW w:w="1560" w:type="dxa"/>
            <w:tcBorders>
              <w:right w:val="nil"/>
            </w:tcBorders>
          </w:tcPr>
          <w:p w:rsidR="00011CD5" w:rsidRDefault="00011CD5">
            <w:pPr>
              <w:rPr>
                <w:rFonts w:ascii="Arial" w:hAnsi="Arial" w:cs="Arial"/>
                <w:b/>
                <w:bCs/>
                <w:color w:val="0F243E"/>
                <w:sz w:val="20"/>
                <w:szCs w:val="20"/>
                <w:lang w:val="en-US"/>
              </w:rPr>
            </w:pPr>
          </w:p>
        </w:tc>
        <w:tc>
          <w:tcPr>
            <w:tcW w:w="1701" w:type="dxa"/>
            <w:tcBorders>
              <w:left w:val="nil"/>
              <w:righ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Quality indicators</w:t>
            </w:r>
          </w:p>
        </w:tc>
        <w:tc>
          <w:tcPr>
            <w:tcW w:w="8930" w:type="dxa"/>
            <w:tcBorders>
              <w:left w:val="nil"/>
              <w:righ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Guideline adherence in processes for patients with colorectal cancer is not associated with a better short-term outcome for the individual patient. However, hospitals with favorable scores on guideline adherence also have better postoperative outcome rates.</w:t>
            </w:r>
          </w:p>
        </w:tc>
        <w:tc>
          <w:tcPr>
            <w:tcW w:w="709" w:type="dxa"/>
            <w:tcBorders>
              <w:left w:val="nil"/>
              <w:righ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2012</w:t>
            </w:r>
          </w:p>
        </w:tc>
        <w:tc>
          <w:tcPr>
            <w:tcW w:w="1559" w:type="dxa"/>
            <w:tcBorders>
              <w:lef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Kolfschoten et al.</w:t>
            </w:r>
            <w:r>
              <w:rPr>
                <w:rFonts w:ascii="Arial" w:hAnsi="Arial" w:cs="Arial"/>
                <w:sz w:val="20"/>
                <w:szCs w:val="20"/>
                <w:lang w:val="en-US"/>
              </w:rPr>
              <w:fldChar w:fldCharType="begin" w:fldLock="1"/>
            </w:r>
            <w:r>
              <w:rPr>
                <w:rFonts w:ascii="Arial" w:hAnsi="Arial" w:cs="Arial"/>
                <w:sz w:val="20"/>
                <w:szCs w:val="20"/>
                <w:lang w:val="en-US"/>
              </w:rPr>
              <w:instrText>ADDIN CSL_CITATION { "citationItems" : [ { "id" : "ITEM-1", "itemData" : { "DOI" : "10.1136/bmjqs-2011-000439", "ISBN" : "2044-5423 (Electronic)\\r2044-5415 (Linking)", "ISSN" : "2044-5415", "PMID" : "22491528", "abstract" : "OBJECTIVE: To determine if composite measures based on process indicators are consistent with short-term outcome indicators in surgical colorectal cancer care.\\n\\nDESIGN: Longitudinal analysis of consistency between composite measures based on process indicators and outcome indicators for 85 Dutch hospitals.\\n\\nSETTING: The Dutch Surgical Colorectal Audit database, the Netherlands.\\n\\nPARTICIPANTS: 4732 elective patients with colon carcinoma and 2239 with rectum carcinoma treated in 85 hospitals were included in the analyses.\\n\\nMAIN OUTCOME MEASURES: All available process indicators were aggregated into five different composite measures. The association of the different composite measures with risk-adjusted postoperative mortality and morbidity was analysed at the patient and hospital level.\\n\\nRESULTS: At the patient level, only one of the composite measures was negatively associated with morbidity for rectum carcinoma. At the hospital level, a strong negative association was found between composite measures and hospital mortality and morbidity rates for rectum carcinoma (p&lt;0.05), and hospital morbidity rates for colon carcinoma.\\n\\nCONCLUSIONS: For individual patients, a high score on the composite measures based on process indicators is not associated with better short-term outcome. However, at the hospital level, a good score on the composite measures based on process indicators was consistent with more favourable risk-adjusted short-term outcome rates.", "author" : [ { "dropping-particle" : "", "family" : "Kolfschoten", "given" : "N. E.", "non-dropping-particle" : "", "parse-names" : false, "suffix" : "" }, { "dropping-particle" : "", "family" : "Gooiker", "given" : "G. a.", "non-dropping-particle" : "", "parse-names" : false, "suffix" : "" }, { "dropping-particle" : "", "family" : "Bastiaannet", "given" : "E.", "non-dropping-particle" : "", "parse-names" : false, "suffix" : "" }, { "dropping-particle" : "", "family" : "Leersum", "given" : "N. J.", "non-dropping-particle" : "van", "parse-names" : false, "suffix" : "" }, { "dropping-particle" : "", "family" : "Velde", "given" : "C. J. H.", "non-dropping-particle" : "van de", "parse-names" : false, "suffix" : "" }, { "dropping-particle" : "", "family" : "Eddes", "given" : "E. H.", "non-dropping-particle" : "", "parse-names" : false, "suffix" : "" }, { "dropping-particle" : "", "family" : "Marang-van de Mheen", "given" : "P. J.", "non-dropping-particle" : "", "parse-names" : false, "suffix" : "" }, { "dropping-particle" : "", "family" : "Kievit", "given" : "J.", "non-dropping-particle" : "", "parse-names" : false, "suffix" : "" }, { "dropping-particle" : "", "family" : "Harst", "given" : "E.", "non-dropping-particle" : "van der", "parse-names" : false, "suffix" : "" }, { "dropping-particle" : "", "family" : "Wiggers", "given" : "T.", "non-dropping-particle" : "", "parse-names" : false, "suffix" : "" }, { "dropping-particle" : "", "family" : "Wouters", "given" : "M. W. J. M.", "non-dropping-particle" : "", "parse-names" : false, "suffix" : "" }, { "dropping-particle" : "", "family" : "Tollenaar", "given" : "R. a. E. M.", "non-dropping-particle" : "", "parse-names" : false, "suffix" : "" } ], "container-title" : "BMJ Quality &amp; Safety", "id" : "ITEM-1", "issued" : { "date-parts" : [ [ "2012" ] ] }, "page" : "481-489", "title" : "Combining process indicators to evaluate quality of care for surgical patients with colorectal cancer: are scores consistent with short-term outcome?", "type" : "article-journal", "volume" : "21" }, "uris" : [ "http://www.mendeley.com/documents/?uuid=16b3e028-e09d-4022-aa86-ad40a3ec0644" ] } ], "mendeley" : { "formattedCitation" : "&lt;sup&gt;12&lt;/sup&gt;", "plainTextFormattedCitation" : "12", "previouslyFormattedCitation" : "&lt;sup&gt;12&lt;/sup&gt;" }, "properties" : { "noteIndex" : 0 }, "schema" : "https://github.com/citation-style-language/schema/raw/master/csl-citation.json" }</w:instrText>
            </w:r>
            <w:r>
              <w:rPr>
                <w:rFonts w:ascii="Arial" w:hAnsi="Arial" w:cs="Arial"/>
                <w:sz w:val="20"/>
                <w:szCs w:val="20"/>
                <w:lang w:val="en-US"/>
              </w:rPr>
              <w:fldChar w:fldCharType="separate"/>
            </w:r>
            <w:r>
              <w:rPr>
                <w:rFonts w:ascii="Arial" w:hAnsi="Arial" w:cs="Arial"/>
                <w:noProof/>
                <w:sz w:val="20"/>
                <w:szCs w:val="20"/>
                <w:vertAlign w:val="superscript"/>
                <w:lang w:val="en-US"/>
              </w:rPr>
              <w:t>12</w:t>
            </w:r>
            <w:r>
              <w:rPr>
                <w:rFonts w:ascii="Arial" w:hAnsi="Arial" w:cs="Arial"/>
                <w:sz w:val="20"/>
                <w:szCs w:val="20"/>
                <w:lang w:val="en-US"/>
              </w:rPr>
              <w:fldChar w:fldCharType="end"/>
            </w:r>
          </w:p>
        </w:tc>
      </w:tr>
      <w:tr w:rsidR="00011CD5">
        <w:tc>
          <w:tcPr>
            <w:tcW w:w="1560" w:type="dxa"/>
            <w:tcBorders>
              <w:right w:val="nil"/>
            </w:tcBorders>
            <w:shd w:val="clear" w:color="auto" w:fill="D2EAF1"/>
          </w:tcPr>
          <w:p w:rsidR="00011CD5" w:rsidRDefault="00011CD5">
            <w:pPr>
              <w:rPr>
                <w:rFonts w:ascii="Arial" w:hAnsi="Arial" w:cs="Arial"/>
                <w:b/>
                <w:bCs/>
                <w:color w:val="0F243E"/>
                <w:sz w:val="20"/>
                <w:szCs w:val="20"/>
                <w:lang w:val="en-US"/>
              </w:rPr>
            </w:pPr>
          </w:p>
        </w:tc>
        <w:tc>
          <w:tcPr>
            <w:tcW w:w="1701" w:type="dxa"/>
            <w:tcBorders>
              <w:left w:val="nil"/>
              <w:righ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Quality indicators</w:t>
            </w:r>
          </w:p>
        </w:tc>
        <w:tc>
          <w:tcPr>
            <w:tcW w:w="8930" w:type="dxa"/>
            <w:tcBorders>
              <w:left w:val="nil"/>
              <w:righ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Hospital variation with regard to anastomotic leakages (ALs) is relatively independent of differences in case-mix. AL rates may therefore be suitable as an outcome indicator for measurement of surgical quality of care.</w:t>
            </w:r>
          </w:p>
        </w:tc>
        <w:tc>
          <w:tcPr>
            <w:tcW w:w="709" w:type="dxa"/>
            <w:tcBorders>
              <w:left w:val="nil"/>
              <w:righ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2012</w:t>
            </w:r>
          </w:p>
        </w:tc>
        <w:tc>
          <w:tcPr>
            <w:tcW w:w="1559" w:type="dxa"/>
            <w:tcBorders>
              <w:lef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Snijders et al.</w:t>
            </w:r>
            <w:r>
              <w:rPr>
                <w:rFonts w:ascii="Arial" w:hAnsi="Arial" w:cs="Arial"/>
                <w:sz w:val="20"/>
                <w:szCs w:val="20"/>
                <w:lang w:val="en-US"/>
              </w:rPr>
              <w:fldChar w:fldCharType="begin" w:fldLock="1"/>
            </w:r>
            <w:r>
              <w:rPr>
                <w:rFonts w:ascii="Arial" w:hAnsi="Arial" w:cs="Arial"/>
                <w:sz w:val="20"/>
                <w:szCs w:val="20"/>
                <w:lang w:val="en-US"/>
              </w:rPr>
              <w:instrText>ADDIN CSL_CITATION { "citationItems" : [ { "id" : "ITEM-1", "itemData" : { "DOI" : "10.1136/bmjqs-2012-001644", "ISSN" : "2044-5423", "PMID" : "23687168", "abstract" : "INTRODUCTION: When comparing mortality rates between hospitals to explore hospital performance, there is an important role for adjustment for differences in case-mix. Identifying outcome measures that are less influenced by differences in case-mix may be valuable. The main goal of this study was to explore whether hospital differences in anastomotic leakage (AL) and postoperative mortality are due to differences in case-mix or to differences in treatment factors.\\n\\nMETHODS: Data of the Dutch Surgical Colorectal Audit were used. Case-mix factors and treatment-related factors were identified from the literature and their association with AL and mortality were analysed with logistic regression. Hospital differences in observed AL and mortality rates, and adjusted rates based on the logistic regression models were shown. The reduction in hospital variance after adjustment was analysed with Levene's test for equality of variances.\\n\\nRESULTS: 17 of 22 case-mix factors and 4 of 11 treatment factors related to AL derived from the literature were available in the database. Variation in observed AL rates between hospitals was large with a maximum rate of 17%. This variation could not be attributed to differences in case-mix but more to differences in treatment factors. Hospital variation in observed mortality rates was significantly reduced after adjustment for differences in case-mix.\\n\\nCONCLUSIONS: Hospital variation in AL is relatively independent of differences in case-mix. In contrast to 'postoperative mortality' the observed AL rates of hospitals evaluated in our study were only slightly affected after adjustment for case-mix factors. Therefore, AL rates may be suitable as an outcome indicator for measurement of surgical quality of care.", "author" : [ { "dropping-particle" : "", "family" : "Snijders", "given" : "H S", "non-dropping-particle" : "", "parse-names" : false, "suffix" : "" }, { "dropping-particle" : "", "family" : "Henneman", "given" : "D", "non-dropping-particle" : "", "parse-names" : false, "suffix" : "" }, { "dropping-particle" : "", "family" : "Leersum", "given" : "N L", "non-dropping-particle" : "van", "parse-names" : false, "suffix" : "" }, { "dropping-particle" : "", "family" : "Berge", "given" : "M", "non-dropping-particle" : "Ten", "parse-names" : false, "suffix" : "" }, { "dropping-particle" : "", "family" : "Fiocco", "given" : "M", "non-dropping-particle" : "", "parse-names" : false, "suffix" : "" }, { "dropping-particle" : "", "family" : "Karsten", "given" : "T M", "non-dropping-particle" : "", "parse-names" : false, "suffix" : "" }, { "dropping-particle" : "", "family" : "Havenga", "given" : "K", "non-dropping-particle" : "", "parse-names" : false, "suffix" : "" }, { "dropping-particle" : "", "family" : "Wiggers", "given" : "T", "non-dropping-particle" : "", "parse-names" : false, "suffix" : "" }, { "dropping-particle" : "", "family" : "Dekker", "given" : "J W", "non-dropping-particle" : "", "parse-names" : false, "suffix" : "" }, { "dropping-particle" : "", "family" : "Tollenaar", "given" : "R a E M", "non-dropping-particle" : "", "parse-names" : false, "suffix" : "" }, { "dropping-particle" : "", "family" : "Wouters", "given" : "M W J M", "non-dropping-particle" : "", "parse-names" : false, "suffix" : "" } ], "container-title" : "BMJ quality &amp; safety", "id" : "ITEM-1", "issue" : "9", "issued" : { "date-parts" : [ [ "2013" ] ] }, "page" : "759-67", "title" : "Anastomotic leakage as an outcome measure for quality of colorectal cancer surgery.", "type" : "article-journal", "volume" : "22" }, "uris" : [ "http://www.mendeley.com/documents/?uuid=b5548e0e-6b40-442e-b250-d3f098bf7403" ] } ], "mendeley" : { "formattedCitation" : "&lt;sup&gt;13&lt;/sup&gt;", "plainTextFormattedCitation" : "13", "previouslyFormattedCitation" : "&lt;sup&gt;13&lt;/sup&gt;" }, "properties" : { "noteIndex" : 0 }, "schema" : "https://github.com/citation-style-language/schema/raw/master/csl-citation.json" }</w:instrText>
            </w:r>
            <w:r>
              <w:rPr>
                <w:rFonts w:ascii="Arial" w:hAnsi="Arial" w:cs="Arial"/>
                <w:sz w:val="20"/>
                <w:szCs w:val="20"/>
                <w:lang w:val="en-US"/>
              </w:rPr>
              <w:fldChar w:fldCharType="separate"/>
            </w:r>
            <w:r>
              <w:rPr>
                <w:rFonts w:ascii="Arial" w:hAnsi="Arial" w:cs="Arial"/>
                <w:noProof/>
                <w:sz w:val="20"/>
                <w:szCs w:val="20"/>
                <w:vertAlign w:val="superscript"/>
                <w:lang w:val="en-US"/>
              </w:rPr>
              <w:t>13</w:t>
            </w:r>
            <w:r>
              <w:rPr>
                <w:rFonts w:ascii="Arial" w:hAnsi="Arial" w:cs="Arial"/>
                <w:sz w:val="20"/>
                <w:szCs w:val="20"/>
                <w:lang w:val="en-US"/>
              </w:rPr>
              <w:fldChar w:fldCharType="end"/>
            </w:r>
          </w:p>
        </w:tc>
      </w:tr>
      <w:tr w:rsidR="00011CD5">
        <w:tc>
          <w:tcPr>
            <w:tcW w:w="1560" w:type="dxa"/>
            <w:tcBorders>
              <w:right w:val="nil"/>
            </w:tcBorders>
          </w:tcPr>
          <w:p w:rsidR="00011CD5" w:rsidRDefault="00011CD5">
            <w:pPr>
              <w:rPr>
                <w:rFonts w:ascii="Arial" w:hAnsi="Arial" w:cs="Arial"/>
                <w:b/>
                <w:bCs/>
                <w:color w:val="0F243E"/>
                <w:sz w:val="20"/>
                <w:szCs w:val="20"/>
                <w:lang w:val="en-US"/>
              </w:rPr>
            </w:pPr>
          </w:p>
        </w:tc>
        <w:tc>
          <w:tcPr>
            <w:tcW w:w="1701" w:type="dxa"/>
            <w:tcBorders>
              <w:left w:val="nil"/>
              <w:righ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Quality indicators</w:t>
            </w:r>
          </w:p>
        </w:tc>
        <w:tc>
          <w:tcPr>
            <w:tcW w:w="8930" w:type="dxa"/>
            <w:tcBorders>
              <w:left w:val="nil"/>
              <w:righ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‘Textbook outcome’ (TO) gives a simple summary of hospital performance, while preventing indicator-driven practice. As a result TO is meaningful for patients, providers, health insurance companies and the healthcare inspectorate.</w:t>
            </w:r>
          </w:p>
        </w:tc>
        <w:tc>
          <w:tcPr>
            <w:tcW w:w="709" w:type="dxa"/>
            <w:tcBorders>
              <w:left w:val="nil"/>
              <w:righ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2013</w:t>
            </w:r>
          </w:p>
        </w:tc>
        <w:tc>
          <w:tcPr>
            <w:tcW w:w="1559" w:type="dxa"/>
            <w:tcBorders>
              <w:lef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Kolfschoten et al.</w:t>
            </w:r>
            <w:r>
              <w:rPr>
                <w:rFonts w:ascii="Arial" w:hAnsi="Arial" w:cs="Arial"/>
                <w:sz w:val="20"/>
                <w:szCs w:val="20"/>
                <w:lang w:val="en-US"/>
              </w:rPr>
              <w:fldChar w:fldCharType="begin" w:fldLock="1"/>
            </w:r>
            <w:r>
              <w:rPr>
                <w:rFonts w:ascii="Arial" w:hAnsi="Arial" w:cs="Arial"/>
                <w:sz w:val="20"/>
                <w:szCs w:val="20"/>
                <w:lang w:val="en-US"/>
              </w:rPr>
              <w:instrText>ADDIN CSL_CITATION { "citationItems" : [ { "id" : "ITEM-1", "itemData" : { "DOI" : "10.1016/j.ejso.2012.10.007", "ISSN" : "0748-7983", "abstract" : "Aims: We propose a summarizing measure for outcome indicators, representing the proportion of patients for whom all desired short-term outcomes of care (a \u2018textbook outcome\u2019) is realized. The aim of this study was to investigate hospital variation in the proportion of patients with a \u2019textbook outcome\u2019 after colon cancer resections in the Netherlands. Methods: Patients who underwent a colon cancer resection in 2010 in the Netherlands were included in the Dutch Surgical Colorectal Audit. A textbook outcome was defined as hospital survival, radical resection, no reintervention, no ostomy, no adverse outcome and a hospital stay &lt; 14 days. We calculated the number of hospitals with a significantly higher (positive outlier) or lower (negative outlier) Observed/ Expected (O/E) textbook outcome than average. As quality measures may be more discriminative in a low-risk population, analyses were repeated for low-risk patients only. Results: A total of 5582 patients, treated in 82 hospitals were included. Average textbook outcome was 49% (range 26e71%). Eight hos- pitals were identified as negative outliers. In these hospitals a \u2018textbook outcome\u2019 was realized in 35% vs. 52% in average hospitals ( p &lt; 0.01). In a sub-analysis for low-risk patients, only one additional negative outlier was identified. Conclusions: The textbook outcome, representing the proportion of patients with a perfect hospitalization, gives a simple comprehensive summary of hospital performance, while preventing indicator driven practice. Therewith the \u2018textbook outcome\u2019 is meaningful for patients, providers, insurance companies and healthcare inspectorate.", "author" : [ { "dropping-particle" : "", "family" : "Kolfschoten", "given" : "N E", "non-dropping-particle" : "", "parse-names" : false, "suffix" : "" }, { "dropping-particle" : "", "family" : "Kievit", "given" : "J", "non-dropping-particle" : "", "parse-names" : false, "suffix" : "" }, { "dropping-particle" : "", "family" : "Gooiker", "given" : "G A", "non-dropping-particle" : "", "parse-names" : false, "suffix" : "" }, { "dropping-particle" : "Van", "family" : "Leersum", "given" : "N J", "non-dropping-particle" : "", "parse-names" : false, "suffix" : "" }, { "dropping-particle" : "", "family" : "Snijders", "given" : "H. S.", "non-dropping-particle" : "", "parse-names" : false, "suffix" : "" }, { "dropping-particle" : "", "family" : "Eddes", "given" : "E. H.", "non-dropping-particle" : "", "parse-names" : false, "suffix" : "" }, { "dropping-particle" : "", "family" : "Tollenaar", "given" : "R.A.E.M.", "non-dropping-particle" : "", "parse-names" : false, "suffix" : "" }, { "dropping-particle" : "", "family" : "Wouters", "given" : "M.W.J.M.", "non-dropping-particle" : "", "parse-names" : false, "suffix" : "" }, { "dropping-particle" : "", "family" : "Marang-van de Mheen", "given" : "P. J.", "non-dropping-particle" : "", "parse-names" : false, "suffix" : "" } ], "container-title" : "European Journal of Surgical Oncology", "id" : "ITEM-1", "issue" : "2", "issued" : { "date-parts" : [ [ "2013" ] ] }, "page" : "156-163", "publisher" : "Elsevier Ltd", "title" : "Focusing on desired outcomes of care after colon cancer resections ; hospital variations in \u2018 textbook outcome \u2019", "type" : "article-journal", "volume" : "39" }, "uris" : [ "http://www.mendeley.com/documents/?uuid=8552c12a-2993-482a-8b2a-b7e86688df98" ] } ], "mendeley" : { "formattedCitation" : "&lt;sup&gt;14&lt;/sup&gt;", "plainTextFormattedCitation" : "14", "previouslyFormattedCitation" : "&lt;sup&gt;14&lt;/sup&gt;" }, "properties" : { "noteIndex" : 0 }, "schema" : "https://github.com/citation-style-language/schema/raw/master/csl-citation.json" }</w:instrText>
            </w:r>
            <w:r>
              <w:rPr>
                <w:rFonts w:ascii="Arial" w:hAnsi="Arial" w:cs="Arial"/>
                <w:sz w:val="20"/>
                <w:szCs w:val="20"/>
                <w:lang w:val="en-US"/>
              </w:rPr>
              <w:fldChar w:fldCharType="separate"/>
            </w:r>
            <w:r>
              <w:rPr>
                <w:rFonts w:ascii="Arial" w:hAnsi="Arial" w:cs="Arial"/>
                <w:noProof/>
                <w:sz w:val="20"/>
                <w:szCs w:val="20"/>
                <w:vertAlign w:val="superscript"/>
                <w:lang w:val="en-US"/>
              </w:rPr>
              <w:t>14</w:t>
            </w:r>
            <w:r>
              <w:rPr>
                <w:rFonts w:ascii="Arial" w:hAnsi="Arial" w:cs="Arial"/>
                <w:sz w:val="20"/>
                <w:szCs w:val="20"/>
                <w:lang w:val="en-US"/>
              </w:rPr>
              <w:fldChar w:fldCharType="end"/>
            </w:r>
          </w:p>
        </w:tc>
      </w:tr>
      <w:tr w:rsidR="00011CD5">
        <w:tc>
          <w:tcPr>
            <w:tcW w:w="1560" w:type="dxa"/>
            <w:tcBorders>
              <w:right w:val="nil"/>
            </w:tcBorders>
            <w:shd w:val="clear" w:color="auto" w:fill="D2EAF1"/>
          </w:tcPr>
          <w:p w:rsidR="00011CD5" w:rsidRDefault="00011CD5">
            <w:pPr>
              <w:rPr>
                <w:rFonts w:ascii="Arial" w:hAnsi="Arial" w:cs="Arial"/>
                <w:b/>
                <w:bCs/>
                <w:color w:val="0F243E"/>
                <w:sz w:val="20"/>
                <w:szCs w:val="20"/>
                <w:lang w:val="en-US"/>
              </w:rPr>
            </w:pPr>
          </w:p>
        </w:tc>
        <w:tc>
          <w:tcPr>
            <w:tcW w:w="1701" w:type="dxa"/>
            <w:tcBorders>
              <w:left w:val="nil"/>
              <w:righ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Quality indicators</w:t>
            </w:r>
          </w:p>
        </w:tc>
        <w:tc>
          <w:tcPr>
            <w:tcW w:w="8930" w:type="dxa"/>
            <w:tcBorders>
              <w:left w:val="nil"/>
              <w:righ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Hospital type and annual hospital volume are not independently associated with failure to rescue (FTR) rates in colorectal cancer surgery.</w:t>
            </w:r>
          </w:p>
        </w:tc>
        <w:tc>
          <w:tcPr>
            <w:tcW w:w="709" w:type="dxa"/>
            <w:tcBorders>
              <w:left w:val="nil"/>
              <w:righ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2013</w:t>
            </w:r>
          </w:p>
        </w:tc>
        <w:tc>
          <w:tcPr>
            <w:tcW w:w="1559" w:type="dxa"/>
            <w:tcBorders>
              <w:lef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Henneman et al.</w:t>
            </w:r>
            <w:r>
              <w:rPr>
                <w:rFonts w:ascii="Arial" w:hAnsi="Arial" w:cs="Arial"/>
                <w:sz w:val="20"/>
                <w:szCs w:val="20"/>
                <w:lang w:val="en-US"/>
              </w:rPr>
              <w:fldChar w:fldCharType="begin" w:fldLock="1"/>
            </w:r>
            <w:r>
              <w:rPr>
                <w:rFonts w:ascii="Arial" w:hAnsi="Arial" w:cs="Arial"/>
                <w:sz w:val="20"/>
                <w:szCs w:val="20"/>
                <w:lang w:val="en-US"/>
              </w:rPr>
              <w:instrText>ADDIN CSL_CITATION { "citationItems" : [ { "id" : "ITEM-1", "itemData" : { "DOI" : "10.1245/s10434-013-3037-z", "ISBN" : "1068-9265", "ISSN" : "1534-4681", "PMID" : "23732859", "abstract" : "BACKGROUND: This study was designed to evaluate the association between structural hospital characteristics and failure-to-rescue (FTR) after colorectal cancer surgery. A growing body of evidence suggests a large hospital variation concerning mortality rates in patients with a severe complication (FTR) in colorectal cancer surgery. Which structural hospital factors are associated with better FTR rates remains largely unclear.\\n\\nMETHODS: All patients undergoing colorectal cancer surgery from 2009 through 2011 in 92 Dutch hospitals were analysed. Univariate and multivariate logistic regression models, including casemix, hospital volume, teaching status, and different levels of intensive care unit (ICU) facilities, were used to analyse risk-adjusted FTR rates.\\n\\nRESULTS: A total of 25,591 patients from 92 hospitals were included. The FTR rate ranged between 0 and 39 %. In univariate analysis, high hospital volume (&gt;200 vs. \u2264200 patients/year), teaching status (academic vs. teaching vs. nonteaching hospitals) and high level of ICU facilities (highest level 3 vs. lowest level 1) were associated with lower FTR rates. Only the higher levels of ICU facilities (2 or 3 compared with level 1) were independently associated with lower failure-to-rescue rates (odds ratio 0.72; 95 % confidence interval 0.65-0.88) in multivariate analysis.\\n\\nDISCUSSION: Hospital type and annual hospital volume were not independently associated with FTR rates in colorectal cancer surgery. Instead, the lowest level of ICU facilities was independently associated with higher rates. This suggests that a more advanced ICU may be an important factor that contributes to better failure-to-rescue rates, although individual hospitals perform well with lower ICU levels.", "author" : [ { "dropping-particle" : "", "family" : "Henneman", "given" : "D", "non-dropping-particle" : "", "parse-names" : false, "suffix" : "" }, { "dropping-particle" : "", "family" : "Leersum", "given" : "N J", "non-dropping-particle" : "van", "parse-names" : false, "suffix" : "" }, { "dropping-particle" : "", "family" : "Berge", "given" : "M", "non-dropping-particle" : "Ten", "parse-names" : false, "suffix" : "" }, { "dropping-particle" : "", "family" : "Snijders", "given" : "H S", "non-dropping-particle" : "", "parse-names" : false, "suffix" : "" }, { "dropping-particle" : "", "family" : "Fiocco", "given" : "M", "non-dropping-particle" : "", "parse-names" : false, "suffix" : "" }, { "dropping-particle" : "", "family" : "Wiggers", "given" : "T", "non-dropping-particle" : "", "parse-names" : false, "suffix" : "" }, { "dropping-particle" : "", "family" : "Tollenaar", "given" : "R a E M", "non-dropping-particle" : "", "parse-names" : false, "suffix" : "" }, { "dropping-particle" : "", "family" : "Wouters", "given" : "M W J M", "non-dropping-particle" : "", "parse-names" : false, "suffix" : "" } ], "container-title" : "Annals of surgical oncology", "id" : "ITEM-1", "issue" : "11", "issued" : { "date-parts" : [ [ "2013" ] ] }, "page" : "3370-6", "title" : "Failure-to-rescue after colorectal cancer surgery and the association with three structural hospital factors.", "type" : "article-journal", "volume" : "20" }, "uris" : [ "http://www.mendeley.com/documents/?uuid=ab5f5c33-59b6-46f4-ae81-76a3301f2163" ] } ], "mendeley" : { "formattedCitation" : "&lt;sup&gt;15&lt;/sup&gt;", "plainTextFormattedCitation" : "15", "previouslyFormattedCitation" : "&lt;sup&gt;15&lt;/sup&gt;" }, "properties" : { "noteIndex" : 0 }, "schema" : "https://github.com/citation-style-language/schema/raw/master/csl-citation.json" }</w:instrText>
            </w:r>
            <w:r>
              <w:rPr>
                <w:rFonts w:ascii="Arial" w:hAnsi="Arial" w:cs="Arial"/>
                <w:sz w:val="20"/>
                <w:szCs w:val="20"/>
                <w:lang w:val="en-US"/>
              </w:rPr>
              <w:fldChar w:fldCharType="separate"/>
            </w:r>
            <w:r>
              <w:rPr>
                <w:rFonts w:ascii="Arial" w:hAnsi="Arial" w:cs="Arial"/>
                <w:noProof/>
                <w:sz w:val="20"/>
                <w:szCs w:val="20"/>
                <w:vertAlign w:val="superscript"/>
                <w:lang w:val="en-US"/>
              </w:rPr>
              <w:t>15</w:t>
            </w:r>
            <w:r>
              <w:rPr>
                <w:rFonts w:ascii="Arial" w:hAnsi="Arial" w:cs="Arial"/>
                <w:sz w:val="20"/>
                <w:szCs w:val="20"/>
                <w:lang w:val="en-US"/>
              </w:rPr>
              <w:fldChar w:fldCharType="end"/>
            </w:r>
          </w:p>
        </w:tc>
      </w:tr>
      <w:tr w:rsidR="00011CD5">
        <w:tc>
          <w:tcPr>
            <w:tcW w:w="1560" w:type="dxa"/>
            <w:tcBorders>
              <w:right w:val="nil"/>
            </w:tcBorders>
          </w:tcPr>
          <w:p w:rsidR="00011CD5" w:rsidRDefault="00011CD5">
            <w:pPr>
              <w:rPr>
                <w:rFonts w:ascii="Arial" w:hAnsi="Arial" w:cs="Arial"/>
                <w:b/>
                <w:bCs/>
                <w:color w:val="0F243E"/>
                <w:sz w:val="20"/>
                <w:szCs w:val="20"/>
                <w:lang w:val="en-US"/>
              </w:rPr>
            </w:pPr>
          </w:p>
        </w:tc>
        <w:tc>
          <w:tcPr>
            <w:tcW w:w="1701" w:type="dxa"/>
            <w:tcBorders>
              <w:left w:val="nil"/>
              <w:righ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Quality indicators</w:t>
            </w:r>
          </w:p>
        </w:tc>
        <w:tc>
          <w:tcPr>
            <w:tcW w:w="8930" w:type="dxa"/>
            <w:tcBorders>
              <w:left w:val="nil"/>
              <w:righ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In quality improvement projects, feedback to hospitals of failure to rescue (FTR) rates, along with complication rates, may illustrate shortcomings (prevention or management of complications) per hospital, which may be an important step in reducing mortality.</w:t>
            </w:r>
          </w:p>
        </w:tc>
        <w:tc>
          <w:tcPr>
            <w:tcW w:w="709" w:type="dxa"/>
            <w:tcBorders>
              <w:left w:val="nil"/>
              <w:righ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2013</w:t>
            </w:r>
          </w:p>
        </w:tc>
        <w:tc>
          <w:tcPr>
            <w:tcW w:w="1559" w:type="dxa"/>
            <w:tcBorders>
              <w:lef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Henneman et al.</w:t>
            </w:r>
            <w:r>
              <w:rPr>
                <w:rFonts w:ascii="Arial" w:hAnsi="Arial" w:cs="Arial"/>
                <w:sz w:val="20"/>
                <w:szCs w:val="20"/>
                <w:lang w:val="en-US"/>
              </w:rPr>
              <w:fldChar w:fldCharType="begin" w:fldLock="1"/>
            </w:r>
            <w:r>
              <w:rPr>
                <w:rFonts w:ascii="Arial" w:hAnsi="Arial" w:cs="Arial"/>
                <w:sz w:val="20"/>
                <w:szCs w:val="20"/>
                <w:lang w:val="en-US"/>
              </w:rPr>
              <w:instrText>ADDIN CSL_CITATION { "citationItems" : [ { "id" : "ITEM-1", "itemData" : { "DOI" : "10.1245/s10434-013-2896-7", "ISBN" : "1534-4681 (Electronic)\\r1068-9265 (Linking)", "ISSN" : "1534-4681", "PMID" : "23417434", "abstract" : "BACKGROUND: Postoperative mortality is frequently used in hospital comparisons as marker for quality of care. Differences in mortality between hospitals may be explained by varying complication rates. A possible modifying factor may be the ability to let patients with a serious complication survive, referred to as failure to rescue (FTR). The purpose of this study was to evaluate how hospital performance on postoperative mortality is related to severe complications or to FTR and to explore the value of FTR in quality improvement programs.\\n\\nMETHODS: All patients operated for colorectal cancer from 2009 to 2011, registered in the Dutch Surgical Colorectal Audit, were included. Logistic regression models were used to obtain adjusted mortality, complication, and FTR rates. Hospitals were grouped into 5 quintiles according to adjusted mortality. Outcomes were compared between quintiles.\\n\\nRESULTS: A total of 24,667 patients were included. Severe complications ranged from 19 % in the lowest to 25 % in the highest mortality quintile (odds ratio 1.5, 95 % confidence interval 1.37-1.67). Risk-adjusted FTR rates showed a marked difference between the quintiles, ranging from 9 % to 26 % (odds ratio 3.0, 95 % confidence interval 2.29-3.98). There was significant variability in FTR rates. Seven hospitals had significantly lower FTR rates than average.\\n\\nCONCLUSIONS: High-mortality hospitals had slightly higher rates of severe complications than low-mortality hospitals. However, FTR was three times higher in high-mortality hospitals than in low-mortality hospitals. In quality improvement projects, feedback to hospitals of FTR rates, along with complication rates, may illustrate shortcomings (prevention or management of complications) per hospital, which may be an important step in reducing mortality.", "author" : [ { "dropping-particle" : "", "family" : "Henneman", "given" : "D", "non-dropping-particle" : "", "parse-names" : false, "suffix" : "" }, { "dropping-particle" : "", "family" : "Snijders", "given" : "H S", "non-dropping-particle" : "", "parse-names" : false, "suffix" : "" }, { "dropping-particle" : "", "family" : "Fiocco", "given" : "M", "non-dropping-particle" : "", "parse-names" : false, "suffix" : "" }, { "dropping-particle" : "", "family" : "Leersum", "given" : "N J", "non-dropping-particle" : "van", "parse-names" : false, "suffix" : "" }, { "dropping-particle" : "", "family" : "Kolfschoten", "given" : "N E", "non-dropping-particle" : "", "parse-names" : false, "suffix" : "" }, { "dropping-particle" : "", "family" : "Wiggers", "given" : "Th", "non-dropping-particle" : "", "parse-names" : false, "suffix" : "" }, { "dropping-particle" : "", "family" : "Wouters", "given" : "M W J M", "non-dropping-particle" : "", "parse-names" : false, "suffix" : "" }, { "dropping-particle" : "", "family" : "Tollenaar", "given" : "R a E M", "non-dropping-particle" : "", "parse-names" : false, "suffix" : "" } ], "container-title" : "Annals of Surgical Oncology", "id" : "ITEM-1", "issue" : "October 2012", "issued" : { "date-parts" : [ [ "2013" ] ] }, "page" : "2117-2123", "title" : "Hospital variation in failure to rescue after colorectal cancer surgery: results of the Dutch Surgical Colorectal Audit.", "type" : "article-journal", "volume" : "20" }, "uris" : [ "http://www.mendeley.com/documents/?uuid=23d5131a-6ad8-44dd-8387-89062cf1d5bb" ] } ], "mendeley" : { "formattedCitation" : "&lt;sup&gt;16&lt;/sup&gt;", "plainTextFormattedCitation" : "16", "previouslyFormattedCitation" : "&lt;sup&gt;16&lt;/sup&gt;" }, "properties" : { "noteIndex" : 0 }, "schema" : "https://github.com/citation-style-language/schema/raw/master/csl-citation.json" }</w:instrText>
            </w:r>
            <w:r>
              <w:rPr>
                <w:rFonts w:ascii="Arial" w:hAnsi="Arial" w:cs="Arial"/>
                <w:sz w:val="20"/>
                <w:szCs w:val="20"/>
                <w:lang w:val="en-US"/>
              </w:rPr>
              <w:fldChar w:fldCharType="separate"/>
            </w:r>
            <w:r>
              <w:rPr>
                <w:rFonts w:ascii="Arial" w:hAnsi="Arial" w:cs="Arial"/>
                <w:noProof/>
                <w:sz w:val="20"/>
                <w:szCs w:val="20"/>
                <w:vertAlign w:val="superscript"/>
                <w:lang w:val="en-US"/>
              </w:rPr>
              <w:t>16</w:t>
            </w:r>
            <w:r>
              <w:rPr>
                <w:rFonts w:ascii="Arial" w:hAnsi="Arial" w:cs="Arial"/>
                <w:sz w:val="20"/>
                <w:szCs w:val="20"/>
                <w:lang w:val="en-US"/>
              </w:rPr>
              <w:fldChar w:fldCharType="end"/>
            </w:r>
          </w:p>
        </w:tc>
      </w:tr>
      <w:tr w:rsidR="00011CD5">
        <w:tc>
          <w:tcPr>
            <w:tcW w:w="1560" w:type="dxa"/>
            <w:tcBorders>
              <w:right w:val="nil"/>
            </w:tcBorders>
            <w:shd w:val="clear" w:color="auto" w:fill="D2EAF1"/>
          </w:tcPr>
          <w:p w:rsidR="00011CD5" w:rsidRDefault="00011CD5">
            <w:pPr>
              <w:rPr>
                <w:rFonts w:ascii="Arial" w:hAnsi="Arial" w:cs="Arial"/>
                <w:b/>
                <w:bCs/>
                <w:color w:val="0F243E"/>
                <w:sz w:val="20"/>
                <w:szCs w:val="20"/>
                <w:lang w:val="en-US"/>
              </w:rPr>
            </w:pPr>
          </w:p>
        </w:tc>
        <w:tc>
          <w:tcPr>
            <w:tcW w:w="1701" w:type="dxa"/>
            <w:tcBorders>
              <w:left w:val="nil"/>
              <w:righ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Quality indicators</w:t>
            </w:r>
          </w:p>
        </w:tc>
        <w:tc>
          <w:tcPr>
            <w:tcW w:w="8930" w:type="dxa"/>
            <w:tcBorders>
              <w:left w:val="nil"/>
              <w:righ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Individual quality indicators are not suitable as a surrogate measure for the complete evaluation of hospital performance on quality of colorectal cancer care.</w:t>
            </w:r>
          </w:p>
        </w:tc>
        <w:tc>
          <w:tcPr>
            <w:tcW w:w="709" w:type="dxa"/>
            <w:tcBorders>
              <w:left w:val="nil"/>
              <w:righ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2013</w:t>
            </w:r>
          </w:p>
        </w:tc>
        <w:tc>
          <w:tcPr>
            <w:tcW w:w="1559" w:type="dxa"/>
            <w:tcBorders>
              <w:lef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Gooiker et al.</w:t>
            </w:r>
            <w:r>
              <w:rPr>
                <w:rFonts w:ascii="Arial" w:hAnsi="Arial" w:cs="Arial"/>
                <w:sz w:val="20"/>
                <w:szCs w:val="20"/>
                <w:lang w:val="en-US"/>
              </w:rPr>
              <w:fldChar w:fldCharType="begin" w:fldLock="1"/>
            </w:r>
            <w:r>
              <w:rPr>
                <w:rFonts w:ascii="Arial" w:hAnsi="Arial" w:cs="Arial"/>
                <w:sz w:val="20"/>
                <w:szCs w:val="20"/>
                <w:lang w:val="en-US"/>
              </w:rPr>
              <w:instrText>ADDIN CSL_CITATION { "citationItems" : [ { "id" : "ITEM-1", "itemData" : { "DOI" : "10.1002/jso.23420", "ISBN" : "1096-9098 (Electronic)\\r0022-4790 (Linking)", "ISSN" : "00224790", "PMID" : "24115008", "abstract" : "BACKGROUND: Quality indicators (QI) have been developed to measure quality of colorectal cancer care in the Netherlands. The aim of this study is to evaluate if these QI consistently assess the quality of colorectal cancer care in a hospital (internal consistency) and if these QI correlate with each other (construct validity). METHODS: The performance of 85 hospitals participating in the Dutch Surgical Colorectal Audit between the 1st of January 2010 and 31st of December 2010, were evaluated on nine QI: three process indicators for colon cancer, three process indicators for rectal cancer and three outcome indicators. Consistency between all process indicators was assessed, and correlations between all process and outcome indicators were evaluated for colon and rectal cancer care separately. RESULTS: Hospital performance on the nine QI ranged widely. There was little consistency between the process indicators in assessing hospital performance. Most evaluated process indicators for colorectal cancer care did not correlate with each other, but were associated with better hospital specific patient outcomes. CONCLUSION: QI on colorectal cancer care do provide complementary information. Individual QI are not suitable as a surrogate measure for the quality of colorectal cancer care. More comprehensive measures are needed for true assessment of hospital performance.", "author" : [ { "dropping-particle" : "", "family" : "Gooiker", "given" : "Gea A.", "non-dropping-particle" : "", "parse-names" : false, "suffix" : "" }, { "dropping-particle" : "", "family" : "Kolfschoten", "given" : "Nikki E.", "non-dropping-particle" : "", "parse-names" : false, "suffix" : "" }, { "dropping-particle" : "", "family" : "Bastiaannet", "given" : "Esther", "non-dropping-particle" : "", "parse-names" : false, "suffix" : "" }, { "dropping-particle" : "", "family" : "Velde", "given" : "Cornelis J H", "non-dropping-particle" : "Van De", "parse-names" : false, "suffix" : "" }, { "dropping-particle" : "", "family" : "Eddes", "given" : "Eric H.", "non-dropping-particle" : "", "parse-names" : false, "suffix" : "" }, { "dropping-particle" : "", "family" : "Harst", "given" : "Erwin", "non-dropping-particle" : "Van Der", "parse-names" : false, "suffix" : "" }, { "dropping-particle" : "", "family" : "Wiggers", "given" : "Theo", "non-dropping-particle" : "", "parse-names" : false, "suffix" : "" }, { "dropping-particle" : "", "family" : "Rosendaal", "given" : "Frits R.", "non-dropping-particle" : "", "parse-names" : false, "suffix" : "" }, { "dropping-particle" : "", "family" : "Tollenaar", "given" : "Rob A E M", "non-dropping-particle" : "", "parse-names" : false, "suffix" : "" }, { "dropping-particle" : "", "family" : "Wouters", "given" : "Michel W J M", "non-dropping-particle" : "", "parse-names" : false, "suffix" : "" } ], "container-title" : "Journal of Surgical Oncology", "id" : "ITEM-1", "issue" : "7", "issued" : { "date-parts" : [ [ "2013" ] ] }, "page" : "465-471", "title" : "Evaluating the validity of quality indicators for colorectal cancer care", "type" : "article-journal", "volume" : "108" }, "uris" : [ "http://www.mendeley.com/documents/?uuid=24d51d2c-9804-4366-96ee-718466ef9b55" ] } ], "mendeley" : { "formattedCitation" : "&lt;sup&gt;17&lt;/sup&gt;", "plainTextFormattedCitation" : "17", "previouslyFormattedCitation" : "&lt;sup&gt;17&lt;/sup&gt;" }, "properties" : { "noteIndex" : 0 }, "schema" : "https://github.com/citation-style-language/schema/raw/master/csl-citation.json" }</w:instrText>
            </w:r>
            <w:r>
              <w:rPr>
                <w:rFonts w:ascii="Arial" w:hAnsi="Arial" w:cs="Arial"/>
                <w:sz w:val="20"/>
                <w:szCs w:val="20"/>
                <w:lang w:val="en-US"/>
              </w:rPr>
              <w:fldChar w:fldCharType="separate"/>
            </w:r>
            <w:r>
              <w:rPr>
                <w:rFonts w:ascii="Arial" w:hAnsi="Arial" w:cs="Arial"/>
                <w:noProof/>
                <w:sz w:val="20"/>
                <w:szCs w:val="20"/>
                <w:vertAlign w:val="superscript"/>
                <w:lang w:val="en-US"/>
              </w:rPr>
              <w:t>17</w:t>
            </w:r>
            <w:r>
              <w:rPr>
                <w:rFonts w:ascii="Arial" w:hAnsi="Arial" w:cs="Arial"/>
                <w:sz w:val="20"/>
                <w:szCs w:val="20"/>
                <w:lang w:val="en-US"/>
              </w:rPr>
              <w:fldChar w:fldCharType="end"/>
            </w:r>
          </w:p>
        </w:tc>
      </w:tr>
      <w:tr w:rsidR="00011CD5">
        <w:tc>
          <w:tcPr>
            <w:tcW w:w="1560" w:type="dxa"/>
            <w:tcBorders>
              <w:right w:val="nil"/>
            </w:tcBorders>
          </w:tcPr>
          <w:p w:rsidR="00011CD5" w:rsidRDefault="00011CD5">
            <w:pPr>
              <w:rPr>
                <w:rFonts w:ascii="Arial" w:hAnsi="Arial" w:cs="Arial"/>
                <w:b/>
                <w:bCs/>
                <w:color w:val="0F243E"/>
                <w:sz w:val="20"/>
                <w:szCs w:val="20"/>
                <w:lang w:val="en-US"/>
              </w:rPr>
            </w:pPr>
          </w:p>
        </w:tc>
        <w:tc>
          <w:tcPr>
            <w:tcW w:w="1701" w:type="dxa"/>
            <w:tcBorders>
              <w:left w:val="nil"/>
              <w:righ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Quality indicators</w:t>
            </w:r>
          </w:p>
        </w:tc>
        <w:tc>
          <w:tcPr>
            <w:tcW w:w="8930" w:type="dxa"/>
            <w:tcBorders>
              <w:left w:val="nil"/>
              <w:righ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An ‘unplanned reoperation after elective colorectal cancer surgery’ quality indicator seems suitable as benchmark information to hospitals but less suitable for identifying poor performers.</w:t>
            </w:r>
          </w:p>
        </w:tc>
        <w:tc>
          <w:tcPr>
            <w:tcW w:w="709" w:type="dxa"/>
            <w:tcBorders>
              <w:left w:val="nil"/>
              <w:righ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2014</w:t>
            </w:r>
          </w:p>
        </w:tc>
        <w:tc>
          <w:tcPr>
            <w:tcW w:w="1559" w:type="dxa"/>
            <w:tcBorders>
              <w:lef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Henneman et al.</w:t>
            </w:r>
            <w:r>
              <w:rPr>
                <w:rFonts w:ascii="Arial" w:hAnsi="Arial" w:cs="Arial"/>
                <w:sz w:val="20"/>
                <w:szCs w:val="20"/>
                <w:lang w:val="en-US"/>
              </w:rPr>
              <w:fldChar w:fldCharType="begin" w:fldLock="1"/>
            </w:r>
            <w:r>
              <w:rPr>
                <w:rFonts w:ascii="Arial" w:hAnsi="Arial" w:cs="Arial"/>
                <w:sz w:val="20"/>
                <w:szCs w:val="20"/>
                <w:lang w:val="en-US"/>
              </w:rPr>
              <w:instrText>ADDIN CSL_CITATION { "citationItems" : [ { "id" : "ITEM-1", "itemData" : { "DOI" : "10.1016/j.ejso.2014.08.473", "ISBN" : "0748-7983\\r1532-2157", "ISSN" : "15322157", "PMID" : "25192972", "abstract" : "Background: \"Unplanned reoperations\" has been advocated as a quality measure in colorectal cancer surgery as it is correlated with complications and postoperative mortality at a patient level. However, little is known about the relation between reoperation rates and postoperative mortality rates at a hospital level. Methods: Data were derived from the Dutch Surgical Colorectal Audit 2009-2012 database. Hospitals with significantly higher and lower reoperation rates than average were identified and grouped accordingly. Postoperative mortality rates were compared between the groups. Results: Some 28,667 patients who underwent elective colorectal cancer resections in 92 hospitals were analyzed. Fourteen hospitals had significantly higher (mean 14.6%) adjusted reoperation rates than average (10%), 20 had lower (5.3%) rates than average. Adjusted mortality rates were similar in groups with high reoperation rates and the majority cohort (3.5-3.2%) and significantly lower in hospitals with low reoperation rates (2.3%). However, individual hospitals with relatively high reoperation rates had low mortality rates and vice versa. Conclusions: Reoperation rates after elective colorectal cancer resections varied. Hospitals with significantly higher reoperation rates than average did not have higher mortality rates. The group with lowest reoperation rates also had lower postoperative mortality rates; however, this did not apply to all hospitals in the group. In conclusion, 'reoperations' seems suitable as benchmark information to hospitals but less suitable to detect poor performers. Best practices should be identified as hospitals with both low reoperation- and mortality rates.", "author" : [ { "dropping-particle" : "", "family" : "Henneman", "given" : "D.", "non-dropping-particle" : "", "parse-names" : false, "suffix" : "" }, { "dropping-particle" : "", "family" : "Dekker", "given" : "J. W T", "non-dropping-particle" : "", "parse-names" : false, "suffix" : "" }, { "dropping-particle" : "", "family" : "Wouters", "given" : "M. W J M", "non-dropping-particle" : "", "parse-names" : false, "suffix" : "" }, { "dropping-particle" : "", "family" : "Fiocco", "given" : "M.", "non-dropping-particle" : "", "parse-names" : false, "suffix" : "" }, { "dropping-particle" : "", "family" : "Tollenaar", "given" : "R. A E M", "non-dropping-particle" : "", "parse-names" : false, "suffix" : "" } ], "container-title" : "European Journal of Surgical Oncology", "id" : "ITEM-1", "issue" : "11", "issued" : { "date-parts" : [ [ "2014" ] ] }, "page" : "1429-1435", "publisher" : "Elsevier Ltd", "title" : "Benchmarking clinical outcomes in elective colorectal cancer surgery: The interplay between institutional reoperation- and mortality rates", "type" : "article-journal", "volume" : "40" }, "uris" : [ "http://www.mendeley.com/documents/?uuid=db256269-d377-40b8-b68a-9d7e964f0273" ] } ], "mendeley" : { "formattedCitation" : "&lt;sup&gt;18&lt;/sup&gt;", "plainTextFormattedCitation" : "18", "previouslyFormattedCitation" : "&lt;sup&gt;18&lt;/sup&gt;" }, "properties" : { "noteIndex" : 0 }, "schema" : "https://github.com/citation-style-language/schema/raw/master/csl-citation.json" }</w:instrText>
            </w:r>
            <w:r>
              <w:rPr>
                <w:rFonts w:ascii="Arial" w:hAnsi="Arial" w:cs="Arial"/>
                <w:sz w:val="20"/>
                <w:szCs w:val="20"/>
                <w:lang w:val="en-US"/>
              </w:rPr>
              <w:fldChar w:fldCharType="separate"/>
            </w:r>
            <w:r>
              <w:rPr>
                <w:rFonts w:ascii="Arial" w:hAnsi="Arial" w:cs="Arial"/>
                <w:noProof/>
                <w:sz w:val="20"/>
                <w:szCs w:val="20"/>
                <w:vertAlign w:val="superscript"/>
                <w:lang w:val="en-US"/>
              </w:rPr>
              <w:t>18</w:t>
            </w:r>
            <w:r>
              <w:rPr>
                <w:rFonts w:ascii="Arial" w:hAnsi="Arial" w:cs="Arial"/>
                <w:sz w:val="20"/>
                <w:szCs w:val="20"/>
                <w:lang w:val="en-US"/>
              </w:rPr>
              <w:fldChar w:fldCharType="end"/>
            </w:r>
          </w:p>
        </w:tc>
      </w:tr>
      <w:tr w:rsidR="00011CD5">
        <w:tc>
          <w:tcPr>
            <w:tcW w:w="1560" w:type="dxa"/>
            <w:tcBorders>
              <w:right w:val="nil"/>
            </w:tcBorders>
            <w:shd w:val="clear" w:color="auto" w:fill="D2EAF1"/>
          </w:tcPr>
          <w:p w:rsidR="00011CD5" w:rsidRDefault="00011CD5">
            <w:pPr>
              <w:rPr>
                <w:rFonts w:ascii="Arial" w:hAnsi="Arial" w:cs="Arial"/>
                <w:b/>
                <w:bCs/>
                <w:color w:val="0F243E"/>
                <w:sz w:val="20"/>
                <w:szCs w:val="20"/>
                <w:lang w:val="en-US"/>
              </w:rPr>
            </w:pPr>
          </w:p>
        </w:tc>
        <w:tc>
          <w:tcPr>
            <w:tcW w:w="1701" w:type="dxa"/>
            <w:tcBorders>
              <w:left w:val="nil"/>
              <w:righ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Quality indicators</w:t>
            </w:r>
          </w:p>
        </w:tc>
        <w:tc>
          <w:tcPr>
            <w:tcW w:w="8930" w:type="dxa"/>
            <w:tcBorders>
              <w:left w:val="nil"/>
              <w:righ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A combined measure of volume and outcome can be used as an indicator to identify hospitals that provide adequate quality and is associated with better outcomes in the subsequent year.</w:t>
            </w:r>
          </w:p>
        </w:tc>
        <w:tc>
          <w:tcPr>
            <w:tcW w:w="709" w:type="dxa"/>
            <w:tcBorders>
              <w:left w:val="nil"/>
              <w:righ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2014</w:t>
            </w:r>
          </w:p>
        </w:tc>
        <w:tc>
          <w:tcPr>
            <w:tcW w:w="1559" w:type="dxa"/>
            <w:tcBorders>
              <w:lef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Kolfschoten et al.</w:t>
            </w:r>
            <w:r>
              <w:rPr>
                <w:rFonts w:ascii="Arial" w:hAnsi="Arial" w:cs="Arial"/>
                <w:sz w:val="20"/>
                <w:szCs w:val="20"/>
                <w:lang w:val="en-US"/>
              </w:rPr>
              <w:fldChar w:fldCharType="begin" w:fldLock="1"/>
            </w:r>
            <w:r>
              <w:rPr>
                <w:rFonts w:ascii="Arial" w:hAnsi="Arial" w:cs="Arial"/>
                <w:sz w:val="20"/>
                <w:szCs w:val="20"/>
                <w:lang w:val="en-US"/>
              </w:rPr>
              <w:instrText>ADDIN CSL_CITATION { "citationItems" : [ { "id" : "ITEM-1", "itemData" : { "DOI" : "10.1371/journal.pone.0088737", "ISSN" : "19326203", "PMID" : "24558418", "abstract" : "OBJECTIVE: To identify, on the basis of past performance, those hospitals that demonstrate good outcomes in sufficient numbers to make it likely that they will provide adequate quality of care in the future, using a combined measure of volume and outcome (CM-V&amp;O). To compare this CM-V&amp;O with measures using outcome-only (O-O) or volume-only (V-O), and verify 2010-quality of care assessment on 2011 data.\\n\\nDESIGN: Secondary analysis of clinical audit data.\\n\\nSETTING: The Dutch Surgical Colorectal Audit database of 2010 and 2011, the Netherlands.\\n\\nPARTICIPANTS: 8911 patients (test population, treated in 2010) and 9212 patients (verification population, treated in 2011) who underwent a resection of primary colorectal cancer in 89 Dutch hospitals.\\n\\nMAIN OUTCOME MEASURES: Outcome was measured by Observed/Expected (O/E) postoperative mortality and morbidity. CM-V&amp;O states 2 criteria; 1) outcome is not significantly worse than average, and 2) outcome is significantly better than substandard, with 'substandard care' being defined as an unacceptably high O/E threshold for mortality and/or morbidity (which we set at 2 and 1.5 respectively).\\n\\nRESULTS: Average mortality and morbidity in 2010 were 4.1 and 24.3% respectively. 84 (94%) hospitals performed 'not worse than average' for mortality, but only 21 (24%) of those were able to prove they were also 'better than substandard' (O/E&lt;2). For morbidity, 42 hospitals (47%) met the CM-V&amp;O. Morbidity in 2011 was significantly lower in these hospitals (19.8 vs. 22.8% p&lt;0.01). No relationship was found between hospitals' 2010 performance on O-O en V-O, and the quality of their care in 2011.\\n\\nCONCLUSION: CM-V&amp;O for morbidity can be used to identify hospitals that provide adequate quality and is associated with better outcomes in the subsequent year.", "author" : [ { "dropping-particle" : "", "family" : "Kolfschoten", "given" : "Nikki E.", "non-dropping-particle" : "", "parse-names" : false, "suffix" : "" }, { "dropping-particle" : "", "family" : "Marang-van De Mheen", "given" : "Perla J.", "non-dropping-particle" : "", "parse-names" : false, "suffix" : "" }, { "dropping-particle" : "", "family" : "Wouters", "given" : "Michel W J M", "non-dropping-particle" : "", "parse-names" : false, "suffix" : "" }, { "dropping-particle" : "", "family" : "Eddes", "given" : "Eric Hans", "non-dropping-particle" : "", "parse-names" : false, "suffix" : "" }, { "dropping-particle" : "", "family" : "Tollenaar", "given" : "Rob A E M", "non-dropping-particle" : "", "parse-names" : false, "suffix" : "" }, { "dropping-particle" : "", "family" : "Stijnen", "given" : "Theo", "non-dropping-particle" : "", "parse-names" : false, "suffix" : "" }, { "dropping-particle" : "", "family" : "Kievit", "given" : "Job", "non-dropping-particle" : "", "parse-names" : false, "suffix" : "" } ], "container-title" : "PLoS ONE", "id" : "ITEM-1", "issue" : "2", "issued" : { "date-parts" : [ [ "2014" ] ] }, "page" : "1-10", "title" : "A combined measure of procedural volume and outcome to assess hospital quality of colorectal cancer surgery, a secondary analysis of clinical audit data", "type" : "article-journal", "volume" : "9" }, "uris" : [ "http://www.mendeley.com/documents/?uuid=c39aeaf0-2c8e-462e-a2a8-e647b76eb1d5" ] } ], "mendeley" : { "formattedCitation" : "&lt;sup&gt;19&lt;/sup&gt;", "plainTextFormattedCitation" : "19", "previouslyFormattedCitation" : "&lt;sup&gt;19&lt;/sup&gt;" }, "properties" : { "noteIndex" : 0 }, "schema" : "https://github.com/citation-style-language/schema/raw/master/csl-citation.json" }</w:instrText>
            </w:r>
            <w:r>
              <w:rPr>
                <w:rFonts w:ascii="Arial" w:hAnsi="Arial" w:cs="Arial"/>
                <w:sz w:val="20"/>
                <w:szCs w:val="20"/>
                <w:lang w:val="en-US"/>
              </w:rPr>
              <w:fldChar w:fldCharType="separate"/>
            </w:r>
            <w:r>
              <w:rPr>
                <w:rFonts w:ascii="Arial" w:hAnsi="Arial" w:cs="Arial"/>
                <w:noProof/>
                <w:sz w:val="20"/>
                <w:szCs w:val="20"/>
                <w:vertAlign w:val="superscript"/>
                <w:lang w:val="en-US"/>
              </w:rPr>
              <w:t>19</w:t>
            </w:r>
            <w:r>
              <w:rPr>
                <w:rFonts w:ascii="Arial" w:hAnsi="Arial" w:cs="Arial"/>
                <w:sz w:val="20"/>
                <w:szCs w:val="20"/>
                <w:lang w:val="en-US"/>
              </w:rPr>
              <w:fldChar w:fldCharType="end"/>
            </w:r>
          </w:p>
        </w:tc>
      </w:tr>
      <w:tr w:rsidR="00011CD5">
        <w:tc>
          <w:tcPr>
            <w:tcW w:w="1560" w:type="dxa"/>
            <w:tcBorders>
              <w:right w:val="nil"/>
            </w:tcBorders>
          </w:tcPr>
          <w:p w:rsidR="00011CD5" w:rsidRDefault="00011CD5">
            <w:pPr>
              <w:rPr>
                <w:rFonts w:ascii="Arial" w:hAnsi="Arial" w:cs="Arial"/>
                <w:b/>
                <w:bCs/>
                <w:color w:val="0F243E"/>
                <w:sz w:val="20"/>
                <w:szCs w:val="20"/>
                <w:lang w:val="en-US"/>
              </w:rPr>
            </w:pPr>
          </w:p>
        </w:tc>
        <w:tc>
          <w:tcPr>
            <w:tcW w:w="1701" w:type="dxa"/>
            <w:tcBorders>
              <w:left w:val="nil"/>
              <w:righ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Quality indicators</w:t>
            </w:r>
          </w:p>
        </w:tc>
        <w:tc>
          <w:tcPr>
            <w:tcW w:w="8930" w:type="dxa"/>
            <w:tcBorders>
              <w:left w:val="nil"/>
              <w:righ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To compare outcomes between hospitals it is crucial to consider noise due to low hospital case volume with a random effects model.</w:t>
            </w:r>
          </w:p>
        </w:tc>
        <w:tc>
          <w:tcPr>
            <w:tcW w:w="709" w:type="dxa"/>
            <w:tcBorders>
              <w:left w:val="nil"/>
              <w:righ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2015</w:t>
            </w:r>
          </w:p>
        </w:tc>
        <w:tc>
          <w:tcPr>
            <w:tcW w:w="1559" w:type="dxa"/>
            <w:tcBorders>
              <w:lef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Fischer et al.</w:t>
            </w:r>
            <w:r>
              <w:rPr>
                <w:rFonts w:ascii="Arial" w:hAnsi="Arial" w:cs="Arial"/>
                <w:sz w:val="20"/>
                <w:szCs w:val="20"/>
                <w:lang w:val="en-US"/>
              </w:rPr>
              <w:fldChar w:fldCharType="begin" w:fldLock="1"/>
            </w:r>
            <w:r>
              <w:rPr>
                <w:rFonts w:ascii="Arial" w:hAnsi="Arial" w:cs="Arial"/>
                <w:sz w:val="20"/>
                <w:szCs w:val="20"/>
                <w:lang w:val="en-US"/>
              </w:rPr>
              <w:instrText>ADDIN CSL_CITATION { "citationItems" : [ { "id" : "ITEM-1", "itemData" : { "DOI" : "10.1016/j.ejso.2015.04.009", "ISBN" : "0748-7983", "ISSN" : "15322157", "PMID" : "26067372", "abstract" : "Objective When comparing performance across hospitals it is essential to consider the noise caused by low hospital case volume and to perform adequate case-mix adjustment. We aimed to quantify the role of noise and case-mix adjustment on standardized postoperative mortality and anastomotic leakage (AL) rates. Methods We studied 13 120 patients who underwent colon cancer resection in 85 Dutch hospitals. We addressed differences between hospitals in postoperative mortality and AL, using fixed (ignoring noise) and random effects (incorporating noise) logistic regression models with general and additional, disease specific, case-mix adjustment. Results Adding disease specific variables improved the performance of the case-mix adjustment models for postoperative mortality (c-statistic increased from 0.77 to 0.81). The overall variation in standardized mortality ratios was similar, but some individual hospitals changed considerably. For the standardized AL rates the performance of the adjustment models was poor (c-statistic 0.59 and 0.60) and overall variation was small. Most of the observed variation between hospitals was actually noise. Conclusion Noise had a larger effect on hospital performance than extended case-mix adjustment, although some individual hospital outcome rates were affected by more detailed case-mix adjustment. To compare outcomes between hospitals it is crucial to consider noise due to low hospital case volume with a random effects model.", "author" : [ { "dropping-particle" : "", "family" : "Fischer", "given" : "C.", "non-dropping-particle" : "", "parse-names" : false, "suffix" : "" }, { "dropping-particle" : "", "family" : "Lingsma", "given" : "H. F.", "non-dropping-particle" : "", "parse-names" : false, "suffix" : "" }, { "dropping-particle" : "", "family" : "Leersum", "given" : "N.", "non-dropping-particle" : "Van", "parse-names" : false, "suffix" : "" }, { "dropping-particle" : "", "family" : "Tollenaar", "given" : "R. A E M", "non-dropping-particle" : "", "parse-names" : false, "suffix" : "" }, { "dropping-particle" : "", "family" : "Wouters", "given" : "M. W.", "non-dropping-particle" : "", "parse-names" : false, "suffix" : "" }, { "dropping-particle" : "", "family" : "Steyerberg", "given" : "E. W.", "non-dropping-particle" : "", "parse-names" : false, "suffix" : "" } ], "container-title" : "European Journal of Surgical Oncology", "id" : "ITEM-1", "issue" : "8", "issued" : { "date-parts" : [ [ "2015" ] ] }, "page" : "1045-1053", "publisher" : "Elsevier Ltd", "title" : "Comparing colon cancer outcomes: The impact of low hospital case volume and case-mix adjustment", "type" : "article-journal", "volume" : "41" }, "uris" : [ "http://www.mendeley.com/documents/?uuid=c0b5b182-e188-4de6-9431-82bb43099ca6" ] } ], "mendeley" : { "formattedCitation" : "&lt;sup&gt;20&lt;/sup&gt;", "plainTextFormattedCitation" : "20", "previouslyFormattedCitation" : "&lt;sup&gt;20&lt;/sup&gt;" }, "properties" : { "noteIndex" : 0 }, "schema" : "https://github.com/citation-style-language/schema/raw/master/csl-citation.json" }</w:instrText>
            </w:r>
            <w:r>
              <w:rPr>
                <w:rFonts w:ascii="Arial" w:hAnsi="Arial" w:cs="Arial"/>
                <w:sz w:val="20"/>
                <w:szCs w:val="20"/>
                <w:lang w:val="en-US"/>
              </w:rPr>
              <w:fldChar w:fldCharType="separate"/>
            </w:r>
            <w:r>
              <w:rPr>
                <w:rFonts w:ascii="Arial" w:hAnsi="Arial" w:cs="Arial"/>
                <w:noProof/>
                <w:sz w:val="20"/>
                <w:szCs w:val="20"/>
                <w:vertAlign w:val="superscript"/>
                <w:lang w:val="en-US"/>
              </w:rPr>
              <w:t>20</w:t>
            </w:r>
            <w:r>
              <w:rPr>
                <w:rFonts w:ascii="Arial" w:hAnsi="Arial" w:cs="Arial"/>
                <w:sz w:val="20"/>
                <w:szCs w:val="20"/>
                <w:lang w:val="en-US"/>
              </w:rPr>
              <w:fldChar w:fldCharType="end"/>
            </w:r>
          </w:p>
        </w:tc>
      </w:tr>
      <w:tr w:rsidR="00011CD5">
        <w:tc>
          <w:tcPr>
            <w:tcW w:w="1560" w:type="dxa"/>
            <w:tcBorders>
              <w:right w:val="nil"/>
            </w:tcBorders>
            <w:shd w:val="clear" w:color="auto" w:fill="D2EAF1"/>
          </w:tcPr>
          <w:p w:rsidR="00011CD5" w:rsidRDefault="00011CD5">
            <w:pPr>
              <w:rPr>
                <w:rFonts w:ascii="Arial" w:hAnsi="Arial" w:cs="Arial"/>
                <w:b/>
                <w:bCs/>
                <w:color w:val="0F243E"/>
                <w:sz w:val="20"/>
                <w:szCs w:val="20"/>
                <w:lang w:val="en-US"/>
              </w:rPr>
            </w:pPr>
          </w:p>
        </w:tc>
        <w:tc>
          <w:tcPr>
            <w:tcW w:w="1701" w:type="dxa"/>
            <w:tcBorders>
              <w:left w:val="nil"/>
              <w:righ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Risk prediction</w:t>
            </w:r>
          </w:p>
        </w:tc>
        <w:tc>
          <w:tcPr>
            <w:tcW w:w="8930" w:type="dxa"/>
            <w:tcBorders>
              <w:left w:val="nil"/>
              <w:righ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The incidence of severe postoperative complications is lower after colon cancer than rectal cancer resection; however, the risk of dying from a severe complication (failure to rescue: FTR) is twice as high after colon cancer resection, even after case-mix adjustment.</w:t>
            </w:r>
          </w:p>
        </w:tc>
        <w:tc>
          <w:tcPr>
            <w:tcW w:w="709" w:type="dxa"/>
            <w:tcBorders>
              <w:left w:val="nil"/>
              <w:righ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2014</w:t>
            </w:r>
          </w:p>
        </w:tc>
        <w:tc>
          <w:tcPr>
            <w:tcW w:w="1559" w:type="dxa"/>
            <w:tcBorders>
              <w:lef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Henneman et al.</w:t>
            </w:r>
            <w:r>
              <w:rPr>
                <w:rFonts w:ascii="Arial" w:hAnsi="Arial" w:cs="Arial"/>
                <w:sz w:val="20"/>
                <w:szCs w:val="20"/>
                <w:lang w:val="en-US"/>
              </w:rPr>
              <w:fldChar w:fldCharType="begin" w:fldLock="1"/>
            </w:r>
            <w:r>
              <w:rPr>
                <w:rFonts w:ascii="Arial" w:hAnsi="Arial" w:cs="Arial"/>
                <w:sz w:val="20"/>
                <w:szCs w:val="20"/>
                <w:lang w:val="en-US"/>
              </w:rPr>
              <w:instrText>ADDIN CSL_CITATION { "citationItems" : [ { "id" : "ITEM-1", "itemData" : { "DOI" : "10.1002/jso.23532", "ISSN" : "10969098", "PMID" : "24338627", "abstract" : "BACKGROUND: Mortality following severe complications (failure-to-rescue, FTR) is  targeted in surgical quality improvement projects. Rates may differ between colon- and rectal cancer resections. METHODS: Analysis of patients undergoing elective colon and rectal cancer resections registered in the Dutch Surgical Colorectal Audit in 2011-2012. Severe complication- and FTR rates were compared between the groups in univariate and multivariate analysis. RESULTS: Colon cancer (CC) patients (n = 10,184) were older and had more comorbidity. Rectal cancer (RC) patients (n = 4,906) less often received an anastomosis and had more diverting stomas. Complication rates were higher in RC patients (24.8% vs. 18.3%, P &lt; 0.001). However, FTR rates were higher in CC patients (18.6% vs. 9.4%, P &lt; 0.001). Particularly, FTR associated with anastomotic leakage, postoperative bleeding, and infections was higher in CC patients. Adjusted for casemix, CC patients had a twofold risk of FTR compared to RC patients (OR 1.89, 95% CI 1.06-3.37). CONCLUSIONS: Severe complication rates were lower in CC patients than in RC patients; however, the risk of dying following a severe complication was twice as high in CC patients, regardless of differences in characteristics between the groups. Efforts should be made to improve recognition and management of postoperative (non-)surgical complications, especially in colon cancer surgery.", "author" : [ { "dropping-particle" : "", "family" : "Henneman", "given" : "Daniel", "non-dropping-particle" : "", "parse-names" : false, "suffix" : "" }, { "dropping-particle" : "", "family" : "Berge", "given" : "Martijn G.", "non-dropping-particle" : "Ten", "parse-names" : false, "suffix" : "" }, { "dropping-particle" : "", "family" : "Snijders", "given" : "Heleen S.", "non-dropping-particle" : "", "parse-names" : false, "suffix" : "" }, { "dropping-particle" : "", "family" : "Leersum", "given" : "Nicoline J.", "non-dropping-particle" : "Van", "parse-names" : false, "suffix" : "" }, { "dropping-particle" : "", "family" : "Fiocco", "given" : "Marta", "non-dropping-particle" : "", "parse-names" : false, "suffix" : "" }, { "dropping-particle" : "", "family" : "Wiggers", "given" : "Theo", "non-dropping-particle" : "", "parse-names" : false, "suffix" : "" }, { "dropping-particle" : "", "family" : "Tollenaar", "given" : "Rob A E M", "non-dropping-particle" : "", "parse-names" : false, "suffix" : "" }, { "dropping-particle" : "", "family" : "Wouters", "given" : "Michel W J M", "non-dropping-particle" : "", "parse-names" : false, "suffix" : "" } ], "container-title" : "Journal of Surgical Oncology", "id" : "ITEM-1", "issue" : "6", "issued" : { "date-parts" : [ [ "2014" ] ] }, "page" : "567-573", "title" : "Safety of elective colorectal cancer surgery: Non-surgical complications and colectomies are targets for quality improvement", "type" : "article-journal", "volume" : "109" }, "uris" : [ "http://www.mendeley.com/documents/?uuid=8260b576-4803-4dd2-b578-34373a241dbc" ] } ], "mendeley" : { "formattedCitation" : "&lt;sup&gt;21&lt;/sup&gt;", "plainTextFormattedCitation" : "21", "previouslyFormattedCitation" : "&lt;sup&gt;21&lt;/sup&gt;" }, "properties" : { "noteIndex" : 0 }, "schema" : "https://github.com/citation-style-language/schema/raw/master/csl-citation.json" }</w:instrText>
            </w:r>
            <w:r>
              <w:rPr>
                <w:rFonts w:ascii="Arial" w:hAnsi="Arial" w:cs="Arial"/>
                <w:sz w:val="20"/>
                <w:szCs w:val="20"/>
                <w:lang w:val="en-US"/>
              </w:rPr>
              <w:fldChar w:fldCharType="separate"/>
            </w:r>
            <w:r>
              <w:rPr>
                <w:rFonts w:ascii="Arial" w:hAnsi="Arial" w:cs="Arial"/>
                <w:noProof/>
                <w:sz w:val="20"/>
                <w:szCs w:val="20"/>
                <w:vertAlign w:val="superscript"/>
                <w:lang w:val="en-US"/>
              </w:rPr>
              <w:t>21</w:t>
            </w:r>
            <w:r>
              <w:rPr>
                <w:rFonts w:ascii="Arial" w:hAnsi="Arial" w:cs="Arial"/>
                <w:sz w:val="20"/>
                <w:szCs w:val="20"/>
                <w:lang w:val="en-US"/>
              </w:rPr>
              <w:fldChar w:fldCharType="end"/>
            </w:r>
          </w:p>
        </w:tc>
      </w:tr>
      <w:tr w:rsidR="00011CD5">
        <w:tc>
          <w:tcPr>
            <w:tcW w:w="1560" w:type="dxa"/>
            <w:tcBorders>
              <w:right w:val="nil"/>
            </w:tcBorders>
          </w:tcPr>
          <w:p w:rsidR="00011CD5" w:rsidRDefault="00011CD5">
            <w:pPr>
              <w:rPr>
                <w:rFonts w:ascii="Arial" w:hAnsi="Arial" w:cs="Arial"/>
                <w:b/>
                <w:bCs/>
                <w:color w:val="0F243E"/>
                <w:sz w:val="20"/>
                <w:szCs w:val="20"/>
                <w:lang w:val="en-US"/>
              </w:rPr>
            </w:pPr>
          </w:p>
        </w:tc>
        <w:tc>
          <w:tcPr>
            <w:tcW w:w="1701" w:type="dxa"/>
            <w:tcBorders>
              <w:left w:val="nil"/>
              <w:righ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Risk prediction</w:t>
            </w:r>
          </w:p>
        </w:tc>
        <w:tc>
          <w:tcPr>
            <w:tcW w:w="8930" w:type="dxa"/>
            <w:tcBorders>
              <w:left w:val="nil"/>
              <w:righ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For elderly patients with two or more additional risk factors, a non-elective resection for colon cancer should be considered a high-risk procedure with a mortality risk of up to 41%.</w:t>
            </w:r>
          </w:p>
        </w:tc>
        <w:tc>
          <w:tcPr>
            <w:tcW w:w="709" w:type="dxa"/>
            <w:tcBorders>
              <w:left w:val="nil"/>
              <w:righ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2012</w:t>
            </w:r>
          </w:p>
        </w:tc>
        <w:tc>
          <w:tcPr>
            <w:tcW w:w="1559" w:type="dxa"/>
            <w:tcBorders>
              <w:lef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Kolfschoten et al.</w:t>
            </w:r>
            <w:r>
              <w:rPr>
                <w:rFonts w:ascii="Arial" w:hAnsi="Arial" w:cs="Arial"/>
                <w:sz w:val="20"/>
                <w:szCs w:val="20"/>
                <w:lang w:val="en-US"/>
              </w:rPr>
              <w:fldChar w:fldCharType="begin" w:fldLock="1"/>
            </w:r>
            <w:r>
              <w:rPr>
                <w:rFonts w:ascii="Arial" w:hAnsi="Arial" w:cs="Arial"/>
                <w:sz w:val="20"/>
                <w:szCs w:val="20"/>
                <w:lang w:val="en-US"/>
              </w:rPr>
              <w:instrText>ADDIN CSL_CITATION { "citationItems" : [ { "id" : "ITEM-1", "itemData" : { "DOI" : "10.1159/000345614", "ISSN" : "02534886", "PMID" : "23235489", "abstract" : "AIMS: The aim of the study was to assess which factors contribute to postoperative mortality, especially in elderly patients who undergo emergency colon cancer resections, using a nationwide population-based database.\\n\\nMETHODS: 6,161 patients (1,172 nonelective) who underwent a colon cancer resection in 2010 in the Netherlands were included. Risk factors for postoperative mortality were investigated using a multivariate logistic regression model for different age groups, elective and nonelective patients separately.\\n\\nRESULTS: For both elective and nonelective patients, mortality risk increased with increasing age. For nonelective elderly patients (80+ years), each additional risk factor increased the mortality risk. For a nonelective patient of 80+ years with an American Society of Anesthesiologists score of III+ and a left hemicolectomy or extended resection, postoperative mortality rate was 41% compared with 7% in patients without additional risk factors.\\n\\nCONCLUSIONS: For elderly patients with two or more additional risk factors, a nonelective resection should be considered a high-risk procedure with a mortality risk of up to 41%. The results of this study could be used to adequately inform patient and family and should have consequences for composing an operative team.", "author" : [ { "dropping-particle" : "", "family" : "Kolfschoten", "given" : "N. E.", "non-dropping-particle" : "", "parse-names" : false, "suffix" : "" }, { "dropping-particle" : "", "family" : "Wouters", "given" : "M. W J M", "non-dropping-particle" : "", "parse-names" : false, "suffix" : "" }, { "dropping-particle" : "", "family" : "Gooiker", "given" : "G. A.", "non-dropping-particle" : "", "parse-names" : false, "suffix" : "" }, { "dropping-particle" : "", "family" : "Eddes", "given" : "E. H.", "non-dropping-particle" : "", "parse-names" : false, "suffix" : "" }, { "dropping-particle" : "", "family" : "Kievit", "given" : "J.", "non-dropping-particle" : "", "parse-names" : false, "suffix" : "" }, { "dropping-particle" : "", "family" : "Tollenaar", "given" : "R. A E M", "non-dropping-particle" : "", "parse-names" : false, "suffix" : "" }, { "dropping-particle" : "", "family" : "Marang-Van De Mheen", "given" : "P. J.", "non-dropping-particle" : "", "parse-names" : false, "suffix" : "" } ], "container-title" : "Digestive Surgery", "id" : "ITEM-1", "issue" : "5", "issued" : { "date-parts" : [ [ "2013" ] ] }, "page" : "412-419", "title" : "Nonelective colon cancer resections in elderly patients: Results from the dutch surgical colorectal audit", "type" : "article-journal", "volume" : "29" }, "uris" : [ "http://www.mendeley.com/documents/?uuid=e7e2828d-6817-4c7e-b21b-95b336b9e16b" ] } ], "mendeley" : { "formattedCitation" : "&lt;sup&gt;22&lt;/sup&gt;", "plainTextFormattedCitation" : "22", "previouslyFormattedCitation" : "&lt;sup&gt;22&lt;/sup&gt;" }, "properties" : { "noteIndex" : 0 }, "schema" : "https://github.com/citation-style-language/schema/raw/master/csl-citation.json" }</w:instrText>
            </w:r>
            <w:r>
              <w:rPr>
                <w:rFonts w:ascii="Arial" w:hAnsi="Arial" w:cs="Arial"/>
                <w:sz w:val="20"/>
                <w:szCs w:val="20"/>
                <w:lang w:val="en-US"/>
              </w:rPr>
              <w:fldChar w:fldCharType="separate"/>
            </w:r>
            <w:r>
              <w:rPr>
                <w:rFonts w:ascii="Arial" w:hAnsi="Arial" w:cs="Arial"/>
                <w:noProof/>
                <w:sz w:val="20"/>
                <w:szCs w:val="20"/>
                <w:vertAlign w:val="superscript"/>
                <w:lang w:val="en-US"/>
              </w:rPr>
              <w:t>22</w:t>
            </w:r>
            <w:r>
              <w:rPr>
                <w:rFonts w:ascii="Arial" w:hAnsi="Arial" w:cs="Arial"/>
                <w:sz w:val="20"/>
                <w:szCs w:val="20"/>
                <w:lang w:val="en-US"/>
              </w:rPr>
              <w:fldChar w:fldCharType="end"/>
            </w:r>
          </w:p>
        </w:tc>
      </w:tr>
      <w:tr w:rsidR="00011CD5">
        <w:tc>
          <w:tcPr>
            <w:tcW w:w="1560" w:type="dxa"/>
            <w:tcBorders>
              <w:right w:val="nil"/>
            </w:tcBorders>
            <w:shd w:val="clear" w:color="auto" w:fill="D2EAF1"/>
          </w:tcPr>
          <w:p w:rsidR="00011CD5" w:rsidRDefault="00011CD5">
            <w:pPr>
              <w:rPr>
                <w:rFonts w:ascii="Arial" w:hAnsi="Arial" w:cs="Arial"/>
                <w:b/>
                <w:bCs/>
                <w:color w:val="0F243E"/>
                <w:sz w:val="20"/>
                <w:szCs w:val="20"/>
                <w:lang w:val="en-US"/>
              </w:rPr>
            </w:pPr>
          </w:p>
        </w:tc>
        <w:tc>
          <w:tcPr>
            <w:tcW w:w="1701" w:type="dxa"/>
            <w:tcBorders>
              <w:left w:val="nil"/>
              <w:righ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Risk prediction</w:t>
            </w:r>
          </w:p>
        </w:tc>
        <w:tc>
          <w:tcPr>
            <w:tcW w:w="8930" w:type="dxa"/>
            <w:tcBorders>
              <w:left w:val="nil"/>
              <w:righ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Elderly patients and those with co-morbidity have a higher mortality risk after anastomotic leakage (AL) following a resection for colon carcinoma. Mortality was significantly higher for patients with AL than those without.</w:t>
            </w:r>
          </w:p>
        </w:tc>
        <w:tc>
          <w:tcPr>
            <w:tcW w:w="709" w:type="dxa"/>
            <w:tcBorders>
              <w:left w:val="nil"/>
              <w:righ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2014</w:t>
            </w:r>
          </w:p>
        </w:tc>
        <w:tc>
          <w:tcPr>
            <w:tcW w:w="1559" w:type="dxa"/>
            <w:tcBorders>
              <w:lef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Bakker et al.</w:t>
            </w:r>
            <w:r>
              <w:rPr>
                <w:rFonts w:ascii="Arial" w:hAnsi="Arial" w:cs="Arial"/>
                <w:sz w:val="20"/>
                <w:szCs w:val="20"/>
                <w:lang w:val="en-US"/>
              </w:rPr>
              <w:fldChar w:fldCharType="begin" w:fldLock="1"/>
            </w:r>
            <w:r>
              <w:rPr>
                <w:rFonts w:ascii="Arial" w:hAnsi="Arial" w:cs="Arial"/>
                <w:sz w:val="20"/>
                <w:szCs w:val="20"/>
                <w:lang w:val="en-US"/>
              </w:rPr>
              <w:instrText>ADDIN CSL_CITATION { "citationItems" : [ { "id" : "ITEM-1", "itemData" : { "DOI" : "10.1002/bjs.9395", "ISSN" : "00071323", "PMID" : "24536013", "abstract" : "BACKGROUND: Surgical resection with restoration of bowel continuity is the cornerstone of treatment for patients with colonic cancer. The aim of this study was to identify risk factors for anastomotic leakage (AL) and subsequent death after colonic cancer surgery. METHODS: Data were retrieved from the Dutch Surgical Colorectal Audit. Patients undergoing colonic cancer resection with creation of an anastomosis between January 2009 to December 2011 were included. Outcomes were AL requiring reintervention and postoperative mortality following AL. RESULTS: AL occurred in 7\u00b75 per cent of 15 667 patients. Multivariable analyses identified male sex, high American Society of Anesthesiologists (ASA) fitness grade, extensive tumour resection, emergency surgery, and surgical resection types such as transverse resection, left colectomy and subtotal colectomy as independent risk factors for AL. A defunctioning stoma was created in a small group of patients, leading to a lower risk of leakage. The mortality rate was 4\u00b71 per cent overall, and was significantly higher in patients with AL than in those without leakage (16\u00b74 versus 3\u00b71 per cent; P &lt; 0\u00b7001). Multivariable analyses identified older age, high ASA grade, high Charlson score and emergency surgery as independent risk factors for death after AL. The adjusted risk of death after AL was twice as high following right compared with left colectomy. CONCLUSION: The elderly and patients with co-morbidity have a higher risk of death after AL. Accurate preoperative patient selection, intensive postoperative surveillance for AL, and early and aggressive treatment of suspected leakage is important, especially in patients undergoing right colectomy.", "author" : [ { "dropping-particle" : "", "family" : "Bakker", "given" : "I. S.", "non-dropping-particle" : "", "parse-names" : false, "suffix" : "" }, { "dropping-particle" : "", "family" : "Grossmann", "given" : "I.", "non-dropping-particle" : "", "parse-names" : false, "suffix" : "" }, { "dropping-particle" : "", "family" : "Henneman", "given" : "D.", "non-dropping-particle" : "", "parse-names" : false, "suffix" : "" }, { "dropping-particle" : "", "family" : "Havenga", "given" : "K.", "non-dropping-particle" : "", "parse-names" : false, "suffix" : "" }, { "dropping-particle" : "", "family" : "Wiggers", "given" : "T.", "non-dropping-particle" : "", "parse-names" : false, "suffix" : "" } ], "container-title" : "British Journal of Surgery", "id" : "ITEM-1", "issue" : "4", "issued" : { "date-parts" : [ [ "2014" ] ] }, "page" : "424-432", "title" : "Risk factors for anastomotic leakage and leak-related mortality after colonic cancer surgery in a nationwide audit", "type" : "article-journal", "volume" : "101" }, "uris" : [ "http://www.mendeley.com/documents/?uuid=253a5fa1-a4a9-4dbf-a911-08472d764e99" ] } ], "mendeley" : { "formattedCitation" : "&lt;sup&gt;23&lt;/sup&gt;", "plainTextFormattedCitation" : "23", "previouslyFormattedCitation" : "&lt;sup&gt;23&lt;/sup&gt;" }, "properties" : { "noteIndex" : 0 }, "schema" : "https://github.com/citation-style-language/schema/raw/master/csl-citation.json" }</w:instrText>
            </w:r>
            <w:r>
              <w:rPr>
                <w:rFonts w:ascii="Arial" w:hAnsi="Arial" w:cs="Arial"/>
                <w:sz w:val="20"/>
                <w:szCs w:val="20"/>
                <w:lang w:val="en-US"/>
              </w:rPr>
              <w:fldChar w:fldCharType="separate"/>
            </w:r>
            <w:r>
              <w:rPr>
                <w:rFonts w:ascii="Arial" w:hAnsi="Arial" w:cs="Arial"/>
                <w:noProof/>
                <w:sz w:val="20"/>
                <w:szCs w:val="20"/>
                <w:vertAlign w:val="superscript"/>
                <w:lang w:val="en-US"/>
              </w:rPr>
              <w:t>23</w:t>
            </w:r>
            <w:r>
              <w:rPr>
                <w:rFonts w:ascii="Arial" w:hAnsi="Arial" w:cs="Arial"/>
                <w:sz w:val="20"/>
                <w:szCs w:val="20"/>
                <w:lang w:val="en-US"/>
              </w:rPr>
              <w:fldChar w:fldCharType="end"/>
            </w:r>
          </w:p>
        </w:tc>
      </w:tr>
      <w:tr w:rsidR="00011CD5">
        <w:tc>
          <w:tcPr>
            <w:tcW w:w="1560" w:type="dxa"/>
            <w:tcBorders>
              <w:right w:val="nil"/>
            </w:tcBorders>
          </w:tcPr>
          <w:p w:rsidR="00011CD5" w:rsidRDefault="00011CD5">
            <w:pPr>
              <w:rPr>
                <w:rFonts w:ascii="Arial" w:hAnsi="Arial" w:cs="Arial"/>
                <w:b/>
                <w:bCs/>
                <w:color w:val="0F243E"/>
                <w:sz w:val="20"/>
                <w:szCs w:val="20"/>
                <w:lang w:val="en-US"/>
              </w:rPr>
            </w:pPr>
          </w:p>
        </w:tc>
        <w:tc>
          <w:tcPr>
            <w:tcW w:w="1701" w:type="dxa"/>
            <w:tcBorders>
              <w:left w:val="nil"/>
              <w:righ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Risk prediction</w:t>
            </w:r>
          </w:p>
          <w:p w:rsidR="00011CD5" w:rsidRDefault="00011CD5">
            <w:pPr>
              <w:jc w:val="center"/>
              <w:rPr>
                <w:rFonts w:cstheme="minorBidi"/>
                <w:lang w:val="en-US"/>
              </w:rPr>
            </w:pPr>
          </w:p>
        </w:tc>
        <w:tc>
          <w:tcPr>
            <w:tcW w:w="8930" w:type="dxa"/>
            <w:tcBorders>
              <w:left w:val="nil"/>
              <w:righ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Synchronous colorectal carcinomas (CRCs) require different surgical treatment than solitary CRCs. Postoperative outcomes for synchronous CRC are unfavorable, most likely because of the extent of the resection.</w:t>
            </w:r>
          </w:p>
        </w:tc>
        <w:tc>
          <w:tcPr>
            <w:tcW w:w="709" w:type="dxa"/>
            <w:tcBorders>
              <w:left w:val="nil"/>
              <w:righ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2014</w:t>
            </w:r>
          </w:p>
        </w:tc>
        <w:tc>
          <w:tcPr>
            <w:tcW w:w="1559" w:type="dxa"/>
            <w:tcBorders>
              <w:lef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Van Leersum et al.</w:t>
            </w:r>
            <w:r>
              <w:rPr>
                <w:rFonts w:ascii="Arial" w:hAnsi="Arial" w:cs="Arial"/>
                <w:sz w:val="20"/>
                <w:szCs w:val="20"/>
                <w:lang w:val="en-US"/>
              </w:rPr>
              <w:fldChar w:fldCharType="begin" w:fldLock="1"/>
            </w:r>
            <w:r>
              <w:rPr>
                <w:rFonts w:ascii="Arial" w:hAnsi="Arial" w:cs="Arial"/>
                <w:sz w:val="20"/>
                <w:szCs w:val="20"/>
                <w:lang w:val="en-US"/>
              </w:rPr>
              <w:instrText>ADDIN CSL_CITATION { "citationItems" : [ { "id" : "ITEM-1", "itemData" : { "DOI" : "10.1097/DCR.0000000000000068", "ISBN" : "0000000000000", "ISSN" : "0012-3706", "PMID" : "24608302", "abstract" : "BACKGROUND Synchronous colorectal carcinoma occurs in 1% to 8% of cases. There are little data on the impact of synchronous colorectal cancer on surgical treatment and short-term postoperative outcomes. OBJECTIVE The purpose of this work was to evaluate clinical characteristics and treatment patterns of synchronous colorectal carcinoma and their influence on short-term postoperative outcomes in comparison with solitary colorectal carcinoma. DESIGN This was a population-based observational study. Patient and tumor characteristics, treatment patterns, and postoperative outcomes are described for patients with a solitary and synchronous colorectal carcinoma separately. Multivariable logistic regression analysis was used to analyze the association between synchronous colorectal carcinoma and postoperative complications in comparison with a solitary colorectal carcinoma. SETTINGS The study included in-hospital registration for the Dutch Surgical Colorectal Audit. PATIENTS Patients were those with primary colorectal carcinoma from 2009 to 2011. MAIN OUTCOME MEASURES Severe postoperative complications, reinterventions, and 30-day mortality were measured. RESULTS Of 25,413 patients with colorectal cancer, 884 (3.5%) had synchronous colorectal tumors. Patients with synchronous colorectal carcinoma were older and more often of male sex compared with patients with solitary colorectal carcinoma. In \u2265 35% of cases, an extended surgical procedure was conducted (n = 310). In multivariable logistic regression analysis, synchronous colorectal carcinoma was associated with a higher risk of severe postoperative complications (OR, 1.40; 95% CI, 1.20-1.63) and reinterventions (OR, 1.37; 95% CI, 1.14-1.65) compared with solitary colorectal carcinoma but not with higher 30-day mortality (OR, 1.34; 95% CI, 0.96-1.88). LIMITATIONS This study was limited by the data being self-reported. Case-mix adjustment was limited to information available in the data set, and no long-term outcome data were available. CONCLUSIONS Synchronous colorectal carcinomas are prevalent in 3.5% of patients and require a different treatment strategy in comparison with solitary colorectal carcinoma. Postoperative outcomes are unfavorable, most likely because of extensive surgery.", "author" : [ { "dropping-particle" : "", "family" : "Leersum", "given" : "Nicoline J.", "non-dropping-particle" : "van", "parse-names" : false, "suffix" : "" }, { "dropping-particle" : "", "family" : "Aalbers", "given" : "Arend G.", "non-dropping-particle" : "", "parse-names" : false, "suffix" : "" }, { "dropping-particle" : "", "family" : "Snijders", "given" : "Heleen S.", "non-dropping-particle" : "", "parse-names" : false, "suffix" : "" }, { "dropping-particle" : "", "family" : "Henneman", "given" : "Daniel", "non-dropping-particle" : "", "parse-names" : false, "suffix" : "" }, { "dropping-particle" : "", "family" : "Wouters", "given" : "Michel W.", "non-dropping-particle" : "", "parse-names" : false, "suffix" : "" }, { "dropping-particle" : "", "family" : "Tollenaar", "given" : "Rob A.", "non-dropping-particle" : "", "parse-names" : false, "suffix" : "" }, { "dropping-particle" : "", "family" : "Eddes", "given" : "Eric Hans", "non-dropping-particle" : "", "parse-names" : false, "suffix" : "" } ], "container-title" : "Diseases of the Colon &amp; Rectum", "id" : "ITEM-1", "issue" : "4", "issued" : { "date-parts" : [ [ "2014" ] ] }, "page" : "460-466", "title" : "Synchronous Colorectal Carcinoma", "type" : "article-journal", "volume" : "57" }, "uris" : [ "http://www.mendeley.com/documents/?uuid=baec3562-3926-4d0f-82a2-96feaab57a1c" ] } ], "mendeley" : { "formattedCitation" : "&lt;sup&gt;24&lt;/sup&gt;", "plainTextFormattedCitation" : "24", "previouslyFormattedCitation" : "&lt;sup&gt;24&lt;/sup&gt;" }, "properties" : { "noteIndex" : 0 }, "schema" : "https://github.com/citation-style-language/schema/raw/master/csl-citation.json" }</w:instrText>
            </w:r>
            <w:r>
              <w:rPr>
                <w:rFonts w:ascii="Arial" w:hAnsi="Arial" w:cs="Arial"/>
                <w:sz w:val="20"/>
                <w:szCs w:val="20"/>
                <w:lang w:val="en-US"/>
              </w:rPr>
              <w:fldChar w:fldCharType="separate"/>
            </w:r>
            <w:r>
              <w:rPr>
                <w:rFonts w:ascii="Arial" w:hAnsi="Arial" w:cs="Arial"/>
                <w:noProof/>
                <w:sz w:val="20"/>
                <w:szCs w:val="20"/>
                <w:vertAlign w:val="superscript"/>
                <w:lang w:val="en-US"/>
              </w:rPr>
              <w:t>24</w:t>
            </w:r>
            <w:r>
              <w:rPr>
                <w:rFonts w:ascii="Arial" w:hAnsi="Arial" w:cs="Arial"/>
                <w:sz w:val="20"/>
                <w:szCs w:val="20"/>
                <w:lang w:val="en-US"/>
              </w:rPr>
              <w:fldChar w:fldCharType="end"/>
            </w:r>
          </w:p>
        </w:tc>
      </w:tr>
      <w:tr w:rsidR="00011CD5">
        <w:tc>
          <w:tcPr>
            <w:tcW w:w="1560" w:type="dxa"/>
            <w:tcBorders>
              <w:right w:val="nil"/>
            </w:tcBorders>
            <w:shd w:val="clear" w:color="auto" w:fill="D2EAF1"/>
          </w:tcPr>
          <w:p w:rsidR="00011CD5" w:rsidRDefault="00011CD5">
            <w:pPr>
              <w:rPr>
                <w:rFonts w:ascii="Arial" w:hAnsi="Arial" w:cs="Arial"/>
                <w:b/>
                <w:bCs/>
                <w:color w:val="0F243E"/>
                <w:sz w:val="20"/>
                <w:szCs w:val="20"/>
                <w:lang w:val="en-US"/>
              </w:rPr>
            </w:pPr>
          </w:p>
        </w:tc>
        <w:tc>
          <w:tcPr>
            <w:tcW w:w="1701" w:type="dxa"/>
            <w:tcBorders>
              <w:left w:val="nil"/>
              <w:righ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Risk prediction</w:t>
            </w:r>
          </w:p>
          <w:p w:rsidR="00011CD5" w:rsidRDefault="00011CD5">
            <w:pPr>
              <w:pStyle w:val="NoSpacing"/>
              <w:rPr>
                <w:rFonts w:ascii="Arial" w:hAnsi="Arial" w:cs="Arial"/>
                <w:sz w:val="20"/>
                <w:szCs w:val="20"/>
                <w:lang w:val="en-US"/>
              </w:rPr>
            </w:pPr>
          </w:p>
        </w:tc>
        <w:tc>
          <w:tcPr>
            <w:tcW w:w="8930" w:type="dxa"/>
            <w:tcBorders>
              <w:left w:val="nil"/>
              <w:righ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Non-elective colon cancer resection is associated with high mortality compared to elective resections. Particularly at risk are patients with tumor perforation or right-sided resections.</w:t>
            </w:r>
          </w:p>
        </w:tc>
        <w:tc>
          <w:tcPr>
            <w:tcW w:w="709" w:type="dxa"/>
            <w:tcBorders>
              <w:left w:val="nil"/>
              <w:righ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2014</w:t>
            </w:r>
          </w:p>
        </w:tc>
        <w:tc>
          <w:tcPr>
            <w:tcW w:w="1559" w:type="dxa"/>
            <w:tcBorders>
              <w:lef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Bakker et al.</w:t>
            </w:r>
            <w:r>
              <w:rPr>
                <w:rFonts w:ascii="Arial" w:hAnsi="Arial" w:cs="Arial"/>
                <w:sz w:val="20"/>
                <w:szCs w:val="20"/>
                <w:lang w:val="en-US"/>
              </w:rPr>
              <w:fldChar w:fldCharType="begin" w:fldLock="1"/>
            </w:r>
            <w:r>
              <w:rPr>
                <w:rFonts w:ascii="Arial" w:hAnsi="Arial" w:cs="Arial"/>
                <w:sz w:val="20"/>
                <w:szCs w:val="20"/>
                <w:lang w:val="en-US"/>
              </w:rPr>
              <w:instrText>ADDIN CSL_CITATION { "citationItems" : [ { "id" : "ITEM-1", "itemData" : { "DOI" : "10.1111/codi.13262", "abstract" : "Aim Colon cancer resection in a nonelective setting is associated with high rates of morbidity and mortality. The aim of this retrospective study is to identify risk factors for overall mortality after colon cancer resection with a special focus on nonelective resection. Method Data were obtained from the Dutch Surgical Colorectal Audit. Patients undergoing colon cancer resection in the Netherlands between January 2009 and December 2013 were included. Patient, treatment and tumour factors were analysed in relation to the urgency of surgery. The primary outcome was 30-day postopera- tive mortality. Results The study included 30 907 patients. A non- elective colon cancer resection was performed in 5934 (19.2%) patients. There was a 4.4% overall mortality rate, with significantly more deaths after nonelective surgery (8.5% vs 3.4%, P &lt; 0.001). Older patients, male patients and patients with high comorbidity, advanced tumours, perforated tumours, a tumour in the right or transverse colon and postoperative anastomotic leakage were at risk of postoperative death. In nonelective resec- tions, a right-sided tumour and postoperative anasto- motic leakage were associated with high mortality. Conclusion Nonelective colon cancer resection is asso- ciated with high mortality. In particular, right-sided resections and patients with tumour perforation are at particularly high risk. The optimization of patients prior to surgery and expeditious operation after diagnosis might prevent the need for a nonelective resection. Keywords Anastomotic leakage, nonelective, colon cancer, mortality What does this paper add to the literature? Most clinical trials of colon cancer resection exclude nonelective patients. The present study included all patients undergoing colon cancer resection in a national cohort with a special focus on nonelective colon resec- tions. The study showed that nonelective colonic resec- tion for cancer is concomitant with a high morbidity and mortality.", "author" : [ { "dropping-particle" : "", "family" : "Bakker", "given" : "I S", "non-dropping-particle" : "", "parse-names" : false, "suffix" : "" }, { "dropping-particle" : "", "family" : "Snijders", "given" : "H S", "non-dropping-particle" : "", "parse-names" : false, "suffix" : "" }, { "dropping-particle" : "", "family" : "Grossmann", "given" : "I", "non-dropping-particle" : "", "parse-names" : false, "suffix" : "" }, { "dropping-particle" : "", "family" : "Karsten", "given" : "T M", "non-dropping-particle" : "", "parse-names" : false, "suffix" : "" }, { "dropping-particle" : "", "family" : "Havenga", "given" : "K", "non-dropping-particle" : "", "parse-names" : false, "suffix" : "" }, { "dropping-particle" : "", "family" : "Wiggers", "given" : "T", "non-dropping-particle" : "", "parse-names" : false, "suffix" : "" } ], "container-title" : "Colorectal Disease", "id" : "ITEM-1", "issued" : { "date-parts" : [ [ "2016" ] ] }, "page" : "612-621", "title" : "High mortality rates after nonelective colon cancer resection : results of a national audit", "type" : "article-journal", "volume" : "18" }, "uris" : [ "http://www.mendeley.com/documents/?uuid=f7a7c00c-0505-4fee-9ee3-0524018cd7bf" ] } ], "mendeley" : { "formattedCitation" : "&lt;sup&gt;25&lt;/sup&gt;", "plainTextFormattedCitation" : "25", "previouslyFormattedCitation" : "&lt;sup&gt;25&lt;/sup&gt;" }, "properties" : { "noteIndex" : 0 }, "schema" : "https://github.com/citation-style-language/schema/raw/master/csl-citation.json" }</w:instrText>
            </w:r>
            <w:r>
              <w:rPr>
                <w:rFonts w:ascii="Arial" w:hAnsi="Arial" w:cs="Arial"/>
                <w:sz w:val="20"/>
                <w:szCs w:val="20"/>
                <w:lang w:val="en-US"/>
              </w:rPr>
              <w:fldChar w:fldCharType="separate"/>
            </w:r>
            <w:r>
              <w:rPr>
                <w:rFonts w:ascii="Arial" w:hAnsi="Arial" w:cs="Arial"/>
                <w:noProof/>
                <w:sz w:val="20"/>
                <w:szCs w:val="20"/>
                <w:vertAlign w:val="superscript"/>
                <w:lang w:val="en-US"/>
              </w:rPr>
              <w:t>25</w:t>
            </w:r>
            <w:r>
              <w:rPr>
                <w:rFonts w:ascii="Arial" w:hAnsi="Arial" w:cs="Arial"/>
                <w:sz w:val="20"/>
                <w:szCs w:val="20"/>
                <w:lang w:val="en-US"/>
              </w:rPr>
              <w:fldChar w:fldCharType="end"/>
            </w:r>
          </w:p>
        </w:tc>
      </w:tr>
      <w:tr w:rsidR="00011CD5">
        <w:trPr>
          <w:trHeight w:val="710"/>
        </w:trPr>
        <w:tc>
          <w:tcPr>
            <w:tcW w:w="1560" w:type="dxa"/>
            <w:tcBorders>
              <w:right w:val="nil"/>
            </w:tcBorders>
          </w:tcPr>
          <w:p w:rsidR="00011CD5" w:rsidRDefault="00011CD5">
            <w:pPr>
              <w:rPr>
                <w:rFonts w:ascii="Arial" w:hAnsi="Arial" w:cs="Arial"/>
                <w:b/>
                <w:bCs/>
                <w:color w:val="0F243E"/>
                <w:sz w:val="20"/>
                <w:szCs w:val="20"/>
                <w:lang w:val="en-US"/>
              </w:rPr>
            </w:pPr>
          </w:p>
        </w:tc>
        <w:tc>
          <w:tcPr>
            <w:tcW w:w="1701" w:type="dxa"/>
            <w:tcBorders>
              <w:left w:val="nil"/>
              <w:righ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Risk prediction</w:t>
            </w:r>
          </w:p>
        </w:tc>
        <w:tc>
          <w:tcPr>
            <w:tcW w:w="8930" w:type="dxa"/>
            <w:tcBorders>
              <w:left w:val="nil"/>
              <w:righ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 xml:space="preserve">Anastomotic leakage (AL) after a low anterior resection (LAR) for rectal cancer is a frequently observed complication. Differences in clinical outcomes suggest that grade C (requiring reoperation) and B (requiring drainage) leakage should be considered as separate entities. </w:t>
            </w:r>
          </w:p>
        </w:tc>
        <w:tc>
          <w:tcPr>
            <w:tcW w:w="709" w:type="dxa"/>
            <w:tcBorders>
              <w:left w:val="nil"/>
              <w:righ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2017</w:t>
            </w:r>
          </w:p>
        </w:tc>
        <w:tc>
          <w:tcPr>
            <w:tcW w:w="1559" w:type="dxa"/>
            <w:tcBorders>
              <w:lef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Frouws et al.</w:t>
            </w:r>
            <w:r>
              <w:rPr>
                <w:rFonts w:ascii="Arial" w:hAnsi="Arial" w:cs="Arial"/>
                <w:sz w:val="20"/>
                <w:szCs w:val="20"/>
                <w:lang w:val="en-US"/>
              </w:rPr>
              <w:fldChar w:fldCharType="begin" w:fldLock="1"/>
            </w:r>
            <w:r>
              <w:rPr>
                <w:rFonts w:ascii="Arial" w:hAnsi="Arial" w:cs="Arial"/>
                <w:sz w:val="20"/>
                <w:szCs w:val="20"/>
                <w:lang w:val="en-US"/>
              </w:rPr>
              <w:instrText>ADDIN CSL_CITATION { "citationItems" : [ { "id" : "ITEM-1", "itemData" : { "DOI" : "10.1097/DCR.0000000000000800", "ISBN" : "0000000000000", "ISSN" : "0012-3706", "author" : [ { "dropping-particle" : "", "family" : "Frouws", "given" : "Martine A.", "non-dropping-particle" : "", "parse-names" : false, "suffix" : "" }, { "dropping-particle" : "", "family" : "Snijders", "given" : "Heleen S.", "non-dropping-particle" : "", "parse-names" : false, "suffix" : "" }, { "dropping-particle" : "", "family" : "Malm", "given" : "Steve H.", "non-dropping-particle" : "", "parse-names" : false, "suffix" : "" }, { "dropping-particle" : "", "family" : "Liefers", "given" : "Gerrit-Jan", "non-dropping-particle" : "", "parse-names" : false, "suffix" : "" }, { "dropping-particle" : "", "family" : "Velde", "given" : "Cornelis J.H.", "non-dropping-particle" : "Van de", "parse-names" : false, "suffix" : "" }, { "dropping-particle" : "", "family" : "Neijenhuis", "given" : "Peter A.", "non-dropping-particle" : "", "parse-names" : false, "suffix" : "" }, { "dropping-particle" : "", "family" : "Kroon", "given" : "Hidde M.", "non-dropping-particle" : "", "parse-names" : false, "suffix" : "" } ], "container-title" : "Diseases of the Colon &amp; Rectum", "id" : "ITEM-1", "issue" : "7", "issued" : { "date-parts" : [ [ "2017" ] ] }, "page" : "706-713", "title" : "Clinical Relevance of a Grading System for Anastomotic Leakage After Low Anterior Resection", "type" : "article-journal", "volume" : "60" }, "uris" : [ "http://www.mendeley.com/documents/?uuid=2721c88a-d6eb-4474-9d2c-dbdc2d821f8b" ] } ], "mendeley" : { "formattedCitation" : "&lt;sup&gt;26&lt;/sup&gt;", "plainTextFormattedCitation" : "26", "previouslyFormattedCitation" : "&lt;sup&gt;26&lt;/sup&gt;" }, "properties" : { "noteIndex" : 0 }, "schema" : "https://github.com/citation-style-language/schema/raw/master/csl-citation.json" }</w:instrText>
            </w:r>
            <w:r>
              <w:rPr>
                <w:rFonts w:ascii="Arial" w:hAnsi="Arial" w:cs="Arial"/>
                <w:sz w:val="20"/>
                <w:szCs w:val="20"/>
                <w:lang w:val="en-US"/>
              </w:rPr>
              <w:fldChar w:fldCharType="separate"/>
            </w:r>
            <w:r>
              <w:rPr>
                <w:rFonts w:ascii="Arial" w:hAnsi="Arial" w:cs="Arial"/>
                <w:noProof/>
                <w:sz w:val="20"/>
                <w:szCs w:val="20"/>
                <w:vertAlign w:val="superscript"/>
                <w:lang w:val="en-US"/>
              </w:rPr>
              <w:t>26</w:t>
            </w:r>
            <w:r>
              <w:rPr>
                <w:rFonts w:ascii="Arial" w:hAnsi="Arial" w:cs="Arial"/>
                <w:sz w:val="20"/>
                <w:szCs w:val="20"/>
                <w:lang w:val="en-US"/>
              </w:rPr>
              <w:fldChar w:fldCharType="end"/>
            </w:r>
          </w:p>
        </w:tc>
      </w:tr>
      <w:tr w:rsidR="00011CD5">
        <w:tc>
          <w:tcPr>
            <w:tcW w:w="1560" w:type="dxa"/>
            <w:tcBorders>
              <w:right w:val="nil"/>
            </w:tcBorders>
            <w:shd w:val="clear" w:color="auto" w:fill="D2EAF1"/>
          </w:tcPr>
          <w:p w:rsidR="00011CD5" w:rsidRDefault="00011CD5">
            <w:pPr>
              <w:rPr>
                <w:rFonts w:ascii="Arial" w:hAnsi="Arial" w:cs="Arial"/>
                <w:b/>
                <w:bCs/>
                <w:color w:val="0F243E"/>
                <w:sz w:val="20"/>
                <w:szCs w:val="20"/>
                <w:lang w:val="en-US"/>
              </w:rPr>
            </w:pPr>
          </w:p>
        </w:tc>
        <w:tc>
          <w:tcPr>
            <w:tcW w:w="1701" w:type="dxa"/>
            <w:tcBorders>
              <w:left w:val="nil"/>
              <w:righ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Risk prediction</w:t>
            </w:r>
          </w:p>
        </w:tc>
        <w:tc>
          <w:tcPr>
            <w:tcW w:w="8930" w:type="dxa"/>
            <w:tcBorders>
              <w:left w:val="nil"/>
              <w:righ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No significant impact of annual hospital volume on rectal cancer surgery outcomes could be demonstrated among 71 Dutch hospitals. The majority of patients were treated at medium-volume (20-50 rectal cancer resections) hospitals.</w:t>
            </w:r>
          </w:p>
        </w:tc>
        <w:tc>
          <w:tcPr>
            <w:tcW w:w="709" w:type="dxa"/>
            <w:tcBorders>
              <w:left w:val="nil"/>
              <w:righ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2017</w:t>
            </w:r>
          </w:p>
        </w:tc>
        <w:tc>
          <w:tcPr>
            <w:tcW w:w="1559" w:type="dxa"/>
            <w:tcBorders>
              <w:lef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Jonker et al.</w:t>
            </w:r>
            <w:r>
              <w:rPr>
                <w:rFonts w:ascii="Arial" w:hAnsi="Arial" w:cs="Arial"/>
                <w:sz w:val="20"/>
                <w:szCs w:val="20"/>
                <w:lang w:val="en-US"/>
              </w:rPr>
              <w:fldChar w:fldCharType="begin" w:fldLock="1"/>
            </w:r>
            <w:r>
              <w:rPr>
                <w:rFonts w:ascii="Arial" w:hAnsi="Arial" w:cs="Arial"/>
                <w:sz w:val="20"/>
                <w:szCs w:val="20"/>
                <w:lang w:val="en-US"/>
              </w:rPr>
              <w:instrText>ADDIN CSL_CITATION { "citationItems" : [ { "id" : "ITEM-1", "itemData" : { "DOI" : "10.1016/j.ejso.2017.07.009", "ISSN" : "07487983", "abstract" : "BACKGROUND\nThe purpose of this study was to investigate the impact of hospital volume on perioperative outcomes of clinical tumour stage (cT)1-3 and cT4 rectal cancer. \n\nMETHODS\n16.162 patients operated for rectal cancer enrolled in the Dutch Surgical Colorectal Audit between 2009 and 2015 were included. Hospitals were divided into low (&lt;20 cases/year), medium (21-50 cases/year) and high (&gt;50 cases/year) volume for cT1-3 rectal cancer, and for cT4 rectal cancer into low (1-4 cases/year), medium (5-9 cases/year) and high (\u226510 cases/year) volume. The influence of hospital volume on perioperative outcomes was investigated. \n\nRESULTS\nWith regards to cT1-3 tumours, low volume hospitals were associated with lower risk of complications (33.8% vs. 36.6% and 38.1%, p=0.009), anastomotic leakage (5.4% vs. 8.1% and 8.6%), and reinterventions (11.5% vs. 12.6% and 14.8%, p=0.002) as compared to medium and high volume hospitals. Thirty-day mortality and R0 rates were comparable between groups. In high cT4 volume hospitals, rates of extensive resection of cT4 tumour involvement (49.4% vs. 25.4% and 15.5%, p&lt;0.001) and additional resection of metastasis (17.5% vs. 14.4% and 3.0%, p&lt;0.001) were increased as compared to medium and low volume hospitals. Thirty-day mortality and R0 rates were comparable between groups. In a sub-analysis of pathologic tumour stage 4 patients, irradical resections were increased in low volume hospitals (33.8% vs. 22.5% and 20.8% in medium and high volume hospitals, p=0.031). \n\nCONCLUSIONS\nFor true cT4 rectal cancer, high volume hospitals may offer a better multimodality treatment, while for cT1-3 rectal cancer there appears no benefit for centralization.", "author" : [ { "dropping-particle" : "", "family" : "Jonker", "given" : "Frederik HW.", "non-dropping-particle" : "", "parse-names" : false, "suffix" : "" }, { "dropping-particle" : "", "family" : "Hagemans", "given" : "Jan", "non-dropping-particle" : "", "parse-names" : false, "suffix" : "" }, { "dropping-particle" : "", "family" : "Verhoef", "given" : "Cornelis", "non-dropping-particle" : "", "parse-names" : false, "suffix" : "" }, { "dropping-particle" : "", "family" : "Burger", "given" : "Pim", "non-dropping-particle" : "", "parse-names" : false, "suffix" : "" } ], "container-title" : "European Journal of Surgical Oncology (EJSO)", "id" : "ITEM-1", "issue" : "10", "issued" : { "date-parts" : [ [ "2017" ] ] }, "page" : "1894-1900", "publisher" : "Elsevier Ltd", "title" : "The impact of hospital volume on perioperative outcomes of rectal cancer", "type" : "article-journal", "volume" : "43" }, "uris" : [ "http://www.mendeley.com/documents/?uuid=d70f340a-0eb6-44b7-aeef-2850f3599565" ] } ], "mendeley" : { "formattedCitation" : "&lt;sup&gt;27&lt;/sup&gt;", "plainTextFormattedCitation" : "27", "previouslyFormattedCitation" : "&lt;sup&gt;27&lt;/sup&gt;" }, "properties" : { "noteIndex" : 0 }, "schema" : "https://github.com/citation-style-language/schema/raw/master/csl-citation.json" }</w:instrText>
            </w:r>
            <w:r>
              <w:rPr>
                <w:rFonts w:ascii="Arial" w:hAnsi="Arial" w:cs="Arial"/>
                <w:sz w:val="20"/>
                <w:szCs w:val="20"/>
                <w:lang w:val="en-US"/>
              </w:rPr>
              <w:fldChar w:fldCharType="separate"/>
            </w:r>
            <w:r>
              <w:rPr>
                <w:rFonts w:ascii="Arial" w:hAnsi="Arial" w:cs="Arial"/>
                <w:noProof/>
                <w:sz w:val="20"/>
                <w:szCs w:val="20"/>
                <w:vertAlign w:val="superscript"/>
                <w:lang w:val="en-US"/>
              </w:rPr>
              <w:t>27</w:t>
            </w:r>
            <w:r>
              <w:rPr>
                <w:rFonts w:ascii="Arial" w:hAnsi="Arial" w:cs="Arial"/>
                <w:sz w:val="20"/>
                <w:szCs w:val="20"/>
                <w:lang w:val="en-US"/>
              </w:rPr>
              <w:fldChar w:fldCharType="end"/>
            </w:r>
          </w:p>
        </w:tc>
      </w:tr>
      <w:tr w:rsidR="00011CD5">
        <w:tc>
          <w:tcPr>
            <w:tcW w:w="1560" w:type="dxa"/>
            <w:tcBorders>
              <w:right w:val="nil"/>
            </w:tcBorders>
          </w:tcPr>
          <w:p w:rsidR="00011CD5" w:rsidRDefault="00011CD5">
            <w:pPr>
              <w:rPr>
                <w:rFonts w:ascii="Arial" w:hAnsi="Arial" w:cs="Arial"/>
                <w:b/>
                <w:bCs/>
                <w:color w:val="0F243E"/>
                <w:sz w:val="20"/>
                <w:szCs w:val="20"/>
                <w:lang w:val="en-US"/>
              </w:rPr>
            </w:pPr>
          </w:p>
        </w:tc>
        <w:tc>
          <w:tcPr>
            <w:tcW w:w="1701" w:type="dxa"/>
            <w:tcBorders>
              <w:left w:val="nil"/>
              <w:righ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Risk prediction</w:t>
            </w:r>
          </w:p>
        </w:tc>
        <w:tc>
          <w:tcPr>
            <w:tcW w:w="8930" w:type="dxa"/>
            <w:tcBorders>
              <w:left w:val="nil"/>
              <w:righ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Based on nationwide data, a number of previously reported clinical predictors of pathologic complete response (pCR) after chemoradiotherapy for rectal cancer were confirmed: clinical tumor, nodal and metastasis stage, signs of obstruction, differentiation and histologic subtype.</w:t>
            </w:r>
          </w:p>
        </w:tc>
        <w:tc>
          <w:tcPr>
            <w:tcW w:w="709" w:type="dxa"/>
            <w:tcBorders>
              <w:left w:val="nil"/>
              <w:righ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2018</w:t>
            </w:r>
          </w:p>
        </w:tc>
        <w:tc>
          <w:tcPr>
            <w:tcW w:w="1559" w:type="dxa"/>
            <w:tcBorders>
              <w:lef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van der Sluis et al.</w:t>
            </w:r>
            <w:r>
              <w:rPr>
                <w:rFonts w:ascii="Arial" w:hAnsi="Arial" w:cs="Arial"/>
                <w:sz w:val="20"/>
                <w:szCs w:val="20"/>
                <w:lang w:val="en-US"/>
              </w:rPr>
              <w:fldChar w:fldCharType="begin" w:fldLock="1"/>
            </w:r>
            <w:r>
              <w:rPr>
                <w:rFonts w:ascii="Arial" w:hAnsi="Arial" w:cs="Arial"/>
                <w:sz w:val="20"/>
                <w:szCs w:val="20"/>
                <w:lang w:val="en-US"/>
              </w:rPr>
              <w:instrText>ADDIN CSL_CITATION { "citationItems" : [ { "id" : "ITEM-1", "itemData" : { "abstract" : "Purpose In selected patients, a wait-and-see strategy after chemoradiotherapy for rectal cancermight be feasible provided that the probability of pathologic complete response (pCR) is high. This study aimed to identify clinical parameters associated with pCR. Furthermore, we attempted to identify subgroups with increased probability of pCR that might aid in clinical decision making. Methods Atotal of 6444 patients that underwent surgical resection of a single primary carcinoma of the rectumafter neoadjuvant chemoradiotherapy (nCRT) between January 2009 and December 2016 in the Netherlands were included in the study. Data on the outcome variable, pCR, and potential covariates were retrieved from a nationwide database. The variables included in the analysis were selected based on previous studies and were analyzed using univariate andmultivariate logistic regression analyses. Results pCR was observed in 1010 patients (15.7%). Pretreatment clinical tumor stage and signs of obstruction were indepen- dently associated with pCR. Nodal stage and presence of metastatic disease decreased chances of pCR significantly. The best response rate was observed in patients diagnosed with a non-obstructive, well-/moderately differentiated adenocarcinoma of the lower rectum with no clinical apparent nodal or distant metastatic disease (pCR ratio 18.8%). The percentage of patients demonstrating pCR decreased in case of symptoms of pretreatment obstruction or poorly differentiated tumors (pCR ratio of 11.8 and 6.7%, respectively). Conclusion This nationwide study confirms several of the previously reported clinical predictors of pCR.", "author" : [ { "dropping-particle" : "Van Der", "family" : "Sluis", "given" : "Frederik J", "non-dropping-particle" : "", "parse-names" : false, "suffix" : "" }, { "dropping-particle" : "Van", "family" : "Westreenen", "given" : "Henderik L", "non-dropping-particle" : "", "parse-names" : false, "suffix" : "" }, { "dropping-particle" : "Van", "family" : "Etten", "given" : "Boudewijn", "non-dropping-particle" : "", "parse-names" : false, "suffix" : "" }, { "dropping-particle" : "Van", "family" : "Leeuwen", "given" : "Barbara L", "non-dropping-particle" : "", "parse-names" : false, "suffix" : "" }, { "dropping-particle" : "", "family" : "Bock", "given" : "Geertruida H.", "non-dropping-particle" : "de", "parse-names" : false, "suffix" : "" } ], "container-title" : "International Journal of Colorectal Disease", "id" : "ITEM-1", "issued" : { "date-parts" : [ [ "2018" ] ] }, "page" : "149-157", "publisher" : "International Journal of Colorectal Disease", "title" : "Pretreatment identification of patients likely to have pathologic complete response after neoadjuvant chemoradiotherapy for rectal cancer", "type" : "article-journal", "volume" : "33" }, "uris" : [ "http://www.mendeley.com/documents/?uuid=f2e045be-fb01-4356-8887-01b110525dd0" ] } ], "mendeley" : { "formattedCitation" : "&lt;sup&gt;28&lt;/sup&gt;", "plainTextFormattedCitation" : "28", "previouslyFormattedCitation" : "&lt;sup&gt;28&lt;/sup&gt;" }, "properties" : { "noteIndex" : 0 }, "schema" : "https://github.com/citation-style-language/schema/raw/master/csl-citation.json" }</w:instrText>
            </w:r>
            <w:r>
              <w:rPr>
                <w:rFonts w:ascii="Arial" w:hAnsi="Arial" w:cs="Arial"/>
                <w:sz w:val="20"/>
                <w:szCs w:val="20"/>
                <w:lang w:val="en-US"/>
              </w:rPr>
              <w:fldChar w:fldCharType="separate"/>
            </w:r>
            <w:r>
              <w:rPr>
                <w:rFonts w:ascii="Arial" w:hAnsi="Arial" w:cs="Arial"/>
                <w:noProof/>
                <w:sz w:val="20"/>
                <w:szCs w:val="20"/>
                <w:vertAlign w:val="superscript"/>
                <w:lang w:val="en-US"/>
              </w:rPr>
              <w:t>28</w:t>
            </w:r>
            <w:r>
              <w:rPr>
                <w:rFonts w:ascii="Arial" w:hAnsi="Arial" w:cs="Arial"/>
                <w:sz w:val="20"/>
                <w:szCs w:val="20"/>
                <w:lang w:val="en-US"/>
              </w:rPr>
              <w:fldChar w:fldCharType="end"/>
            </w:r>
          </w:p>
        </w:tc>
      </w:tr>
      <w:tr w:rsidR="00011CD5">
        <w:tc>
          <w:tcPr>
            <w:tcW w:w="1560" w:type="dxa"/>
            <w:tcBorders>
              <w:right w:val="nil"/>
            </w:tcBorders>
            <w:shd w:val="clear" w:color="auto" w:fill="D2EAF1"/>
          </w:tcPr>
          <w:p w:rsidR="00011CD5" w:rsidRDefault="00011CD5">
            <w:pPr>
              <w:rPr>
                <w:rFonts w:ascii="Arial" w:hAnsi="Arial" w:cs="Arial"/>
                <w:b/>
                <w:bCs/>
                <w:color w:val="0F243E"/>
                <w:sz w:val="20"/>
                <w:szCs w:val="20"/>
                <w:lang w:val="en-US"/>
              </w:rPr>
            </w:pPr>
          </w:p>
        </w:tc>
        <w:tc>
          <w:tcPr>
            <w:tcW w:w="1701" w:type="dxa"/>
            <w:tcBorders>
              <w:left w:val="nil"/>
              <w:righ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Risk prediction</w:t>
            </w:r>
          </w:p>
        </w:tc>
        <w:tc>
          <w:tcPr>
            <w:tcW w:w="8930" w:type="dxa"/>
            <w:tcBorders>
              <w:left w:val="nil"/>
              <w:righ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There is a significant association between the level of digitalization in hospitals and the length of stay after colorectal cancer surgery, suggesting that advanced electronic medical records support healthcare providers in achieving desired quality outcomes.</w:t>
            </w:r>
          </w:p>
        </w:tc>
        <w:tc>
          <w:tcPr>
            <w:tcW w:w="709" w:type="dxa"/>
            <w:tcBorders>
              <w:left w:val="nil"/>
              <w:righ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2017</w:t>
            </w:r>
          </w:p>
        </w:tc>
        <w:tc>
          <w:tcPr>
            <w:tcW w:w="1559" w:type="dxa"/>
            <w:tcBorders>
              <w:lef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Van Poelgeest et al.</w:t>
            </w:r>
            <w:r>
              <w:rPr>
                <w:rFonts w:ascii="Arial" w:hAnsi="Arial" w:cs="Arial"/>
                <w:sz w:val="20"/>
                <w:szCs w:val="20"/>
                <w:lang w:val="en-US"/>
              </w:rPr>
              <w:fldChar w:fldCharType="begin" w:fldLock="1"/>
            </w:r>
            <w:r>
              <w:rPr>
                <w:rFonts w:ascii="Arial" w:hAnsi="Arial" w:cs="Arial"/>
                <w:sz w:val="20"/>
                <w:szCs w:val="20"/>
                <w:lang w:val="en-US"/>
              </w:rPr>
              <w:instrText>ADDIN CSL_CITATION { "citationItems" : [ { "id" : "ITEM-1", "itemData" : { "DOI" : "10.1007/s10916-017-0734-3", "ISBN" : "1091601707343", "ISSN" : "1573689X", "author" : [ { "dropping-particle" : "", "family" : "Poelgeest", "given" : "Rube", "non-dropping-particle" : "van", "parse-names" : false, "suffix" : "" }, { "dropping-particle" : "", "family" : "Groningen", "given" : "Julia T.", "non-dropping-particle" : "van", "parse-names" : false, "suffix" : "" }, { "dropping-particle" : "", "family" : "Daniels", "given" : "John H.", "non-dropping-particle" : "", "parse-names" : false, "suffix" : "" }, { "dropping-particle" : "", "family" : "Roes", "given" : "Kit C.", "non-dropping-particle" : "", "parse-names" : false, "suffix" : "" }, { "dropping-particle" : "", "family" : "Wiggers", "given" : "Theo", "non-dropping-particle" : "", "parse-names" : false, "suffix" : "" }, { "dropping-particle" : "", "family" : "Wouters", "given" : "Michel W.", "non-dropping-particle" : "", "parse-names" : false, "suffix" : "" }, { "dropping-particle" : "", "family" : "Schrijvers", "given" : "Guus", "non-dropping-particle" : "", "parse-names" : false, "suffix" : "" } ], "container-title" : "Journal of Medical Systems", "id" : "ITEM-1", "issue" : "5", "issued" : { "date-parts" : [ [ "2017" ] ] }, "publisher" : "Journal of Medical Systems", "title" : "Level of Digitization in Dutch Hospitals and the Lengths of Stay of Patients with Colorectal Cancer", "type" : "article-journal", "volume" : "41" }, "uris" : [ "http://www.mendeley.com/documents/?uuid=2559ea01-0198-438e-931a-1c3a6c6b3fb2" ] } ], "mendeley" : { "formattedCitation" : "&lt;sup&gt;29&lt;/sup&gt;", "plainTextFormattedCitation" : "29", "previouslyFormattedCitation" : "&lt;sup&gt;29&lt;/sup&gt;" }, "properties" : { "noteIndex" : 0 }, "schema" : "https://github.com/citation-style-language/schema/raw/master/csl-citation.json" }</w:instrText>
            </w:r>
            <w:r>
              <w:rPr>
                <w:rFonts w:ascii="Arial" w:hAnsi="Arial" w:cs="Arial"/>
                <w:sz w:val="20"/>
                <w:szCs w:val="20"/>
                <w:lang w:val="en-US"/>
              </w:rPr>
              <w:fldChar w:fldCharType="separate"/>
            </w:r>
            <w:r>
              <w:rPr>
                <w:rFonts w:ascii="Arial" w:hAnsi="Arial" w:cs="Arial"/>
                <w:noProof/>
                <w:sz w:val="20"/>
                <w:szCs w:val="20"/>
                <w:vertAlign w:val="superscript"/>
                <w:lang w:val="en-US"/>
              </w:rPr>
              <w:t>29</w:t>
            </w:r>
            <w:r>
              <w:rPr>
                <w:rFonts w:ascii="Arial" w:hAnsi="Arial" w:cs="Arial"/>
                <w:sz w:val="20"/>
                <w:szCs w:val="20"/>
                <w:lang w:val="en-US"/>
              </w:rPr>
              <w:fldChar w:fldCharType="end"/>
            </w:r>
          </w:p>
        </w:tc>
      </w:tr>
      <w:tr w:rsidR="00011CD5">
        <w:tc>
          <w:tcPr>
            <w:tcW w:w="1560" w:type="dxa"/>
            <w:tcBorders>
              <w:right w:val="nil"/>
            </w:tcBorders>
          </w:tcPr>
          <w:p w:rsidR="00011CD5" w:rsidRDefault="00011CD5">
            <w:pPr>
              <w:rPr>
                <w:rFonts w:ascii="Arial" w:hAnsi="Arial" w:cs="Arial"/>
                <w:b/>
                <w:bCs/>
                <w:color w:val="0F243E"/>
                <w:sz w:val="20"/>
                <w:szCs w:val="20"/>
                <w:lang w:val="en-US"/>
              </w:rPr>
            </w:pPr>
          </w:p>
        </w:tc>
        <w:tc>
          <w:tcPr>
            <w:tcW w:w="1701" w:type="dxa"/>
            <w:tcBorders>
              <w:left w:val="nil"/>
              <w:righ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Hospital variation</w:t>
            </w:r>
          </w:p>
        </w:tc>
        <w:tc>
          <w:tcPr>
            <w:tcW w:w="8930" w:type="dxa"/>
            <w:tcBorders>
              <w:left w:val="nil"/>
              <w:righ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There is no even distribution of high-risk patients among hospitals providing surgical treatment to patients with colorectal cancer in the Netherlands. This underlines the need for risk adjustment when comparing hospital performances.</w:t>
            </w:r>
          </w:p>
        </w:tc>
        <w:tc>
          <w:tcPr>
            <w:tcW w:w="709" w:type="dxa"/>
            <w:tcBorders>
              <w:left w:val="nil"/>
              <w:righ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2011</w:t>
            </w:r>
          </w:p>
        </w:tc>
        <w:tc>
          <w:tcPr>
            <w:tcW w:w="1559" w:type="dxa"/>
            <w:tcBorders>
              <w:lef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Kolfschoten et al.</w:t>
            </w:r>
            <w:r>
              <w:rPr>
                <w:rFonts w:ascii="Arial" w:hAnsi="Arial" w:cs="Arial"/>
                <w:sz w:val="20"/>
                <w:szCs w:val="20"/>
                <w:lang w:val="en-US"/>
              </w:rPr>
              <w:fldChar w:fldCharType="begin" w:fldLock="1"/>
            </w:r>
            <w:r>
              <w:rPr>
                <w:rFonts w:ascii="Arial" w:hAnsi="Arial" w:cs="Arial"/>
                <w:sz w:val="20"/>
                <w:szCs w:val="20"/>
                <w:lang w:val="en-US"/>
              </w:rPr>
              <w:instrText>ADDIN CSL_CITATION { "citationItems" : [ { "id" : "ITEM-1", "itemData" : { "DOI" : "10.1016/j.ejso.2011.08.137", "ISSN" : "1532-2157", "PMID" : "21944049", "abstract" : "AIMS The purpose of this study was to determine how expected mortality based on case-mix varies between colorectal cancer patients treated in non-teaching, teaching and university hospitals, or high, intermediate and low-volume hospitals in the Netherlands. MATERIAL AND METHODS We used the database of the Dutch Surgical Colorectal Audit 2010. Factors predicting mortality after colon and rectum carcinoma resections were identified using logistic regression models. Using these models, expected mortality was calculated for each patient. RESULTS 8580 patients treated in 90 hospitals were included in the analysis. For colon carcinoma, hospitals' expected mortality ranged from 1.5 to 14%. Average expected mortality was lower in patients treated in high-volume hospitals than in low-volume hospitals (5.0 vs. 4.3%, p &lt; 0.05). For rectum carcinoma, hospitals expected mortality varied from 0.5 to 7.5%. Average expected mortality was higher in patients treated in non-teaching and teaching hospitals than in university hospitals (2.7 and 2.3 vs. 1.3%, p &lt; 0.01). Furthermore, rectum carcinoma patients treated in high-volume hospitals had a higher expected mortality than patients treated in low-volume hospitals (2.6 vs. 2.2% p &lt; 0.05). We found no differences in risk-adjusted mortality. CONCLUSIONS High-risk patients are not evenly distributed between hospitals. Using the expected mortality as an integrated measure for case-mix can help to gain insight in where high-risk patients go. The large variation in expected mortality between individual hospitals, hospital types and volume groups underlines the need for risk-adjustment when comparing hospital performances.", "author" : [ { "dropping-particle" : "", "family" : "Kolfschoten", "given" : "N E", "non-dropping-particle" : "", "parse-names" : false, "suffix" : "" }, { "dropping-particle" : "", "family" : "Marang van de Mheen", "given" : "P J", "non-dropping-particle" : "", "parse-names" : false, "suffix" : "" }, { "dropping-particle" : "", "family" : "Gooiker", "given" : "G A", "non-dropping-particle" : "", "parse-names" : false, "suffix" : "" }, { "dropping-particle" : "", "family" : "Eddes", "given" : "E H", "non-dropping-particle" : "", "parse-names" : false, "suffix" : "" }, { "dropping-particle" : "", "family" : "Kievit", "given" : "J", "non-dropping-particle" : "", "parse-names" : false, "suffix" : "" }, { "dropping-particle" : "", "family" : "Tollenaar", "given" : "R A E M", "non-dropping-particle" : "", "parse-names" : false, "suffix" : "" }, { "dropping-particle" : "", "family" : "Wouters", "given" : "M W J M", "non-dropping-particle" : "", "parse-names" : false, "suffix" : "" }, { "dropping-particle" : "", "family" : "Dutch Surgical Colorectal Audit group", "given" : "", "non-dropping-particle" : "", "parse-names" : false, "suffix" : "" } ], "container-title" : "European journal of surgical oncology : the journal of the European Society of Surgical Oncology and the British Association of Surgical Oncology", "id" : "ITEM-1", "issue" : "11", "issued" : { "date-parts" : [ [ "2011", "11" ] ] }, "page" : "956-63", "title" : "Variation in case-mix between hospitals treating colorectal cancer patients in the Netherlands.", "type" : "article-journal", "volume" : "37" }, "uris" : [ "http://www.mendeley.com/documents/?uuid=35a12ea3-c0a2-3c99-af77-0994c34245fd" ] } ], "mendeley" : { "formattedCitation" : "&lt;sup&gt;30&lt;/sup&gt;", "plainTextFormattedCitation" : "30", "previouslyFormattedCitation" : "&lt;sup&gt;30&lt;/sup&gt;" }, "properties" : { "noteIndex" : 0 }, "schema" : "https://github.com/citation-style-language/schema/raw/master/csl-citation.json" }</w:instrText>
            </w:r>
            <w:r>
              <w:rPr>
                <w:rFonts w:ascii="Arial" w:hAnsi="Arial" w:cs="Arial"/>
                <w:sz w:val="20"/>
                <w:szCs w:val="20"/>
                <w:lang w:val="en-US"/>
              </w:rPr>
              <w:fldChar w:fldCharType="separate"/>
            </w:r>
            <w:r>
              <w:rPr>
                <w:rFonts w:ascii="Arial" w:hAnsi="Arial" w:cs="Arial"/>
                <w:noProof/>
                <w:sz w:val="20"/>
                <w:szCs w:val="20"/>
                <w:vertAlign w:val="superscript"/>
                <w:lang w:val="en-US"/>
              </w:rPr>
              <w:t>30</w:t>
            </w:r>
            <w:r>
              <w:rPr>
                <w:rFonts w:ascii="Arial" w:hAnsi="Arial" w:cs="Arial"/>
                <w:sz w:val="20"/>
                <w:szCs w:val="20"/>
                <w:lang w:val="en-US"/>
              </w:rPr>
              <w:fldChar w:fldCharType="end"/>
            </w:r>
          </w:p>
        </w:tc>
      </w:tr>
      <w:tr w:rsidR="00011CD5">
        <w:tc>
          <w:tcPr>
            <w:tcW w:w="1560" w:type="dxa"/>
            <w:tcBorders>
              <w:right w:val="nil"/>
            </w:tcBorders>
            <w:shd w:val="clear" w:color="auto" w:fill="D2EAF1"/>
          </w:tcPr>
          <w:p w:rsidR="00011CD5" w:rsidRDefault="00011CD5">
            <w:pPr>
              <w:rPr>
                <w:rFonts w:ascii="Arial" w:hAnsi="Arial" w:cs="Arial"/>
                <w:b/>
                <w:bCs/>
                <w:color w:val="0F243E"/>
                <w:sz w:val="20"/>
                <w:szCs w:val="20"/>
                <w:lang w:val="en-US"/>
              </w:rPr>
            </w:pPr>
          </w:p>
        </w:tc>
        <w:tc>
          <w:tcPr>
            <w:tcW w:w="1701" w:type="dxa"/>
            <w:tcBorders>
              <w:left w:val="nil"/>
              <w:righ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Hospital variation</w:t>
            </w:r>
          </w:p>
        </w:tc>
        <w:tc>
          <w:tcPr>
            <w:tcW w:w="8930" w:type="dxa"/>
            <w:tcBorders>
              <w:left w:val="nil"/>
              <w:righ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Caution is needed when interpreting hospital rankings on the basis of postoperative mortality, since hospital variation is largely due to chance.</w:t>
            </w:r>
          </w:p>
        </w:tc>
        <w:tc>
          <w:tcPr>
            <w:tcW w:w="709" w:type="dxa"/>
            <w:tcBorders>
              <w:left w:val="nil"/>
              <w:righ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2014</w:t>
            </w:r>
          </w:p>
        </w:tc>
        <w:tc>
          <w:tcPr>
            <w:tcW w:w="1559" w:type="dxa"/>
            <w:tcBorders>
              <w:lef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Henneman et al.</w:t>
            </w:r>
            <w:r>
              <w:rPr>
                <w:rFonts w:ascii="Arial" w:hAnsi="Arial" w:cs="Arial"/>
                <w:sz w:val="20"/>
                <w:szCs w:val="20"/>
                <w:lang w:val="en-US"/>
              </w:rPr>
              <w:fldChar w:fldCharType="begin" w:fldLock="1"/>
            </w:r>
            <w:r>
              <w:rPr>
                <w:rFonts w:ascii="Arial" w:hAnsi="Arial" w:cs="Arial"/>
                <w:sz w:val="20"/>
                <w:szCs w:val="20"/>
                <w:lang w:val="en-US"/>
              </w:rPr>
              <w:instrText>ADDIN CSL_CITATION { "citationItems" : [ { "id" : "ITEM-1", "itemData" : { "DOI" : "10.1097/SLA.0000000000000561", "ISBN" : "0000000000000", "ISSN" : "1528-1140", "PMID" : "24717374", "abstract" : "OBJECTIVES To examine to what extent random variation and variation in case-mix influence hospital rankings on the basis of mortality rates and to determine the suitability of mortality for ranking hospitals in colorectal surgery. BACKGROUND Comparing and ranking postoperative mortality rates between hospitals becomes increasingly popular. Differences in hospital case-mix, and chance variation related to caseload, may influence rankings. The suitability of mortality for rankings remains unclear. METHODS Data were derived from the Dutch Surgical Colorectal Audit. Hospital rankings based on fixed- and random-effects logistic regression models, unadjusted and adjusted for case-mix were compared with the percentile based on expected ranks (the chance that a hospital performs better than a random hospital). Rankability, measuring which part of variation between hospitals is not due to chance, was calculated. RESULTS Some 25,591 patients undergoing colorectal resections in 92 hospitals were evaluated. Postoperative mortality rates ranged between 0% and 8.8%. Adjustment for case-mix with a fixed-effects model caused large changes in rankings. A smaller additional effect on changes in rankings occurred after adjusting with a random-effects model, with lower volume hospitals moving toward the mean. Percentile based on expected ranks ranged between 10% and 85%. Rankability was 38%, meaning that 62% of hospital variation in mortality was due to chance. CONCLUSIONS Hospital ranks changed after case-mix adjustment and random-effects models, compared with unadjusted analysis. A large proportion of hospital variation in mortality was due to chance. Caution should be warranted when interpreting hospital rankings on the basis of postoperative mortality. Percentiles of expected ranks may help identify hospitals with exceptional performance.", "author" : [ { "dropping-particle" : "", "family" : "Henneman", "given" : "Daniel", "non-dropping-particle" : "", "parse-names" : false, "suffix" : "" }, { "dropping-particle" : "", "family" : "Bommel", "given" : "Annelotte C M", "non-dropping-particle" : "van", "parse-names" : false, "suffix" : "" }, { "dropping-particle" : "", "family" : "Snijders", "given" : "Alexander", "non-dropping-particle" : "", "parse-names" : false, "suffix" : "" }, { "dropping-particle" : "", "family" : "Snijders", "given" : "Heleen S", "non-dropping-particle" : "", "parse-names" : false, "suffix" : "" }, { "dropping-particle" : "", "family" : "Tollenaar", "given" : "Rob A E M", "non-dropping-particle" : "", "parse-names" : false, "suffix" : "" }, { "dropping-particle" : "", "family" : "Wouters", "given" : "Michel W J M", "non-dropping-particle" : "", "parse-names" : false, "suffix" : "" }, { "dropping-particle" : "", "family" : "Fiocco", "given" : "Marta", "non-dropping-particle" : "", "parse-names" : false, "suffix" : "" } ], "container-title" : "Annals of surgery", "id" : "ITEM-1", "issue" : "5", "issued" : { "date-parts" : [ [ "2014" ] ] }, "page" : "844-9", "title" : "Ranking and rankability of hospital postoperative mortality rates in colorectal cancer surgery.", "type" : "article-journal", "volume" : "259" }, "uris" : [ "http://www.mendeley.com/documents/?uuid=a80fd214-9903-408c-a59e-6b93338d422f" ] } ], "mendeley" : { "formattedCitation" : "&lt;sup&gt;31&lt;/sup&gt;", "plainTextFormattedCitation" : "31", "previouslyFormattedCitation" : "&lt;sup&gt;31&lt;/sup&gt;" }, "properties" : { "noteIndex" : 0 }, "schema" : "https://github.com/citation-style-language/schema/raw/master/csl-citation.json" }</w:instrText>
            </w:r>
            <w:r>
              <w:rPr>
                <w:rFonts w:ascii="Arial" w:hAnsi="Arial" w:cs="Arial"/>
                <w:sz w:val="20"/>
                <w:szCs w:val="20"/>
                <w:lang w:val="en-US"/>
              </w:rPr>
              <w:fldChar w:fldCharType="separate"/>
            </w:r>
            <w:r>
              <w:rPr>
                <w:rFonts w:ascii="Arial" w:hAnsi="Arial" w:cs="Arial"/>
                <w:noProof/>
                <w:sz w:val="20"/>
                <w:szCs w:val="20"/>
                <w:vertAlign w:val="superscript"/>
                <w:lang w:val="en-US"/>
              </w:rPr>
              <w:t>31</w:t>
            </w:r>
            <w:r>
              <w:rPr>
                <w:rFonts w:ascii="Arial" w:hAnsi="Arial" w:cs="Arial"/>
                <w:sz w:val="20"/>
                <w:szCs w:val="20"/>
                <w:lang w:val="en-US"/>
              </w:rPr>
              <w:fldChar w:fldCharType="end"/>
            </w:r>
          </w:p>
        </w:tc>
      </w:tr>
      <w:tr w:rsidR="00011CD5">
        <w:tc>
          <w:tcPr>
            <w:tcW w:w="1560" w:type="dxa"/>
            <w:tcBorders>
              <w:right w:val="nil"/>
            </w:tcBorders>
          </w:tcPr>
          <w:p w:rsidR="00011CD5" w:rsidRDefault="00011CD5">
            <w:pPr>
              <w:rPr>
                <w:rFonts w:ascii="Arial" w:hAnsi="Arial" w:cs="Arial"/>
                <w:b/>
                <w:bCs/>
                <w:color w:val="0F243E"/>
                <w:sz w:val="20"/>
                <w:szCs w:val="20"/>
                <w:lang w:val="en-US"/>
              </w:rPr>
            </w:pPr>
          </w:p>
        </w:tc>
        <w:tc>
          <w:tcPr>
            <w:tcW w:w="1701" w:type="dxa"/>
            <w:tcBorders>
              <w:left w:val="nil"/>
              <w:righ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Hospital variation</w:t>
            </w:r>
          </w:p>
        </w:tc>
        <w:tc>
          <w:tcPr>
            <w:tcW w:w="8930" w:type="dxa"/>
            <w:tcBorders>
              <w:left w:val="nil"/>
              <w:righ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There is large variation in the use of defunctioning stomas for patients with rectal cancer and a lack of uniformity of selection criteria for defunctioning stomas between surgeons.</w:t>
            </w:r>
          </w:p>
        </w:tc>
        <w:tc>
          <w:tcPr>
            <w:tcW w:w="709" w:type="dxa"/>
            <w:tcBorders>
              <w:left w:val="nil"/>
              <w:righ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2015</w:t>
            </w:r>
          </w:p>
        </w:tc>
        <w:tc>
          <w:tcPr>
            <w:tcW w:w="1559" w:type="dxa"/>
            <w:tcBorders>
              <w:lef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Snijders et al.</w:t>
            </w:r>
            <w:r>
              <w:rPr>
                <w:rFonts w:ascii="Arial" w:hAnsi="Arial" w:cs="Arial"/>
                <w:sz w:val="20"/>
                <w:szCs w:val="20"/>
                <w:lang w:val="en-US"/>
              </w:rPr>
              <w:fldChar w:fldCharType="begin" w:fldLock="1"/>
            </w:r>
            <w:r>
              <w:rPr>
                <w:rFonts w:ascii="Arial" w:hAnsi="Arial" w:cs="Arial"/>
                <w:sz w:val="20"/>
                <w:szCs w:val="20"/>
                <w:lang w:val="en-US"/>
              </w:rPr>
              <w:instrText>ADDIN CSL_CITATION { "citationItems" : [ { "id" : "ITEM-1", "itemData" : { "DOI" : "10.3109/0284186X.2015.1091498", "ISBN" : "0284-186x", "ISSN" : "0284-186X", "PMID" : "26449339", "author" : [ { "dropping-particle" : "", "family" : "Snijders", "given" : "Heleen S.", "non-dropping-particle" : "", "parse-names" : false, "suffix" : "" }, { "dropping-particle" : "", "family" : "Kunneman", "given" : "Marleen", "non-dropping-particle" : "", "parse-names" : false, "suffix" : "" }, { "dropping-particle" : "", "family" : "Tollenaar", "given" : "Rob A. E. M.", "non-dropping-particle" : "", "parse-names" : false, "suffix" : "" }, { "dropping-particle" : "", "family" : "Boerma", "given" : "Djamila", "non-dropping-particle" : "", "parse-names" : false, "suffix" : "" }, { "dropping-particle" : "", "family" : "Pieterse", "given" : "Arwen H.", "non-dropping-particle" : "", "parse-names" : false, "suffix" : "" }, { "dropping-particle" : "", "family" : "Wouters", "given" : "Michel J. W. M.", "non-dropping-particle" : "", "parse-names" : false, "suffix" : "" }, { "dropping-particle" : "", "family" : "Stiggelbout", "given" : "Anne M.", "non-dropping-particle" : "", "parse-names" : false, "suffix" : "" } ], "container-title" : "Acta Oncologica", "id" : "ITEM-1", "issue" : "January", "issued" : { "date-parts" : [ [ "2015" ] ] }, "page" : "1-7", "title" : "Large variation in the use of defunctioning stomas after rectal cancer surgery. A lack of consensus", "type" : "article-journal" }, "uris" : [ "http://www.mendeley.com/documents/?uuid=24916b18-5447-4886-821a-398f604bc7e7" ] } ], "mendeley" : { "formattedCitation" : "&lt;sup&gt;32&lt;/sup&gt;", "plainTextFormattedCitation" : "32", "previouslyFormattedCitation" : "&lt;sup&gt;32&lt;/sup&gt;" }, "properties" : { "noteIndex" : 0 }, "schema" : "https://github.com/citation-style-language/schema/raw/master/csl-citation.json" }</w:instrText>
            </w:r>
            <w:r>
              <w:rPr>
                <w:rFonts w:ascii="Arial" w:hAnsi="Arial" w:cs="Arial"/>
                <w:sz w:val="20"/>
                <w:szCs w:val="20"/>
                <w:lang w:val="en-US"/>
              </w:rPr>
              <w:fldChar w:fldCharType="separate"/>
            </w:r>
            <w:r>
              <w:rPr>
                <w:rFonts w:ascii="Arial" w:hAnsi="Arial" w:cs="Arial"/>
                <w:noProof/>
                <w:sz w:val="20"/>
                <w:szCs w:val="20"/>
                <w:vertAlign w:val="superscript"/>
                <w:lang w:val="en-US"/>
              </w:rPr>
              <w:t>32</w:t>
            </w:r>
            <w:r>
              <w:rPr>
                <w:rFonts w:ascii="Arial" w:hAnsi="Arial" w:cs="Arial"/>
                <w:sz w:val="20"/>
                <w:szCs w:val="20"/>
                <w:lang w:val="en-US"/>
              </w:rPr>
              <w:fldChar w:fldCharType="end"/>
            </w:r>
          </w:p>
        </w:tc>
      </w:tr>
      <w:tr w:rsidR="00011CD5">
        <w:tc>
          <w:tcPr>
            <w:tcW w:w="1560" w:type="dxa"/>
            <w:tcBorders>
              <w:right w:val="nil"/>
            </w:tcBorders>
            <w:shd w:val="clear" w:color="auto" w:fill="D2EAF1"/>
          </w:tcPr>
          <w:p w:rsidR="00011CD5" w:rsidRDefault="00011CD5">
            <w:pPr>
              <w:rPr>
                <w:rFonts w:ascii="Arial" w:hAnsi="Arial" w:cs="Arial"/>
                <w:b/>
                <w:bCs/>
                <w:color w:val="0F243E"/>
                <w:sz w:val="20"/>
                <w:szCs w:val="20"/>
                <w:lang w:val="en-US"/>
              </w:rPr>
            </w:pPr>
          </w:p>
        </w:tc>
        <w:tc>
          <w:tcPr>
            <w:tcW w:w="1701" w:type="dxa"/>
            <w:tcBorders>
              <w:left w:val="nil"/>
              <w:righ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Hospital variation</w:t>
            </w:r>
          </w:p>
        </w:tc>
        <w:tc>
          <w:tcPr>
            <w:tcW w:w="8930" w:type="dxa"/>
            <w:tcBorders>
              <w:left w:val="nil"/>
              <w:righ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Low hospital volume in rectal cancer surgery is independently associated with a higher risk of circumferential resection margin (CRM) involvement, even after adjustment for relevant confounders. This supports minimal volume standards in rectal cancer surgery.</w:t>
            </w:r>
          </w:p>
        </w:tc>
        <w:tc>
          <w:tcPr>
            <w:tcW w:w="709" w:type="dxa"/>
            <w:tcBorders>
              <w:left w:val="nil"/>
              <w:righ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2016</w:t>
            </w:r>
          </w:p>
        </w:tc>
        <w:tc>
          <w:tcPr>
            <w:tcW w:w="1559" w:type="dxa"/>
            <w:tcBorders>
              <w:lef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Gietelink et al.</w:t>
            </w:r>
            <w:r>
              <w:rPr>
                <w:rFonts w:ascii="Arial" w:hAnsi="Arial" w:cs="Arial"/>
                <w:sz w:val="20"/>
                <w:szCs w:val="20"/>
                <w:lang w:val="en-US"/>
              </w:rPr>
              <w:fldChar w:fldCharType="begin" w:fldLock="1"/>
            </w:r>
            <w:r>
              <w:rPr>
                <w:rFonts w:ascii="Arial" w:hAnsi="Arial" w:cs="Arial"/>
                <w:sz w:val="20"/>
                <w:szCs w:val="20"/>
                <w:lang w:val="en-US"/>
              </w:rPr>
              <w:instrText>ADDIN CSL_CITATION { "citationItems" : [ { "id" : "ITEM-1", "itemData" : { "DOI" : "10.1097/SLA.0000000000001009", "ISBN" : "0000000000", "ISSN" : "15401413", "PMID" : "25790120", "abstract" : "This population-based study evaluates the association between hospital volume and CRM (circumferential resection margin) involvement, adjusted for other confounders, in rectal cancer surgery. A low hospital volume (&lt;20 cases/year) was independently associated with a higher risk of CRM involvement (odds ratio = 1.54; 95% CI: 1.12-2.11).", "author" : [ { "dropping-particle" : "", "family" : "Gietelink", "given" : "Lieke", "non-dropping-particle" : "", "parse-names" : false, "suffix" : "" }, { "dropping-particle" : "", "family" : "Henneman", "given" : "Daniel", "non-dropping-particle" : "", "parse-names" : false, "suffix" : "" }, { "dropping-particle" : "", "family" : "Leersum", "given" : "Nicoline J.", "non-dropping-particle" : "van", "parse-names" : false, "suffix" : "" }, { "dropping-particle" : "", "family" : "Noo", "given" : "Mirre E.", "non-dropping-particle" : "De", "parse-names" : false, "suffix" : "" }, { "dropping-particle" : "", "family" : "Manusma", "given" : "Eric", "non-dropping-particle" : "", "parse-names" : false, "suffix" : "" }, { "dropping-particle" : "", "family" : "Tanis", "given" : "Pieter J.", "non-dropping-particle" : "", "parse-names" : false, "suffix" : "" }, { "dropping-particle" : "", "family" : "Tollenaar", "given" : "Rob A.E.M.", "non-dropping-particle" : "", "parse-names" : false, "suffix" : "" }, { "dropping-particle" : "", "family" : "Wouters", "given" : "Michel W.J.M.", "non-dropping-particle" : "", "parse-names" : false, "suffix" : "" } ], "container-title" : "Annals of surgery", "id" : "ITEM-1", "issue" : "4", "issued" : { "date-parts" : [ [ "2016" ] ] }, "page" : "745-750", "title" : "The Influence of Hospital Volume on Circumferential Resection Margin Involvement", "type" : "article-journal", "volume" : "263" }, "uris" : [ "http://www.mendeley.com/documents/?uuid=66715d55-72c1-4458-befb-9ae6139414a8" ] } ], "mendeley" : { "formattedCitation" : "&lt;sup&gt;33&lt;/sup&gt;", "plainTextFormattedCitation" : "33", "previouslyFormattedCitation" : "&lt;sup&gt;33&lt;/sup&gt;" }, "properties" : { "noteIndex" : 0 }, "schema" : "https://github.com/citation-style-language/schema/raw/master/csl-citation.json" }</w:instrText>
            </w:r>
            <w:r>
              <w:rPr>
                <w:rFonts w:ascii="Arial" w:hAnsi="Arial" w:cs="Arial"/>
                <w:sz w:val="20"/>
                <w:szCs w:val="20"/>
                <w:lang w:val="en-US"/>
              </w:rPr>
              <w:fldChar w:fldCharType="separate"/>
            </w:r>
            <w:r>
              <w:rPr>
                <w:rFonts w:ascii="Arial" w:hAnsi="Arial" w:cs="Arial"/>
                <w:noProof/>
                <w:sz w:val="20"/>
                <w:szCs w:val="20"/>
                <w:vertAlign w:val="superscript"/>
                <w:lang w:val="en-US"/>
              </w:rPr>
              <w:t>33</w:t>
            </w:r>
            <w:r>
              <w:rPr>
                <w:rFonts w:ascii="Arial" w:hAnsi="Arial" w:cs="Arial"/>
                <w:sz w:val="20"/>
                <w:szCs w:val="20"/>
                <w:lang w:val="en-US"/>
              </w:rPr>
              <w:fldChar w:fldCharType="end"/>
            </w:r>
          </w:p>
        </w:tc>
      </w:tr>
      <w:tr w:rsidR="00011CD5">
        <w:tc>
          <w:tcPr>
            <w:tcW w:w="1560" w:type="dxa"/>
            <w:tcBorders>
              <w:right w:val="nil"/>
            </w:tcBorders>
          </w:tcPr>
          <w:p w:rsidR="00011CD5" w:rsidRDefault="00011CD5">
            <w:pPr>
              <w:rPr>
                <w:rFonts w:ascii="Arial" w:hAnsi="Arial" w:cs="Arial"/>
                <w:b/>
                <w:bCs/>
                <w:color w:val="0F243E"/>
                <w:sz w:val="20"/>
                <w:szCs w:val="20"/>
                <w:lang w:val="en-US"/>
              </w:rPr>
            </w:pPr>
          </w:p>
        </w:tc>
        <w:tc>
          <w:tcPr>
            <w:tcW w:w="1701" w:type="dxa"/>
            <w:tcBorders>
              <w:left w:val="nil"/>
              <w:righ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Hospital variation</w:t>
            </w:r>
          </w:p>
        </w:tc>
        <w:tc>
          <w:tcPr>
            <w:tcW w:w="8930" w:type="dxa"/>
            <w:tcBorders>
              <w:left w:val="nil"/>
              <w:righ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For cT4 rectal cancer, high-volume hospitals may offer better multimodality treatment while for cT1-3 rectal cancer, centralization appears to have no advantages.</w:t>
            </w:r>
          </w:p>
        </w:tc>
        <w:tc>
          <w:tcPr>
            <w:tcW w:w="709" w:type="dxa"/>
            <w:tcBorders>
              <w:left w:val="nil"/>
              <w:righ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2017</w:t>
            </w:r>
          </w:p>
        </w:tc>
        <w:tc>
          <w:tcPr>
            <w:tcW w:w="1559" w:type="dxa"/>
            <w:tcBorders>
              <w:lef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Jonker et al.</w:t>
            </w:r>
            <w:r>
              <w:rPr>
                <w:rFonts w:ascii="Arial" w:hAnsi="Arial" w:cs="Arial"/>
                <w:sz w:val="20"/>
                <w:szCs w:val="20"/>
                <w:lang w:val="en-US"/>
              </w:rPr>
              <w:fldChar w:fldCharType="begin" w:fldLock="1"/>
            </w:r>
            <w:r>
              <w:rPr>
                <w:rFonts w:ascii="Arial" w:hAnsi="Arial" w:cs="Arial"/>
                <w:sz w:val="20"/>
                <w:szCs w:val="20"/>
                <w:lang w:val="en-US"/>
              </w:rPr>
              <w:instrText>ADDIN CSL_CITATION { "citationItems" : [ { "id" : "ITEM-1", "itemData" : { "DOI" : "10.1007/s00384-017-2889-2", "ISSN" : "14321262", "PMID" : "28884251", "abstract" : "\u00a9 2017 Springer-Verlag GmbH Germany Purpose: The association between hospital volume and outcome in rectal cancer surgery is still subject of debate. The purpose of this study was to assess the impact of hospital volume on outcomes of rectal cancer surgery in the Netherlands in 2011. Methods: In this collaborative research with a cross-sectional study design, patients who underwent rectal cancer resection in 71 Dutch hospitals in 2011 were included. Annual hospital volume was stratified as low ( &lt;  20), medium (20\u201350), and high (\u2265 50). Results: Of 2095 patients, 258 patients (12.3%) were treated in 23 low-volume hospitals, 1329 (63.4%) in 40 medium-volume hospitals, and 508 (24.2%) in 8 high-volume hospitals. Median length of follow-up was 41 months. Clinical tumor stage, neoadjuvant therapy, extended resections, circumferential resection margin (CRM) positivity, and 30-day or in-hospital mortality did not differ significantly between volume groups. Significantly, more laparoscopic procedures were performed in low-volume hospitals, and more diverting stomas in high-volume hospitals. Three-year disease-free survival for low-, medium-, and high-volume hospitals was 75.0, 74.8, and 76.8% (p = 0.682). Corresponding 3-year overall survival rates were 75.9, 79.1, and 80.3% (p = 0.344). In multivariate analysis, hospital volume was not associated with long-term risk of mortality. Conclusions: No significant impact of hospital volume on rectal cancer surgery outcome could be observed among 71 Dutch hospitals after implementation of a national audit, with the majority of patients being treated at medium-volume hospitals.", "author" : [ { "dropping-particle" : "", "family" : "Jonker", "given" : "Frederik H.W.", "non-dropping-particle" : "", "parse-names" : false, "suffix" : "" }, { "dropping-particle" : "", "family" : "Hagemans", "given" : "Jan A.W.", "non-dropping-particle" : "", "parse-names" : false, "suffix" : "" }, { "dropping-particle" : "", "family" : "Burger", "given" : "Jacobus W.A.", "non-dropping-particle" : "", "parse-names" : false, "suffix" : "" }, { "dropping-particle" : "", "family" : "Verhoef", "given" : "Cornelis", "non-dropping-particle" : "", "parse-names" : false, "suffix" : "" }, { "dropping-particle" : "", "family" : "Borstlap", "given" : "Wernard A.A.", "non-dropping-particle" : "", "parse-names" : false, "suffix" : "" }, { "dropping-particle" : "", "family" : "Tanis", "given" : "Pieter J.", "non-dropping-particle" : "", "parse-names" : false, "suffix" : "" }, { "dropping-particle" : "", "family" : "Aalbers", "given" : "A.", "non-dropping-particle" : "", "parse-names" : false, "suffix" : "" }, { "dropping-particle" : "", "family" : "Acherman", "given" : "Y.", "non-dropping-particle" : "", "parse-names" : false, "suffix" : "" }, { "dropping-particle" : "", "family" : "Algie", "given" : "G. D.", "non-dropping-particle" : "", "parse-names" : false, "suffix" : "" }, { "dropping-particle" : "", "family" : "Alting von Geusau", "given" : "B.", "non-dropping-particle" : "", "parse-names" : false, "suffix" : "" }, { "dropping-particle" : "", "family" : "Amelung", "given" : "F.", "non-dropping-particle" : "", "parse-names" : false, "suffix" : "" }, { "dropping-particle" : "", "family" : "Aukema", "given" : "T. S.", "non-dropping-particle" : "", "parse-names" : false, "suffix" : "" }, { "dropping-particle" : "", "family" : "Bakker", "given" : "I. S.", "non-dropping-particle" : "", "parse-names" : false, "suffix" : "" }, { "dropping-particle" : "", "family" : "Bartels", "given" : "S. A.", "non-dropping-particle" : "", "parse-names" : false, "suffix" : "" }, { "dropping-particle" : "", "family" : "Basha", "given" : "S.", "non-dropping-particle" : "", "parse-names" : false, "suffix" : "" }, { "dropping-particle" : "", "family" : "Bastiaansen", "given" : "A. J.N.M.", "non-dropping-particle" : "", "parse-names" : false, "suffix" : "" }, { "dropping-particle" : "", "family" : "Belgers", "given" : "E.", "non-dropping-particle" : "", "parse-names" : false, "suffix" : "" }, { "dropping-particle" : "", "family" : "Bemelman", "given" : "W. A.", "non-dropping-particle" : "", "parse-names" : false, "suffix" : "" }, { "dropping-particle" : "", "family" : "Bleeker", "given" : "W.", "non-dropping-particle" : "", "parse-names" : false, "suffix" : "" }, { "dropping-particle" : "", "family" : "Blok", "given" : "J.", "non-dropping-particle" : "", "parse-names" : false, "suffix" : "" }, { "dropping-particle" : "", "family" : "Bosker", "given" : "R. J.I.", "non-dropping-particle" : "", "parse-names" : false, "suffix" : "" }, { "dropping-particle" : "", "family" : "Bosmans", "given" : "J. W.", "non-dropping-particle" : "", "parse-names" : false, "suffix" : "" }, { "dropping-particle" : "", "family" : "Boute", "given" : "M. C.", "non-dropping-particle" : "", "parse-names" : false, "suffix" : "" }, { "dropping-particle" : "", "family" : "Bouvy", "given" : "N. D.", "non-dropping-particle" : "", "parse-names" : false, "suffix" : "" }, { "dropping-particle" : "", "family" : "Bouwman", "given" : "H.", "non-dropping-particle" : "", "parse-names" : false, "suffix" : "" }, { "dropping-particle" : "", "family" : "Brandt-Kerkhof", "given" : "A.", "non-dropping-particle" : "", "parse-names" : false, "suffix" : "" }, { "dropping-particle" : "", "family" : "Brinkman", "given" : "D. J.", "non-dropping-particle" : "", "parse-names" : false, "suffix" : "" }, { "dropping-particle" : "", "family" : "Bruin", "given" : "S.", "non-dropping-particle" : "", "parse-names" : false, "suffix" : "" }, { "dropping-particle" : "", "family" : "Bruns", "given" : "E. R.J.", "non-dropping-particle" : "", "parse-names" : false, "suffix" : "" }, { "dropping-particle" : "", "family" : "Burbach", "given" : "J. P.M.", "non-dropping-particle" : "", "parse-names" : false, "suffix" : "" }, { "dropping-particle" : "", "family" : "Clermonts", "given" : "S.", "non-dropping-particle" : "", "parse-names" : false, "suffix" : "" }, { "dropping-particle" : "", "family" : "Coene", "given" : "P. P.L.O.", "non-dropping-particle" : "", "parse-names" : false, "suffix" : "" }, { "dropping-particle" : "", "family" : "Compaan", "given" : "C.", "non-dropping-particle" : "", "parse-names" : false, "suffix" : "" }, { "dropping-particle" : "", "family" : "Consten", "given" : "E. C.J.", "non-dropping-particle" : "", "parse-names" : false, "suffix" : "" }, { "dropping-particle" : "", "family" : "Darbyshire", "given" : "T.", "non-dropping-particle" : "", "parse-names" : false, "suffix" : "" }, { "dropping-particle" : "", "family" : "Mik", "given" : "S. M.L.", "non-dropping-particle" : "de", "parse-names" : false, "suffix" : "" }, { "dropping-particle" : "", "family" : "Graaf", "given" : "E. J.R.", "non-dropping-particle" : "de", "parse-names" : false, "suffix" : "" }, { "dropping-particle" : "", "family" : "Groot", "given" : "I.", "non-dropping-particle" : "de", "parse-names" : false, "suffix" : "" }, { "dropping-particle" : "", "family" : "Vos Tot Nederveen Cappel", "given" : "R. J.L.", "non-dropping-particle" : "de", "parse-names" : false, "suffix" : "" }, { "dropping-particle" : "", "family" : "Wilt", "given" : "J. H.W.", "non-dropping-particle" : "de", "parse-names" : false, "suffix" : "" }, { "dropping-particle" : "", "family" : "Wolde", "given" : "J.", "non-dropping-particle" : "van der", "parse-names" : false, "suffix" : "" }, { "dropping-particle" : "", "family" : "Boer", "given" : "F. C.", "non-dropping-particle" : "Den", "parse-names" : false, "suffix" : "" }, { "dropping-particle" : "", "family" : "Dekker", "given" : "J. W.T.", "non-dropping-particle" : "", "parse-names" : false, "suffix" : "" }, { "dropping-particle" : "", "family" : "Demirkiran", "given" : "A.", "non-dropping-particle" : "", "parse-names" : false, "suffix" : "" }, { "dropping-particle" : "", "family" : "Derkx-Hendriksen", "given" : "M.", "non-dropping-particle" : "", "parse-names" : false, "suffix" : "" }, { "dropping-particle" : "", "family" : "Dijkstra", "given" : "F. R.", "non-dropping-particle" : "", "parse-names" : false, "suffix" : "" }, { "dropping-particle" : "", "family" : "Duijvendijk", "given" : "P.", "non-dropping-particle" : "van", "parse-names" : false, "suffix" : "" }, { "dropping-particle" : "", "family" : "Dunker", "given" : "M. S.", "non-dropping-particle" : "", "parse-names" : false, "suffix" : "" }, { "dropping-particle" : "", "family" : "Eijsbouts", "given" : "Q. E.", "non-dropping-particle" : "", "parse-names" : false, "suffix" : "" }, { "dropping-particle" : "", "family" : "Fabry", "given" : "H.", "non-dropping-particle" : "", "parse-names" : false, "suffix" : "" }, { "dropping-particle" : "", "family" : "Ferenschild", "given" : "F.", "non-dropping-particle" : "", "parse-names" : false, "suffix" : "" }, { "dropping-particle" : "", "family" : "Foppen", "given" : "J. W.", "non-dropping-particle" : "", "parse-names" : false, "suffix" : "" }, { "dropping-particle" : "", "family" : "Furn\u00e9e", "given" : "E. J.B.", "non-dropping-particle" : "", "parse-names" : false, "suffix" : "" }, { "dropping-particle" : "", "family" : "Gerhards", "given" : "M. F.", "non-dropping-particle" : "", "parse-names" : false, "suffix" : "" }, { "dropping-particle" : "", "family" : "Gerven", "given" : "P.", "non-dropping-particle" : "", "parse-names" : false, "suffix" : "" }, { "dropping-particle" : "", "family" : "Gooszen", "given" : "J. A.H.", "non-dropping-particle" : "", "parse-names" : false, "suffix" : "" }, { "dropping-particle" : "", "family" : "Govaert", "given" : "J. A.", "non-dropping-particle" : "", "parse-names" : false, "suffix" : "" }, { "dropping-particle" : "", "family" : "Grevenstein", "given" : "W. M.U.", "non-dropping-particle" : "van", "parse-names" : false, "suffix" : "" }, { "dropping-particle" : "", "family" : "Haen", "given" : "R.", "non-dropping-particle" : "", "parse-names" : false, "suffix" : "" }, { "dropping-particle" : "", "family" : "Harlaar", "given" : "J. J.", "non-dropping-particle" : "", "parse-names" : false, "suffix" : "" }, { "dropping-particle" : "", "family" : "Harst", "given" : "E.", "non-dropping-particle" : "", "parse-names" : false, "suffix" : "" }, { "dropping-particle" : "", "family" : "Havenga", "given" : "K.", "non-dropping-particle" : "", "parse-names" : false, "suffix" : "" }, { "dropping-particle" : "", "family" : "Heemskerk", "given" : "J.", "non-dropping-particle" : "", "parse-names" : false, "suffix" : "" }, { "dropping-particle" : "", "family" : "Heeren", "given" : "J. F.", "non-dropping-particle" : "", "parse-names" : false, "suffix" : "" }, { "dropping-particle" : "", "family" : "Heijnen", "given" : "B.", "non-dropping-particle" : "", "parse-names" : false, "suffix" : "" }, { "dropping-particle" : "", "family" : "Heres", "given" : "P.", "non-dropping-particle" : "", "parse-names" : false, "suffix" : "" }, { "dropping-particle" : "", "family" : "Hoff", "given" : "C.", "non-dropping-particle" : "", "parse-names" : false, "suffix" : "" }, { "dropping-particle" : "", "family" : "Hogendoorn", "given" : "W.", "non-dropping-particle" : "", "parse-names" : false, "suffix" : "" }, { "dropping-particle" : "", "family" : "Hoogland", "given" : "P.", "non-dropping-particle" : "", "parse-names" : false, "suffix" : "" }, { "dropping-particle" : "", "family" : "Huijbers", "given" : "A.", "non-dropping-particle" : "", "parse-names" : false, "suffix" : "" }, { "dropping-particle" : "", "family" : "Gooszen", "given" : "J. A.H.", "non-dropping-particle" : "", "parse-names" : false, "suffix" : "" }, { "dropping-particle" : "", "family" : "Janssen", "given" : "P.", "non-dropping-particle" : "", "parse-names" : false, "suffix" : "" }, { "dropping-particle" : "", "family" : "Jongen", "given" : "A. C.", "non-dropping-particle" : "", "parse-names" : false, "suffix" : "" }, { "dropping-particle" : "", "family" : "Karthaus", "given" : "E. G.", "non-dropping-particle" : "", "parse-names" : false, "suffix" : "" }, { "dropping-particle" : "", "family" : "Keijzer", "given" : "A.", "non-dropping-particle" : "", "parse-names" : false, "suffix" : "" }, { "dropping-particle" : "", "family" : "Ketel", "given" : "J. M.A.", "non-dropping-particle" : "", "parse-names" : false, "suffix" : "" }, { "dropping-particle" : "", "family" : "Klaase", "given" : "J.", "non-dropping-particle" : "", "parse-names" : false, "suffix" : "" }, { "dropping-particle" : "", "family" : "Kloppenberg", "given" : "F. W.H.", "non-dropping-particle" : "", "parse-names" : false, "suffix" : "" }, { "dropping-particle" : "", "family" : "Kool", "given" : "M. E.", "non-dropping-particle" : "", "parse-names" : false, "suffix" : "" }, { "dropping-particle" : "", "family" : "Kortekaas", "given" : "R.", "non-dropping-particle" : "", "parse-names" : false, "suffix" : "" }, { "dropping-particle" : "", "family" : "Kruyt", "given" : "P. M.", "non-dropping-particle" : "", "parse-names" : false, "suffix" : "" }, { "dropping-particle" : "", "family" : "Kuiper", "given" : "J. T.", "non-dropping-particle" : "", "parse-names" : false, "suffix" : "" }, { "dropping-particle" : "", "family" : "Lamme", "given" : "B.", "non-dropping-particle" : "", "parse-names" : false, "suffix" : "" }, { "dropping-particle" : "", "family" : "Lange", "given" : "J. F.", "non-dropping-particle" : "", "parse-names" : false, "suffix" : "" }, { "dropping-particle" : "", "family" : "Lettinga", "given" : "T.", "non-dropping-particle" : "", "parse-names" : false, "suffix" : "" }, { "dropping-particle" : "", "family" : "Lips", "given" : "D. J.", "non-dropping-particle" : "", "parse-names" : false, "suffix" : "" }, { "dropping-particle" : "", "family" : "Logeman", "given" : "F.", "non-dropping-particle" : "", "parse-names" : false, "suffix" : "" }, { "dropping-particle" : "", "family" : "Lutke Holzik", "given" : "M. F.", "non-dropping-particle" : "", "parse-names" : false, "suffix" : "" }, { "dropping-particle" : "", "family" : "Madsen", "given" : "E.", "non-dropping-particle" : "", "parse-names" : false, "suffix" : "" }, { "dropping-particle" : "", "family" : "Mamound", "given" : "A.", "non-dropping-particle" : "", "parse-names" : false, "suffix" : "" }, { "dropping-particle" : "", "family" : "Marres", "given" : "C. C.", "non-dropping-particle" : "", "parse-names" : false, "suffix" : "" }, { "dropping-particle" : "", "family" : "Masselink", "given" : "I.", "non-dropping-particle" : "", "parse-names" : false, "suffix" : "" }, { "dropping-particle" : "", "family" : "Meerdink", "given" : "M.", "non-dropping-particle" : "", "parse-names" : false, "suffix" : "" }, { "dropping-particle" : "", "family" : "Menon", "given" : "A. G.", "non-dropping-particle" : "", "parse-names" : false, "suffix" : "" }, { "dropping-particle" : "", "family" : "Mieog", "given" : "J. S.", "non-dropping-particle" : "", "parse-names" : false, "suffix" : "" }, { "dropping-particle" : "", "family" : "Mierlo", "given" : "D.", "non-dropping-particle" : "", "parse-names" : false, "suffix" : "" }, { "dropping-particle" : "", "family" : "Musters", "given" : "G. D.", "non-dropping-particle" : "", "parse-names" : false, "suffix" : "" }, { "dropping-particle" : "", "family" : "Neijenhuis", "given" : "P. A.", "non-dropping-particle" : "", "parse-names" : false, "suffix" : "" }, { "dropping-particle" : "", "family" : "Nonner", "given" : "J.", "non-dropping-particle" : "", "parse-names" : false, "suffix" : "" }, { "dropping-particle" : "", "family" : "Oostdijk", "given" : "M.", "non-dropping-particle" : "", "parse-names" : false, "suffix" : "" }, { "dropping-particle" : "", "family" : "Oosterling", "given" : "S. J.", "non-dropping-particle" : "", "parse-names" : false, "suffix" : "" }, { "dropping-particle" : "", "family" : "Paul", "given" : "P. M.P.", "non-dropping-particle" : "", "parse-names" : false, "suffix" : "" }, { "dropping-particle" : "", "family" : "Peeters", "given" : "K. C.M.J.C.", "non-dropping-particle" : "", "parse-names" : false, "suffix" : "" }, { "dropping-particle" : "", "family" : "Pereboom", "given" : "I. T.A.", "non-dropping-particle" : "", "parse-names" : false, "suffix" : "" }, { "dropping-particle" : "", "family" : "Polat", "given" : "F.", "non-dropping-particle" : "", "parse-names" : false, "suffix" : "" }, { "dropping-particle" : "", "family" : "Poortman", "given" : "P.", "non-dropping-particle" : "", "parse-names" : false, "suffix" : "" }, { "dropping-particle" : "", "family" : "Raber", "given" : "M.", "non-dropping-particle" : "", "parse-names" : false, "suffix" : "" }, { "dropping-particle" : "", "family" : "Reiber", "given" : "B. M.M.", "non-dropping-particle" : "", "parse-names" : false, "suffix" : "" }, { "dropping-particle" : "", "family" : "Renger", "given" : "R. J.", "non-dropping-particle" : "", "parse-names" : false, "suffix" : "" }, { "dropping-particle" : "", "family" : "Rossem", "given" : "C. C.", "non-dropping-particle" : "van", "parse-names" : false, "suffix" : "" }, { "dropping-particle" : "", "family" : "Rutten", "given" : "H. J.", "non-dropping-particle" : "", "parse-names" : false, "suffix" : "" }, { "dropping-particle" : "", "family" : "Rutten", "given" : "A.", "non-dropping-particle" : "", "parse-names" : false, "suffix" : "" }, { "dropping-particle" : "", "family" : "Schaapman", "given" : "R.", "non-dropping-particle" : "", "parse-names" : false, "suffix" : "" }, { "dropping-particle" : "", "family" : "Scheer", "given" : "M.", "non-dropping-particle" : "", "parse-names" : false, "suffix" : "" }, { "dropping-particle" : "", "family" : "Schoonderwoerd", "given" : "L.", "non-dropping-particle" : "", "parse-names" : false, "suffix" : "" }, { "dropping-particle" : "", "family" : "Schouten", "given" : "N.", "non-dropping-particle" : "", "parse-names" : false, "suffix" : "" }, { "dropping-particle" : "", "family" : "Schreuder", "given" : "A. M.", "non-dropping-particle" : "", "parse-names" : false, "suffix" : "" }, { "dropping-particle" : "", "family" : "Schreurs", "given" : "W. H.", "non-dropping-particle" : "", "parse-names" : false, "suffix" : "" }, { "dropping-particle" : "", "family" : "Simkens", "given" : "G. A.", "non-dropping-particle" : "", "parse-names" : false, "suffix" : "" }, { "dropping-particle" : "", "family" : "Slooter", "given" : "G. D.", "non-dropping-particle" : "", "parse-names" : false, "suffix" : "" }, { "dropping-particle" : "", "family" : "Sluijmer", "given" : "H. C.E.", "non-dropping-particle" : "", "parse-names" : false, "suffix" : "" }, { "dropping-particle" : "", "family" : "Smakman", "given" : "N.", "non-dropping-particle" : "", "parse-names" : false, "suffix" : "" }, { "dropping-particle" : "", "family" : "Smeenk", "given" : "R.", "non-dropping-particle" : "", "parse-names" : false, "suffix" : "" }, { "dropping-particle" : "", "family" : "Snijders", "given" : "H. S.", "non-dropping-particle" : "", "parse-names" : false, "suffix" : "" }, { "dropping-particle" : "", "family" : "Sonneveld", "given" : "D. J.A.", "non-dropping-particle" : "", "parse-names" : false, "suffix" : "" }, { "dropping-particle" : "", "family" : "Spaansen", "given" : "B.", "non-dropping-particle" : "", "parse-names" : false, "suffix" : "" }, { "dropping-particle" : "", "family" : "Spillenaar Bilgen", "given" : "E. J.", "non-dropping-particle" : "", "parse-names" : false, "suffix" : "" }, { "dropping-particle" : "", "family" : "Steller", "given" : "E.", "non-dropping-particle" : "", "parse-names" : false, "suffix" : "" }, { "dropping-particle" : "", "family" : "Steup", "given" : "W. H.", "non-dropping-particle" : "", "parse-names" : false, "suffix" : "" }, { "dropping-particle" : "", "family" : "Steur", "given" : "C.", "non-dropping-particle" : "", "parse-names" : false, "suffix" : "" }, { "dropping-particle" : "", "family" : "Stortelder", "given" : "E.", "non-dropping-particle" : "", "parse-names" : false, "suffix" : "" }, { "dropping-particle" : "", "family" : "Straatman", "given" : "J.", "non-dropping-particle" : "", "parse-names" : false, "suffix" : "" }, { "dropping-particle" : "", "family" : "Swank", "given" : "H. A.", "non-dropping-particle" : "", "parse-names" : false, "suffix" : "" }, { "dropping-particle" : "", "family" : "Sietses", "given" : "C.", "non-dropping-particle" : "", "parse-names" : false, "suffix" : "" }, { "dropping-particle" : "", "family" : "Berge", "given" : "H. A.", "non-dropping-particle" : "Ten", "parse-names" : false, "suffix" : "" }, { "dropping-particle" : "", "family" : "Hoeve", "given" : "H. G.", "non-dropping-particle" : "Ten", "parse-names" : false, "suffix" : "" }, { "dropping-particle" : "", "family" : "Riele", "given" : "W. W.", "non-dropping-particle" : "Ter", "parse-names" : false, "suffix" : "" }, { "dropping-particle" : "", "family" : "Thorensen", "given" : "I. M.", "non-dropping-particle" : "", "parse-names" : false, "suffix" : "" }, { "dropping-particle" : "", "family" : "Tip-Pluijm", "given" : "B.", "non-dropping-particle" : "", "parse-names" : false, "suffix" : "" }, { "dropping-particle" : "", "family" : "Toorenvliet", "given" : "B. R.", "non-dropping-particle" : "", "parse-names" : false, "suffix" : "" }, { "dropping-particle" : "", "family" : "Tseng", "given" : "L.", "non-dropping-particle" : "", "parse-names" : false, "suffix" : "" }, { "dropping-particle" : "", "family" : "Tuynman", "given" : "J. B.", "non-dropping-particle" : "", "parse-names" : false, "suffix" : "" }, { "dropping-particle" : "", "family" : "Bastelaar", "given" : "J.", "non-dropping-particle" : "van", "parse-names" : false, "suffix" : "" }, { "dropping-particle" : "", "family" : "Beek", "given" : "S. C.", "non-dropping-particle" : "van", "parse-names" : false, "suffix" : "" }, { "dropping-particle" : "", "family" : "Ven", "given" : "A. W.H.", "non-dropping-particle" : "van de", "parse-names" : false, "suffix" : "" }, { "dropping-particle" : "", "family" : "Weijer", "given" : "M. A.J.", "non-dropping-particle" : "van de", "parse-names" : false, "suffix" : "" }, { "dropping-particle" : "", "family" : "Berg", "given" : "C.", "non-dropping-particle" : "van Den", "parse-names" : false, "suffix" : "" }, { "dropping-particle" : "", "family" : "Bosch", "given" : "I.", "non-dropping-particle" : "van Den", "parse-names" : false, "suffix" : "" }, { "dropping-particle" : "", "family" : "Bilt", "given" : "J. D.W.", "non-dropping-particle" : "van der", "parse-names" : false, "suffix" : "" }, { "dropping-particle" : "", "family" : "Hagen", "given" : "S. J.", "non-dropping-particle" : "van der", "parse-names" : false, "suffix" : "" }, { "dropping-particle" : "", "family" : "Hul", "given" : "R.", "non-dropping-particle" : "van der", "parse-names" : false, "suffix" : "" }, { "dropping-particle" : "", "family" : "Schelling", "given" : "G.", "non-dropping-particle" : "van der", "parse-names" : false, "suffix" : "" }, { "dropping-particle" : "", "family" : "Spek", "given" : "A.", "non-dropping-particle" : "van der", "parse-names" : false, "suffix" : "" }, { "dropping-particle" : "", "family" : "Wielen", "given" : "N.", "non-dropping-particle" : "van der", "parse-names" : false, "suffix" : "" }, { "dropping-particle" : "", "family" : "Duyn", "given" : "E.", "non-dropping-particle" : "van", "parse-names" : false, "suffix" : "" }, { "dropping-particle" : "", "family" : "Eekelen", "given" : "C.", "non-dropping-particle" : "van", "parse-names" : false, "suffix" : "" }, { "dropping-particle" : "", "family" : "Essen", "given" : "J. A.", "non-dropping-particle" : "van", "parse-names" : false, "suffix" : "" }, { "dropping-particle" : "", "family" : "Gangelt", "given" : "K.", "non-dropping-particle" : "van", "parse-names" : false, "suffix" : "" }, { "dropping-particle" : "", "family" : "Geloven", "given" : "A. A.W.", "non-dropping-particle" : "van", "parse-names" : false, "suffix" : "" }, { "dropping-particle" : "", "family" : "Kessel", "given" : "C.", "non-dropping-particle" : "van", "parse-names" : false, "suffix" : "" }, { "dropping-particle" : "", "family" : "Loon", "given" : "Y. T.", "non-dropping-particle" : "van", "parse-names" : false, "suffix" : "" }, { "dropping-particle" : "", "family" : "Rijswijk", "given" : "A.", "non-dropping-particle" : "van", "parse-names" : false, "suffix" : "" }, { "dropping-particle" : "", "family" : "Rooijen", "given" : "S. J.", "non-dropping-particle" : "van", "parse-names" : false, "suffix" : "" }, { "dropping-particle" : "", "family" : "Sprundel", "given" : "T.", "non-dropping-particle" : "van", "parse-names" : false, "suffix" : "" }, { "dropping-particle" : "", "family" : "Steensel", "given" : "L.", "non-dropping-particle" : "van", "parse-names" : false, "suffix" : "" }, { "dropping-particle" : "", "family" : "Tets", "given" : "W. F.", "non-dropping-particle" : "van", "parse-names" : false, "suffix" : "" }, { "dropping-particle" : "", "family" : "Westreenen", "given" : "H. L.", "non-dropping-particle" : "van", "parse-names" : false, "suffix" : "" }, { "dropping-particle" : "", "family" : "Veltkamp", "given" : "S.", "non-dropping-particle" : "", "parse-names" : false, "suffix" : "" }, { "dropping-particle" : "", "family" : "Verhaak", "given" : "T.", "non-dropping-particle" : "", "parse-names" : false, "suffix" : "" }, { "dropping-particle" : "", "family" : "Verheijen", "given" : "P. M.", "non-dropping-particle" : "", "parse-names" : false, "suffix" : "" }, { "dropping-particle" : "", "family" : "Versluis-Ossenwaarde", "given" : "L.", "non-dropping-particle" : "", "parse-names" : false, "suffix" : "" }, { "dropping-particle" : "", "family" : "Vijfhuize", "given" : "S.", "non-dropping-particle" : "", "parse-names" : false, "suffix" : "" }, { "dropping-particle" : "", "family" : "Vles", "given" : "W. J.", "non-dropping-particle" : "", "parse-names" : false, "suffix" : "" }, { "dropping-particle" : "", "family" : "Voeten", "given" : "S.", "non-dropping-particle" : "", "parse-names" : false, "suffix" : "" }, { "dropping-particle" : "", "family" : "Vogelaar", "given" : "F. J.", "non-dropping-particle" : "", "parse-names" : false, "suffix" : "" }, { "dropping-particle" : "", "family" : "Vrijland", "given" : "W. W.", "non-dropping-particle" : "", "parse-names" : false, "suffix" : "" }, { "dropping-particle" : "", "family" : "Westerduin", "given" : "E.", "non-dropping-particle" : "", "parse-names" : false, "suffix" : "" }, { "dropping-particle" : "", "family" : "Westerterp", "given" : "M. E.", "non-dropping-particle" : "", "parse-names" : false, "suffix" : "" }, { "dropping-particle" : "", "family" : "Wetzel", "given" : "M.", "non-dropping-particle" : "", "parse-names" : false, "suffix" : "" }, { "dropping-particle" : "", "family" : "Wevers", "given" : "K.", "non-dropping-particle" : "", "parse-names" : false, "suffix" : "" }, { "dropping-particle" : "", "family" : "Wiering", "given" : "B.", "non-dropping-particle" : "", "parse-names" : false, "suffix" : "" }, { "dropping-particle" : "", "family" : "Witjes", "given" : "A. C.", "non-dropping-particle" : "", "parse-names" : false, "suffix" : "" }, { "dropping-particle" : "", "family" : "Wouters", "given" : "M. W.", "non-dropping-particle" : "", "parse-names" : false, "suffix" : "" }, { "dropping-particle" : "", "family" : "Yauw", "given" : "S. T.K.", "non-dropping-particle" : "", "parse-names" : false, "suffix" : "" }, { "dropping-particle" : "", "family" : "Zeestraten", "given" : "E. C.", "non-dropping-particle" : "", "parse-names" : false, "suffix" : "" }, { "dropping-particle" : "", "family" : "Zimmerman", "given" : "D. D.", "non-dropping-particle" : "", "parse-names" : false, "suffix" : "" }, { "dropping-particle" : "", "family" : "Zwieten", "given" : "T.", "non-dropping-particle" : "", "parse-names" : false, "suffix" : "" } ], "container-title" : "International Journal of Colorectal Disease", "id" : "ITEM-1", "issued" : { "date-parts" : [ [ "2017" ] ] }, "page" : "1-7", "publisher" : "International Journal of Colorectal Disease", "title" : "The influence of hospital volume on long-term oncological outcome after rectal cancer surgery", "type" : "article-journal" }, "uris" : [ "http://www.mendeley.com/documents/?uuid=dcdb2eef-8606-4eae-b318-4b952adeba80" ] } ], "mendeley" : { "formattedCitation" : "&lt;sup&gt;34&lt;/sup&gt;", "plainTextFormattedCitation" : "34", "previouslyFormattedCitation" : "&lt;sup&gt;34&lt;/sup&gt;" }, "properties" : { "noteIndex" : 0 }, "schema" : "https://github.com/citation-style-language/schema/raw/master/csl-citation.json" }</w:instrText>
            </w:r>
            <w:r>
              <w:rPr>
                <w:rFonts w:ascii="Arial" w:hAnsi="Arial" w:cs="Arial"/>
                <w:sz w:val="20"/>
                <w:szCs w:val="20"/>
                <w:lang w:val="en-US"/>
              </w:rPr>
              <w:fldChar w:fldCharType="separate"/>
            </w:r>
            <w:r>
              <w:rPr>
                <w:rFonts w:ascii="Arial" w:hAnsi="Arial" w:cs="Arial"/>
                <w:noProof/>
                <w:sz w:val="20"/>
                <w:szCs w:val="20"/>
                <w:vertAlign w:val="superscript"/>
                <w:lang w:val="en-US"/>
              </w:rPr>
              <w:t>34</w:t>
            </w:r>
            <w:r>
              <w:rPr>
                <w:rFonts w:ascii="Arial" w:hAnsi="Arial" w:cs="Arial"/>
                <w:sz w:val="20"/>
                <w:szCs w:val="20"/>
                <w:lang w:val="en-US"/>
              </w:rPr>
              <w:fldChar w:fldCharType="end"/>
            </w:r>
          </w:p>
        </w:tc>
      </w:tr>
      <w:tr w:rsidR="00011CD5">
        <w:tc>
          <w:tcPr>
            <w:tcW w:w="1560" w:type="dxa"/>
            <w:tcBorders>
              <w:right w:val="nil"/>
            </w:tcBorders>
            <w:shd w:val="clear" w:color="auto" w:fill="D2EAF1"/>
          </w:tcPr>
          <w:p w:rsidR="00011CD5" w:rsidRDefault="00011CD5">
            <w:pPr>
              <w:rPr>
                <w:rFonts w:ascii="Arial" w:hAnsi="Arial" w:cs="Arial"/>
                <w:b/>
                <w:bCs/>
                <w:color w:val="0F243E"/>
                <w:sz w:val="20"/>
                <w:szCs w:val="20"/>
                <w:lang w:val="en-US"/>
              </w:rPr>
            </w:pPr>
          </w:p>
        </w:tc>
        <w:tc>
          <w:tcPr>
            <w:tcW w:w="1701" w:type="dxa"/>
            <w:tcBorders>
              <w:left w:val="nil"/>
              <w:righ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Hospital variation</w:t>
            </w:r>
          </w:p>
        </w:tc>
        <w:tc>
          <w:tcPr>
            <w:tcW w:w="8930" w:type="dxa"/>
            <w:tcBorders>
              <w:left w:val="nil"/>
              <w:righ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In colon cancer surgery, it seems possible to deliver excellent care regardless of the hospital teaching status. Best performers are found in all hospital teaching types.</w:t>
            </w:r>
          </w:p>
        </w:tc>
        <w:tc>
          <w:tcPr>
            <w:tcW w:w="709" w:type="dxa"/>
            <w:tcBorders>
              <w:left w:val="nil"/>
              <w:righ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2018</w:t>
            </w:r>
          </w:p>
        </w:tc>
        <w:tc>
          <w:tcPr>
            <w:tcW w:w="1559" w:type="dxa"/>
            <w:tcBorders>
              <w:lef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van Groningen et al.</w:t>
            </w:r>
            <w:r>
              <w:rPr>
                <w:rFonts w:ascii="Arial" w:hAnsi="Arial" w:cs="Arial"/>
                <w:sz w:val="20"/>
                <w:szCs w:val="20"/>
                <w:lang w:val="en-US"/>
              </w:rPr>
              <w:fldChar w:fldCharType="begin" w:fldLock="1"/>
            </w:r>
            <w:r>
              <w:rPr>
                <w:rFonts w:ascii="Arial" w:hAnsi="Arial" w:cs="Arial"/>
                <w:sz w:val="20"/>
                <w:szCs w:val="20"/>
                <w:lang w:val="en-US"/>
              </w:rPr>
              <w:instrText>ADDIN CSL_CITATION { "citationItems" : [ { "id" : "ITEM-1", "itemData" : { "DOI" : "10.1007/s00268-018-4580-3", "ISSN" : "0364-2313", "author" : [ { "dropping-particle" : "", "family" : "Groningen", "given" : "Julia T.", "non-dropping-particle" : "van", "parse-names" : false, "suffix" : "" }, { "dropping-particle" : "", "family" : "Eddes", "given" : "Eric H.", "non-dropping-particle" : "", "parse-names" : false, "suffix" : "" }, { "dropping-particle" : "", "family" : "Fabry", "given" : "Hans F. J.", "non-dropping-particle" : "", "parse-names" : false, "suffix" : "" }, { "dropping-particle" : "", "family" : "Tilburg", "given" : "Marc W. A.", "non-dropping-particle" : "van", "parse-names" : false, "suffix" : "" }, { "dropping-particle" : "", "family" : "Nieuwenhoven", "given" : "Ernst J.", "non-dropping-particle" : "van", "parse-names" : false, "suffix" : "" }, { "dropping-particle" : "", "family" : "Snel", "given" : "Yvonne", "non-dropping-particle" : "", "parse-names" : false, "suffix" : "" }, { "dropping-particle" : "", "family" : "Mheen", "given" : "Perla J. Marang", "non-dropping-particle" : "van de", "parse-names" : false, "suffix" : "" }, { "dropping-particle" : "", "family" : "Noo", "given" : "Mirre E.", "non-dropping-particle" : "de", "parse-names" : false, "suffix" : "" } ], "container-title" : "World Journal of Surgery", "id" : "ITEM-1", "issue" : "[In Press]", "issued" : { "date-parts" : [ [ "2018" ] ] }, "publisher" : "Springer International Publishing", "title" : "Hospital Teaching Status and Patients\u2019 Outcomes After Colon Cancer Surgery", "type" : "article-journal" }, "uris" : [ "http://www.mendeley.com/documents/?uuid=5688766f-93c9-4079-8f35-bd8adf7b0785" ] } ], "mendeley" : { "formattedCitation" : "&lt;sup&gt;35&lt;/sup&gt;", "plainTextFormattedCitation" : "35", "previouslyFormattedCitation" : "&lt;sup&gt;35&lt;/sup&gt;" }, "properties" : { "noteIndex" : 0 }, "schema" : "https://github.com/citation-style-language/schema/raw/master/csl-citation.json" }</w:instrText>
            </w:r>
            <w:r>
              <w:rPr>
                <w:rFonts w:ascii="Arial" w:hAnsi="Arial" w:cs="Arial"/>
                <w:sz w:val="20"/>
                <w:szCs w:val="20"/>
                <w:lang w:val="en-US"/>
              </w:rPr>
              <w:fldChar w:fldCharType="separate"/>
            </w:r>
            <w:r>
              <w:rPr>
                <w:rFonts w:ascii="Arial" w:hAnsi="Arial" w:cs="Arial"/>
                <w:noProof/>
                <w:sz w:val="20"/>
                <w:szCs w:val="20"/>
                <w:vertAlign w:val="superscript"/>
                <w:lang w:val="en-US"/>
              </w:rPr>
              <w:t>35</w:t>
            </w:r>
            <w:r>
              <w:rPr>
                <w:rFonts w:ascii="Arial" w:hAnsi="Arial" w:cs="Arial"/>
                <w:sz w:val="20"/>
                <w:szCs w:val="20"/>
                <w:lang w:val="en-US"/>
              </w:rPr>
              <w:fldChar w:fldCharType="end"/>
            </w:r>
          </w:p>
        </w:tc>
      </w:tr>
      <w:tr w:rsidR="00011CD5">
        <w:tc>
          <w:tcPr>
            <w:tcW w:w="1560" w:type="dxa"/>
            <w:tcBorders>
              <w:right w:val="nil"/>
            </w:tcBorders>
          </w:tcPr>
          <w:p w:rsidR="00011CD5" w:rsidRDefault="00011CD5">
            <w:pPr>
              <w:keepNext/>
              <w:keepLines/>
              <w:spacing w:before="200"/>
              <w:outlineLvl w:val="1"/>
              <w:rPr>
                <w:rFonts w:ascii="Arial" w:hAnsi="Arial" w:cs="Arial"/>
                <w:b/>
                <w:bCs/>
                <w:color w:val="0F243E"/>
                <w:sz w:val="20"/>
                <w:szCs w:val="20"/>
                <w:lang w:val="en-US"/>
              </w:rPr>
            </w:pPr>
          </w:p>
        </w:tc>
        <w:tc>
          <w:tcPr>
            <w:tcW w:w="1701" w:type="dxa"/>
            <w:tcBorders>
              <w:left w:val="nil"/>
              <w:righ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Treatment evaluation</w:t>
            </w:r>
          </w:p>
        </w:tc>
        <w:tc>
          <w:tcPr>
            <w:tcW w:w="8930" w:type="dxa"/>
            <w:tcBorders>
              <w:left w:val="nil"/>
              <w:righ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Use of laparoscopic techniques in colorectal cancer surgery in the Netherlands is safe and results are better in terms of short-term outcome than those for open surgery.</w:t>
            </w:r>
          </w:p>
        </w:tc>
        <w:tc>
          <w:tcPr>
            <w:tcW w:w="709" w:type="dxa"/>
            <w:tcBorders>
              <w:left w:val="nil"/>
              <w:righ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2013</w:t>
            </w:r>
          </w:p>
        </w:tc>
        <w:tc>
          <w:tcPr>
            <w:tcW w:w="1559" w:type="dxa"/>
            <w:tcBorders>
              <w:lef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Kolfschoten et al.</w:t>
            </w:r>
            <w:r>
              <w:rPr>
                <w:rFonts w:ascii="Arial" w:hAnsi="Arial" w:cs="Arial"/>
                <w:sz w:val="20"/>
                <w:szCs w:val="20"/>
                <w:lang w:val="en-US"/>
              </w:rPr>
              <w:fldChar w:fldCharType="begin" w:fldLock="1"/>
            </w:r>
            <w:r>
              <w:rPr>
                <w:rFonts w:ascii="Arial" w:hAnsi="Arial" w:cs="Arial"/>
                <w:sz w:val="20"/>
                <w:szCs w:val="20"/>
                <w:lang w:val="en-US"/>
              </w:rPr>
              <w:instrText>ADDIN CSL_CITATION { "citationItems" : [ { "id" : "ITEM-1", "itemData" : { "DOI" : "10.1097/SLA.0b013e31825d0f37", "ISBN" : "1528-1140 (Electronic)\\r0003-4932 (Linking)", "ISSN" : "1528-1140 (Electronic)", "PMID" : "22735713", "abstract" : "OBJECTIVE: To investigate the safety of laparoscopic colorectal cancer resections in a nationwide population-based study. BACKGROUND: Although laparoscopic techniques are increasingly used in colorectal cancer surgery, little is known on results outside trials. With the fast introduction of laparoscopic resection (LR), questions were raised about safety. METHODS: Of all patients who underwent an elective colorectal cancer resection in 2010 in the Netherlands, 93% were included in the Dutch Surgical Colorectal Audit. Short-term outcome after LR, open resection (OR), and converted LR were compared in a generalized linear mixed model. We further explored hospital differences in LR and conversion rates. RESULTS: A total of 7350 patients, treated in 90 hospitals, were included. LR rate was 41% with a conversion rate of 15%. After adjustment for differences in case-mix, LR was associated with a lower risk of mortality (odds ratio 0.63, P &lt; 0.01), major morbidity (odds ratio 0.72, P &lt; 0.01), any complications (odds ratio 0.74, P &lt; 0.01), hospital stay more than 14 days (odds ratio 0.71, P &lt; 0.01), and irradical resections (odds ratio 0.68, P &lt; 0.01), compared to OR. Outcome after conversion was similar to OR (P &gt; 0.05). A large variation in LR and conversion rates among hospitals was found; however, the difference in outcome associated with operative techniques was not influenced by hospital of treatment. CONCLUSIONS: Use of laparoscopic techniques in colorectal cancer surgery in the Netherlands is safe and results are better in short-term outcome than open surgery, irrespective of the hospital of treatment. Outcome after conversion was similar to OR.", "author" : [ { "dropping-particle" : "", "family" : "Kolfschoten", "given" : "Nikki E", "non-dropping-particle" : "", "parse-names" : false, "suffix" : "" }, { "dropping-particle" : "", "family" : "Leersum", "given" : "Nicoline J", "non-dropping-particle" : "van", "parse-names" : false, "suffix" : "" }, { "dropping-particle" : "", "family" : "Gooiker", "given" : "Gea A", "non-dropping-particle" : "", "parse-names" : false, "suffix" : "" }, { "dropping-particle" : "", "family" : "Marang van de Mheen", "given" : "Perla J", "non-dropping-particle" : "", "parse-names" : false, "suffix" : "" }, { "dropping-particle" : "", "family" : "Eddes", "given" : "Eric-Hans", "non-dropping-particle" : "", "parse-names" : false, "suffix" : "" }, { "dropping-particle" : "", "family" : "Kievit", "given" : "Job", "non-dropping-particle" : "", "parse-names" : false, "suffix" : "" }, { "dropping-particle" : "", "family" : "Brand", "given" : "Ronald", "non-dropping-particle" : "", "parse-names" : false, "suffix" : "" }, { "dropping-particle" : "", "family" : "Tanis", "given" : "Pieter J", "non-dropping-particle" : "", "parse-names" : false, "suffix" : "" }, { "dropping-particle" : "", "family" : "Bemelman", "given" : "Willem A", "non-dropping-particle" : "", "parse-names" : false, "suffix" : "" }, { "dropping-particle" : "", "family" : "Tollenaar", "given" : "Rob A E M", "non-dropping-particle" : "", "parse-names" : false, "suffix" : "" }, { "dropping-particle" : "", "family" : "Meijerink", "given" : "Jeroen", "non-dropping-particle" : "", "parse-names" : false, "suffix" : "" }, { "dropping-particle" : "", "family" : "Wouters", "given" : "Michel W J M", "non-dropping-particle" : "", "parse-names" : false, "suffix" : "" } ], "container-title" : "Annals of surgery", "id" : "ITEM-1", "issue" : "5", "issued" : { "date-parts" : [ [ "2013" ] ] }, "page" : "916-921", "title" : "Successful and safe introduction of laparoscopic colorectal cancer surgery in Dutch hospitals.", "type" : "article-journal", "volume" : "257" }, "uris" : [ "http://www.mendeley.com/documents/?uuid=5af0049f-5b23-4165-ab1b-306d109f802b" ] } ], "mendeley" : { "formattedCitation" : "&lt;sup&gt;36&lt;/sup&gt;", "plainTextFormattedCitation" : "36", "previouslyFormattedCitation" : "&lt;sup&gt;36&lt;/sup&gt;" }, "properties" : { "noteIndex" : 0 }, "schema" : "https://github.com/citation-style-language/schema/raw/master/csl-citation.json" }</w:instrText>
            </w:r>
            <w:r>
              <w:rPr>
                <w:rFonts w:ascii="Arial" w:hAnsi="Arial" w:cs="Arial"/>
                <w:sz w:val="20"/>
                <w:szCs w:val="20"/>
                <w:lang w:val="en-US"/>
              </w:rPr>
              <w:fldChar w:fldCharType="separate"/>
            </w:r>
            <w:r>
              <w:rPr>
                <w:rFonts w:ascii="Arial" w:hAnsi="Arial" w:cs="Arial"/>
                <w:noProof/>
                <w:sz w:val="20"/>
                <w:szCs w:val="20"/>
                <w:vertAlign w:val="superscript"/>
                <w:lang w:val="en-US"/>
              </w:rPr>
              <w:t>36</w:t>
            </w:r>
            <w:r>
              <w:rPr>
                <w:rFonts w:ascii="Arial" w:hAnsi="Arial" w:cs="Arial"/>
                <w:sz w:val="20"/>
                <w:szCs w:val="20"/>
                <w:lang w:val="en-US"/>
              </w:rPr>
              <w:fldChar w:fldCharType="end"/>
            </w:r>
          </w:p>
        </w:tc>
      </w:tr>
      <w:tr w:rsidR="00011CD5">
        <w:tc>
          <w:tcPr>
            <w:tcW w:w="1560" w:type="dxa"/>
            <w:tcBorders>
              <w:right w:val="nil"/>
            </w:tcBorders>
            <w:shd w:val="clear" w:color="auto" w:fill="D2EAF1"/>
          </w:tcPr>
          <w:p w:rsidR="00011CD5" w:rsidRDefault="00011CD5">
            <w:pPr>
              <w:keepNext/>
              <w:keepLines/>
              <w:spacing w:before="200"/>
              <w:outlineLvl w:val="1"/>
              <w:rPr>
                <w:rFonts w:ascii="Arial" w:hAnsi="Arial" w:cs="Arial"/>
                <w:b/>
                <w:bCs/>
                <w:color w:val="0F243E"/>
                <w:sz w:val="20"/>
                <w:szCs w:val="20"/>
                <w:lang w:val="en-US"/>
              </w:rPr>
            </w:pPr>
          </w:p>
        </w:tc>
        <w:tc>
          <w:tcPr>
            <w:tcW w:w="1701" w:type="dxa"/>
            <w:tcBorders>
              <w:left w:val="nil"/>
              <w:righ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Treatment evaluation</w:t>
            </w:r>
          </w:p>
        </w:tc>
        <w:tc>
          <w:tcPr>
            <w:tcW w:w="8930" w:type="dxa"/>
            <w:tcBorders>
              <w:left w:val="nil"/>
              <w:righ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Delaying surgery for rectal cancer until the 15th or 16th week after the start of neoadjuvant chemoradiotherapy (CRT) (10–11 weeks from the end of CRT) seems to result in the highest chance of a pathologic complete response.</w:t>
            </w:r>
          </w:p>
        </w:tc>
        <w:tc>
          <w:tcPr>
            <w:tcW w:w="709" w:type="dxa"/>
            <w:tcBorders>
              <w:left w:val="nil"/>
              <w:righ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2013</w:t>
            </w:r>
          </w:p>
        </w:tc>
        <w:tc>
          <w:tcPr>
            <w:tcW w:w="1559" w:type="dxa"/>
            <w:tcBorders>
              <w:lef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Sloothaak et al.</w:t>
            </w:r>
            <w:r>
              <w:rPr>
                <w:rFonts w:ascii="Arial" w:hAnsi="Arial" w:cs="Arial"/>
                <w:sz w:val="20"/>
                <w:szCs w:val="20"/>
                <w:lang w:val="en-US"/>
              </w:rPr>
              <w:fldChar w:fldCharType="begin" w:fldLock="1"/>
            </w:r>
            <w:r>
              <w:rPr>
                <w:rFonts w:ascii="Arial" w:hAnsi="Arial" w:cs="Arial"/>
                <w:sz w:val="20"/>
                <w:szCs w:val="20"/>
                <w:lang w:val="en-US"/>
              </w:rPr>
              <w:instrText>ADDIN CSL_CITATION { "citationItems" : [ { "id" : "ITEM-1", "itemData" : { "DOI" : "10.1002/bjs.9112", "ISSN" : "00071323", "abstract" : "\\n\\nBackground\\n\\nNeoadjuvant chemoradiotherapy (CRT) has been proven to increase local control in rectal cancer, but the optimal interval between CRT and surgery is still unclear. The purpose of this study was to analyse the influence of variations in clinical practice regarding timing of surgery on pathological response at a population level.\\n \\n\\nMethods\\n\\nAll evaluable patients who underwent preoperative CRT for rectal cancer between 2009 and 2011 were selected from the Dutch Surgical Colorectal Audit. The interval between radiotherapy and surgery was calculated from the start of radiotherapy. The primary endpoint was pathological complete response (pCR; pathological status after chemoradiotherapy (yp) T0\u2009N0).\\n \\n\\nResults\\n\\nA total of 1593 patients were included. The median interval between radiotherapy and surgery was 14 (range 6\u201385, interquartile range 12\u201316) weeks. Outcome measures were calculated for intervals of less than 13\u2009weeks (312 patients), 13\u201314\u2009weeks (511 patients), 15\u201316\u2009weeks (406 patients) and more than 16\u2009weeks (364 patients). Age, tumour location and R0 resection rate were distributed equally between the four groups; significant differences were found for clinical tumour category (cT4: 17\u00b73, 18\u00b74, 24\u00b75 and 26\u00b76 per cent respectively; P\u2009=\u20090\u00b7010) and clinical metastasis category (cM1: 4\u00b74, 4\u00b78, 8\u00b79 and 14\u00b79 per cent respectively; P\u2009&lt;\u20090\u00b7001). Resection 15\u201316\u2009weeks after the start of CRT resulted in the highest pCR rate (18\u00b70 per cent; P\u2009=\u20090\u00b7013), with an independent association (hazard ratio 1\u00b763, 95 per cent confidence interval 1\u00b720 to 2\u00b723). Results for secondary endpoints in the group with an interval of 15\u201316\u2009weeks were: tumour downstaging, 55\u00b72 per cent (P\u2009=\u20090\u00b7165); nodal downstaging, 58\u00b76 per cent (P\u2009=\u20090\u00b7036); and (near)-complete response, 23\u00b72 per cent (P\u2009=\u20090\u00b7124).\\n \\n\\nConclusion\\n\\nDelaying surgery until the 15th or 16th week after the start of CRT (10\u201311\u2009weeks from the end of CRT) seemed to result in the highest chance of a pCR.\\n", "author" : [ { "dropping-particle" : "", "family" : "Sloothaak", "given" : "D. A. M.", "non-dropping-particle" : "", "parse-names" : false, "suffix" : "" }, { "dropping-particle" : "", "family" : "Geijsen", "given" : "D. E.", "non-dropping-particle" : "", "parse-names" : false, "suffix" : "" }, { "dropping-particle" : "", "family" : "Leersum", "given" : "N. J.", "non-dropping-particle" : "van", "parse-names" : false, "suffix" : "" }, { "dropping-particle" : "", "family" : "Punt", "given" : "C. J. A.", "non-dropping-particle" : "", "parse-names" : false, "suffix" : "" }, { "dropping-particle" : "", "family" : "Buskens", "given" : "C. J.", "non-dropping-particle" : "", "parse-names" : false, "suffix" : "" }, { "dropping-particle" : "", "family" : "Bemelman", "given" : "W. A.", "non-dropping-particle" : "", "parse-names" : false, "suffix" : "" }, { "dropping-particle" : "", "family" : "Tanis", "given" : "P. J.", "non-dropping-particle" : "", "parse-names" : false, "suffix" : "" } ], "container-title" : "British Journal of Surgery", "id" : "ITEM-1", "issue" : "7", "issued" : { "date-parts" : [ [ "2013" ] ] }, "page" : "933-939", "title" : "Optimal time interval between neoadjuvant chemoradiotherapy and surgery for rectal cancer", "type" : "article-journal", "volume" : "100" }, "uris" : [ "http://www.mendeley.com/documents/?uuid=2479a7de-667a-430d-8be5-ba49070475ee" ] } ], "mendeley" : { "formattedCitation" : "&lt;sup&gt;37&lt;/sup&gt;", "plainTextFormattedCitation" : "37", "previouslyFormattedCitation" : "&lt;sup&gt;37&lt;/sup&gt;" }, "properties" : { "noteIndex" : 0 }, "schema" : "https://github.com/citation-style-language/schema/raw/master/csl-citation.json" }</w:instrText>
            </w:r>
            <w:r>
              <w:rPr>
                <w:rFonts w:ascii="Arial" w:hAnsi="Arial" w:cs="Arial"/>
                <w:sz w:val="20"/>
                <w:szCs w:val="20"/>
                <w:lang w:val="en-US"/>
              </w:rPr>
              <w:fldChar w:fldCharType="separate"/>
            </w:r>
            <w:r>
              <w:rPr>
                <w:rFonts w:ascii="Arial" w:hAnsi="Arial" w:cs="Arial"/>
                <w:noProof/>
                <w:sz w:val="20"/>
                <w:szCs w:val="20"/>
                <w:vertAlign w:val="superscript"/>
                <w:lang w:val="en-US"/>
              </w:rPr>
              <w:t>37</w:t>
            </w:r>
            <w:r>
              <w:rPr>
                <w:rFonts w:ascii="Arial" w:hAnsi="Arial" w:cs="Arial"/>
                <w:sz w:val="20"/>
                <w:szCs w:val="20"/>
                <w:lang w:val="en-US"/>
              </w:rPr>
              <w:fldChar w:fldCharType="end"/>
            </w:r>
          </w:p>
        </w:tc>
      </w:tr>
      <w:tr w:rsidR="00011CD5">
        <w:tc>
          <w:tcPr>
            <w:tcW w:w="1560" w:type="dxa"/>
            <w:tcBorders>
              <w:right w:val="nil"/>
            </w:tcBorders>
          </w:tcPr>
          <w:p w:rsidR="00011CD5" w:rsidRDefault="00011CD5">
            <w:pPr>
              <w:rPr>
                <w:rFonts w:ascii="Arial" w:hAnsi="Arial" w:cs="Arial"/>
                <w:b/>
                <w:bCs/>
                <w:color w:val="0F243E"/>
                <w:sz w:val="20"/>
                <w:szCs w:val="20"/>
                <w:lang w:val="en-US"/>
              </w:rPr>
            </w:pPr>
          </w:p>
        </w:tc>
        <w:tc>
          <w:tcPr>
            <w:tcW w:w="1701" w:type="dxa"/>
            <w:tcBorders>
              <w:left w:val="nil"/>
              <w:righ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Treatment evaluation</w:t>
            </w:r>
          </w:p>
        </w:tc>
        <w:tc>
          <w:tcPr>
            <w:tcW w:w="8930" w:type="dxa"/>
            <w:tcBorders>
              <w:left w:val="nil"/>
              <w:righ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Laparoscopic re-intervention following laparoscopic surgery for colorectal cancer is accompanied by lower mortality and faster recovery compared to open re-interventions. Though laparoscopic re-interventions seem feasible, future research is needed to define their exact benefits.</w:t>
            </w:r>
          </w:p>
        </w:tc>
        <w:tc>
          <w:tcPr>
            <w:tcW w:w="709" w:type="dxa"/>
            <w:tcBorders>
              <w:left w:val="nil"/>
              <w:righ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2014</w:t>
            </w:r>
          </w:p>
        </w:tc>
        <w:tc>
          <w:tcPr>
            <w:tcW w:w="1559" w:type="dxa"/>
            <w:tcBorders>
              <w:lef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Vennix et al.</w:t>
            </w:r>
            <w:r>
              <w:rPr>
                <w:rFonts w:ascii="Arial" w:hAnsi="Arial" w:cs="Arial"/>
                <w:sz w:val="20"/>
                <w:szCs w:val="20"/>
                <w:lang w:val="en-US"/>
              </w:rPr>
              <w:fldChar w:fldCharType="begin" w:fldLock="1"/>
            </w:r>
            <w:r>
              <w:rPr>
                <w:rFonts w:ascii="Arial" w:hAnsi="Arial" w:cs="Arial"/>
                <w:sz w:val="20"/>
                <w:szCs w:val="20"/>
                <w:lang w:val="en-US"/>
              </w:rPr>
              <w:instrText>ADDIN CSL_CITATION { "citationItems" : [ { "id" : "ITEM-1", "itemData" : { "DOI" : "10.1089/lap.2014.0385", "abstract" : "Background: The surgical procedure of choice for the resection of colorectal cancer has shifted in favor of laparoscopic surgery. Although increasing data prove advantages of elective laparoscopic surgery, less is known about the results in acute indications such as surgical re-interventions following colorectal resections. This study aims to assess the clinical benefits in recovery following laparoscopic re-interventions compared with open re-interventions following laparoscopic colorectal cancer surgery. Subjects and Methods: We performed an analysis of data from the Dutch Surgical Colorectal Audit from January 2010 to December 2012. All patients requiring surgical re-intervention after initial laparoscopic co- lorectal surgery were analyzed. Results: Out of 27,448 patients, 11,856 underwent laparoscopic surgery. Following laparoscopic surgery, 159 patients (1.3%) had a laparoscopic re-intervention, and 659 patients (5.6%) had an open re-intervention. In a multivariable analysis adjusting for patients\u2019 demographics and risk factors, the length of hospital stay was 17 days (interquartile range, 11\u201316 days) for the laparoscopic group and 23 days (interquartile range, 14\u201337 days) for the open group (odds ratio [OR] =0.74; 95% confidence interval [CI], 0.65\u20130.84). In the laparoscopic group the intensive care unit admission rate was 39% compared with 66% in the open group. The 30-day mortality rate was 7 (4%) in the laparoscopic group compared with 89 (14%) in the open group (OR= 0.31; 95% CI, 0.13\u20130.73). Conclusions: Laparoscopic re-intervention following laparoscopic surgery for colorectal cancer is feasible in selected patients. Because of the unknown extent of selection bias, prospective studies are needed to define the exact position and benefits of laparoscopic re-interventions.", "author" : [ { "dropping-particle" : "", "family" : "Vennix", "given" : "S", "non-dropping-particle" : "", "parse-names" : false, "suffix" : "" }, { "dropping-particle" : "", "family" : "Bakker", "given" : "O.J.", "non-dropping-particle" : "", "parse-names" : false, "suffix" : "" }, { "dropping-particle" : "", "family" : "Prins", "given" : "H. A.", "non-dropping-particle" : "", "parse-names" : false, "suffix" : "" }, { "dropping-particle" : "", "family" : "Lips", "given" : "D. J.", "non-dropping-particle" : "", "parse-names" : false, "suffix" : "" } ], "container-title" : "Journal of laparoendoscopic &amp; advanced surgical techniques.", "id" : "ITEM-1", "issue" : "11", "issued" : { "date-parts" : [ [ "2014" ] ] }, "page" : "751-755", "title" : "Re-interventions Following Laparoscopic Surgery for Colorectal Cancer: Data from 818 Individuals from the Dutch Surgical Colorectal Audit", "type" : "article-journal", "volume" : "24" }, "uris" : [ "http://www.mendeley.com/documents/?uuid=f50c9e25-58c2-4833-847c-a9bec5eaa5ee" ] } ], "mendeley" : { "formattedCitation" : "&lt;sup&gt;38&lt;/sup&gt;", "plainTextFormattedCitation" : "38", "previouslyFormattedCitation" : "&lt;sup&gt;38&lt;/sup&gt;" }, "properties" : { "noteIndex" : 0 }, "schema" : "https://github.com/citation-style-language/schema/raw/master/csl-citation.json" }</w:instrText>
            </w:r>
            <w:r>
              <w:rPr>
                <w:rFonts w:ascii="Arial" w:hAnsi="Arial" w:cs="Arial"/>
                <w:sz w:val="20"/>
                <w:szCs w:val="20"/>
                <w:lang w:val="en-US"/>
              </w:rPr>
              <w:fldChar w:fldCharType="separate"/>
            </w:r>
            <w:r>
              <w:rPr>
                <w:rFonts w:ascii="Arial" w:hAnsi="Arial" w:cs="Arial"/>
                <w:noProof/>
                <w:sz w:val="20"/>
                <w:szCs w:val="20"/>
                <w:vertAlign w:val="superscript"/>
                <w:lang w:val="en-US"/>
              </w:rPr>
              <w:t>38</w:t>
            </w:r>
            <w:r>
              <w:rPr>
                <w:rFonts w:ascii="Arial" w:hAnsi="Arial" w:cs="Arial"/>
                <w:sz w:val="20"/>
                <w:szCs w:val="20"/>
                <w:lang w:val="en-US"/>
              </w:rPr>
              <w:fldChar w:fldCharType="end"/>
            </w:r>
          </w:p>
        </w:tc>
      </w:tr>
      <w:tr w:rsidR="00011CD5">
        <w:tc>
          <w:tcPr>
            <w:tcW w:w="1560" w:type="dxa"/>
            <w:tcBorders>
              <w:right w:val="nil"/>
            </w:tcBorders>
            <w:shd w:val="clear" w:color="auto" w:fill="D2EAF1"/>
          </w:tcPr>
          <w:p w:rsidR="00011CD5" w:rsidRDefault="00011CD5">
            <w:pPr>
              <w:rPr>
                <w:rFonts w:ascii="Arial" w:hAnsi="Arial" w:cs="Arial"/>
                <w:b/>
                <w:bCs/>
                <w:color w:val="0F243E"/>
                <w:sz w:val="20"/>
                <w:szCs w:val="20"/>
                <w:lang w:val="en-US"/>
              </w:rPr>
            </w:pPr>
          </w:p>
        </w:tc>
        <w:tc>
          <w:tcPr>
            <w:tcW w:w="1701" w:type="dxa"/>
            <w:tcBorders>
              <w:left w:val="nil"/>
              <w:righ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Treatment evaluation</w:t>
            </w:r>
          </w:p>
        </w:tc>
        <w:tc>
          <w:tcPr>
            <w:tcW w:w="8930" w:type="dxa"/>
            <w:tcBorders>
              <w:left w:val="nil"/>
              <w:righ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Although creation of a defunctioning stoma in patients undergoing an oncologic resection for mid or high rectal cancer results in lower anastomotic leakages, it is also associated with more postoperative complications, mortality and a longer hospital stay, even after case-mix adjustment.</w:t>
            </w:r>
          </w:p>
        </w:tc>
        <w:tc>
          <w:tcPr>
            <w:tcW w:w="709" w:type="dxa"/>
            <w:tcBorders>
              <w:left w:val="nil"/>
              <w:righ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2014</w:t>
            </w:r>
          </w:p>
        </w:tc>
        <w:tc>
          <w:tcPr>
            <w:tcW w:w="1559" w:type="dxa"/>
            <w:tcBorders>
              <w:lef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Bakker et al.</w:t>
            </w:r>
            <w:r>
              <w:rPr>
                <w:rFonts w:ascii="Arial" w:hAnsi="Arial" w:cs="Arial"/>
                <w:sz w:val="20"/>
                <w:szCs w:val="20"/>
                <w:lang w:val="en-US"/>
              </w:rPr>
              <w:fldChar w:fldCharType="begin" w:fldLock="1"/>
            </w:r>
            <w:r>
              <w:rPr>
                <w:rFonts w:ascii="Arial" w:hAnsi="Arial" w:cs="Arial"/>
                <w:sz w:val="20"/>
                <w:szCs w:val="20"/>
                <w:lang w:val="en-US"/>
              </w:rPr>
              <w:instrText>ADDIN CSL_CITATION { "citationItems" : [ { "id" : "ITEM-1", "itemData" : { "DOI" : "10.1016/j.ejso.2014.02.234", "ISSN" : "15322157", "PMID" : "24655803", "abstract" : "Background Surgical resection is the cornerstone of treatment for rectal cancer patients. Treatment options consist of a primary anastomosis, anastomosis with defunctioning stoma or end-colostomy with closure of the distal rectal stump. This study aimed to compare postoperative outcome of these three surgical options. Methods Data was derived from the national database of the Dutch Surgical Colorectal Audit. Mid and high rectal cancer patients who underwent rectal cancer resection between January 2011 and December 2012 were included. Endpoints were postoperative complications including anastomotic leakage, reinterventions, hospital stay and mortality within 30 days postoperative. Results In total, 2585 patients were included. Twenty-five per cent of all patients received a primary anastomosis; 51% an anastomosis with defunctioning stoma, and 24% an end-colostomy. More than one third of patients developed postoperative complications, the lowest rate being in the primary anastomosis group. Anastomotic leakage rates were 12% in patients with a primary anastomosis, and 9% in patients with an anastomosis with defunctioning stoma (p &lt; 0.05). Multivariate analysis showed more postoperative complications, prolonged hospital stay, and increased mortality rates in patients with a defunctioning stoma or end-colostomy. The latter had proportionally less invasive reinterventions when compared to the other two groups. Conclusions Patients with a primary anastomosis had the best postoperative outcome. A defunctioning stoma leads to a lower anastomotic leakage rate, though is associated with higher rates of complications, prolonged hospital stay and mortality. The decision to create a defunctioning stoma should be focus of future studies. \u00a9 2013 Elsevier Ltd. All rights reserved.", "author" : [ { "dropping-particle" : "", "family" : "Bakker", "given" : "I. S.", "non-dropping-particle" : "", "parse-names" : false, "suffix" : "" }, { "dropping-particle" : "", "family" : "Snijders", "given" : "H. S.", "non-dropping-particle" : "", "parse-names" : false, "suffix" : "" }, { "dropping-particle" : "", "family" : "Wouters", "given" : "M. W.", "non-dropping-particle" : "", "parse-names" : false, "suffix" : "" }, { "dropping-particle" : "", "family" : "Havenga", "given" : "K.", "non-dropping-particle" : "", "parse-names" : false, "suffix" : "" }, { "dropping-particle" : "", "family" : "Tollenaar", "given" : "R. A E M", "non-dropping-particle" : "", "parse-names" : false, "suffix" : "" }, { "dropping-particle" : "", "family" : "Wiggers", "given" : "T.", "non-dropping-particle" : "", "parse-names" : false, "suffix" : "" }, { "dropping-particle" : "", "family" : "Dekker", "given" : "J. W T", "non-dropping-particle" : "", "parse-names" : false, "suffix" : "" } ], "container-title" : "European Journal of Surgical Oncology", "id" : "ITEM-1", "issue" : "6", "issued" : { "date-parts" : [ [ "2014" ] ] }, "page" : "692-698", "publisher" : "Elsevier Ltd", "title" : "High complication rate after low anterior resection for mid and high rectal cancer; Results of a population-based study", "type" : "article-journal", "volume" : "40" }, "uris" : [ "http://www.mendeley.com/documents/?uuid=f1c7ccc2-a386-41fd-a59b-205cd7d633fa" ] } ], "mendeley" : { "formattedCitation" : "&lt;sup&gt;39&lt;/sup&gt;", "plainTextFormattedCitation" : "39", "previouslyFormattedCitation" : "&lt;sup&gt;39&lt;/sup&gt;" }, "properties" : { "noteIndex" : 0 }, "schema" : "https://github.com/citation-style-language/schema/raw/master/csl-citation.json" }</w:instrText>
            </w:r>
            <w:r>
              <w:rPr>
                <w:rFonts w:ascii="Arial" w:hAnsi="Arial" w:cs="Arial"/>
                <w:sz w:val="20"/>
                <w:szCs w:val="20"/>
                <w:lang w:val="en-US"/>
              </w:rPr>
              <w:fldChar w:fldCharType="separate"/>
            </w:r>
            <w:r>
              <w:rPr>
                <w:rFonts w:ascii="Arial" w:hAnsi="Arial" w:cs="Arial"/>
                <w:noProof/>
                <w:sz w:val="20"/>
                <w:szCs w:val="20"/>
                <w:vertAlign w:val="superscript"/>
                <w:lang w:val="en-US"/>
              </w:rPr>
              <w:t>39</w:t>
            </w:r>
            <w:r>
              <w:rPr>
                <w:rFonts w:ascii="Arial" w:hAnsi="Arial" w:cs="Arial"/>
                <w:sz w:val="20"/>
                <w:szCs w:val="20"/>
                <w:lang w:val="en-US"/>
              </w:rPr>
              <w:fldChar w:fldCharType="end"/>
            </w:r>
          </w:p>
        </w:tc>
      </w:tr>
      <w:tr w:rsidR="00011CD5">
        <w:tc>
          <w:tcPr>
            <w:tcW w:w="1560" w:type="dxa"/>
            <w:tcBorders>
              <w:right w:val="nil"/>
            </w:tcBorders>
          </w:tcPr>
          <w:p w:rsidR="00011CD5" w:rsidRDefault="00011CD5">
            <w:pPr>
              <w:rPr>
                <w:rFonts w:ascii="Arial" w:hAnsi="Arial" w:cs="Arial"/>
                <w:b/>
                <w:bCs/>
                <w:color w:val="0F243E"/>
                <w:sz w:val="20"/>
                <w:szCs w:val="20"/>
                <w:lang w:val="en-US"/>
              </w:rPr>
            </w:pPr>
          </w:p>
        </w:tc>
        <w:tc>
          <w:tcPr>
            <w:tcW w:w="1701" w:type="dxa"/>
            <w:tcBorders>
              <w:left w:val="nil"/>
              <w:righ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Treatment evaluation</w:t>
            </w:r>
          </w:p>
        </w:tc>
        <w:tc>
          <w:tcPr>
            <w:tcW w:w="8930" w:type="dxa"/>
            <w:tcBorders>
              <w:left w:val="nil"/>
              <w:righ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The technique of abdominoperineal excision (APE) for non-advanced rectal cancer is not inferior to the low anterior resection (LAR) with respect to resection margin involvement.</w:t>
            </w:r>
          </w:p>
        </w:tc>
        <w:tc>
          <w:tcPr>
            <w:tcW w:w="709" w:type="dxa"/>
            <w:tcBorders>
              <w:left w:val="nil"/>
              <w:righ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2014</w:t>
            </w:r>
          </w:p>
        </w:tc>
        <w:tc>
          <w:tcPr>
            <w:tcW w:w="1559" w:type="dxa"/>
            <w:tcBorders>
              <w:lef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Van Leersum et al.</w:t>
            </w:r>
            <w:r>
              <w:rPr>
                <w:rFonts w:ascii="Arial" w:hAnsi="Arial" w:cs="Arial"/>
                <w:sz w:val="20"/>
                <w:szCs w:val="20"/>
                <w:lang w:val="en-US"/>
              </w:rPr>
              <w:fldChar w:fldCharType="begin" w:fldLock="1"/>
            </w:r>
            <w:r>
              <w:rPr>
                <w:rFonts w:ascii="Arial" w:hAnsi="Arial" w:cs="Arial"/>
                <w:sz w:val="20"/>
                <w:szCs w:val="20"/>
                <w:lang w:val="en-US"/>
              </w:rPr>
              <w:instrText>ADDIN CSL_CITATION { "citationItems" : [ { "id" : "ITEM-1", "itemData" : { "DOI" : "10.1097/SLA.0000000000000225", "ISBN" : "0000000000000", "ISSN" : "1528-1140", "PMID" : "24096756", "abstract" : "OBJECTIVE: The aim of this study was to evaluate whether the abdominoperineal excision (APE) is associated with an increased risk of circumferential resection margin (CRM) involvement after rectal cancer surgery in comparison with low anterior resection (LAR).\\n\\nBACKGROUND: The oncologic inferiority of the APE technique in comparison with LAR has been widely reported in literature. However, because of large evolvement in rectal cancer care, outcomes after APE may have improved since then.\\n\\nMETHODS: The population-based dataset of the Dutch Surgical Colorectal Audit was used selecting 5017 patients with primary rectal cancer undergoing surgery in 2010 to 2011. Propensity scores were calculated for the likelihood of performing an APE given relevant patient and tumor characteristics, and used in the multivariate analysis of CRM involvement.\\n\\nRESULTS: The APE was associated with a slight, nonsignificant, increased risk of CRM involvement [odds ratio (OR) = 1.33; confidence interval (CI) = 0.93-1.90]. Absolute percentages of CRM involvement were 8% and 12% after LAR and APE, respectively.In the subgroup analysis, advanced rectal tumors (cT3-4) were associated to a higher risk of CRM involvement after APE (OR = 1.61; CI = 1.05-1.90), whereas smaller tumors (cT1-2) were not (OR = 0.62; CI = 0.27-1.40).\\n\\nCONCLUSIONS: The results suggest that on a national level the APE procedure itself is not a strong predictor anymore for CRM involvement after rectal cancer surgery. However, in advanced tumors, results after APE are inferior to LAR.", "author" : [ { "dropping-particle" : "", "family" : "Leersum", "given" : "Nicoline", "non-dropping-particle" : "van", "parse-names" : false, "suffix" : "" }, { "dropping-particle" : "", "family" : "Martijnse", "given" : "Ingrid", "non-dropping-particle" : "", "parse-names" : false, "suffix" : "" }, { "dropping-particle" : "", "family" : "Dulk", "given" : "Marcel", "non-dropping-particle" : "den", "parse-names" : false, "suffix" : "" }, { "dropping-particle" : "", "family" : "Kolfschoten", "given" : "Nikki", "non-dropping-particle" : "", "parse-names" : false, "suffix" : "" }, { "dropping-particle" : "", "family" : "Cessie", "given" : "Saskia", "non-dropping-particle" : "Le", "parse-names" : false, "suffix" : "" }, { "dropping-particle" : "", "family" : "Velde", "given" : "Cornelius", "non-dropping-particle" : "van de", "parse-names" : false, "suffix" : "" }, { "dropping-particle" : "", "family" : "Tollenaar", "given" : "Rob", "non-dropping-particle" : "", "parse-names" : false, "suffix" : "" }, { "dropping-particle" : "", "family" : "Wouters", "given" : "Michel", "non-dropping-particle" : "", "parse-names" : false, "suffix" : "" }, { "dropping-particle" : "", "family" : "Rutten", "given" : "Harm J", "non-dropping-particle" : "", "parse-names" : false, "suffix" : "" } ], "container-title" : "Annals of surgery", "id" : "ITEM-1", "issue" : "6", "issued" : { "date-parts" : [ [ "2014" ] ] }, "page" : "1150-5", "title" : "Differences in circumferential resection margin involvement after abdominoperineal excision and low anterior resection no longer significant.", "type" : "article-journal", "volume" : "259" }, "uris" : [ "http://www.mendeley.com/documents/?uuid=b2b5ef78-6611-4c85-9847-65607e91f0aa" ] } ], "mendeley" : { "formattedCitation" : "&lt;sup&gt;40&lt;/sup&gt;", "plainTextFormattedCitation" : "40", "previouslyFormattedCitation" : "&lt;sup&gt;40&lt;/sup&gt;" }, "properties" : { "noteIndex" : 0 }, "schema" : "https://github.com/citation-style-language/schema/raw/master/csl-citation.json" }</w:instrText>
            </w:r>
            <w:r>
              <w:rPr>
                <w:rFonts w:ascii="Arial" w:hAnsi="Arial" w:cs="Arial"/>
                <w:sz w:val="20"/>
                <w:szCs w:val="20"/>
                <w:lang w:val="en-US"/>
              </w:rPr>
              <w:fldChar w:fldCharType="separate"/>
            </w:r>
            <w:r>
              <w:rPr>
                <w:rFonts w:ascii="Arial" w:hAnsi="Arial" w:cs="Arial"/>
                <w:noProof/>
                <w:sz w:val="20"/>
                <w:szCs w:val="20"/>
                <w:vertAlign w:val="superscript"/>
                <w:lang w:val="en-US"/>
              </w:rPr>
              <w:t>40</w:t>
            </w:r>
            <w:r>
              <w:rPr>
                <w:rFonts w:ascii="Arial" w:hAnsi="Arial" w:cs="Arial"/>
                <w:sz w:val="20"/>
                <w:szCs w:val="20"/>
                <w:lang w:val="en-US"/>
              </w:rPr>
              <w:fldChar w:fldCharType="end"/>
            </w:r>
          </w:p>
        </w:tc>
      </w:tr>
      <w:tr w:rsidR="00011CD5">
        <w:tc>
          <w:tcPr>
            <w:tcW w:w="1560" w:type="dxa"/>
            <w:tcBorders>
              <w:right w:val="nil"/>
            </w:tcBorders>
            <w:shd w:val="clear" w:color="auto" w:fill="D2EAF1"/>
          </w:tcPr>
          <w:p w:rsidR="00011CD5" w:rsidRDefault="00011CD5">
            <w:pPr>
              <w:rPr>
                <w:rFonts w:ascii="Arial" w:hAnsi="Arial" w:cs="Arial"/>
                <w:b/>
                <w:bCs/>
                <w:color w:val="0F243E"/>
                <w:sz w:val="20"/>
                <w:szCs w:val="20"/>
                <w:lang w:val="en-US"/>
              </w:rPr>
            </w:pPr>
          </w:p>
        </w:tc>
        <w:tc>
          <w:tcPr>
            <w:tcW w:w="1701" w:type="dxa"/>
            <w:tcBorders>
              <w:left w:val="nil"/>
              <w:righ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Treatment evaluation</w:t>
            </w:r>
          </w:p>
        </w:tc>
        <w:tc>
          <w:tcPr>
            <w:tcW w:w="8930" w:type="dxa"/>
            <w:tcBorders>
              <w:left w:val="nil"/>
              <w:righ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A pronounced tendency towards defunctioning stoma construction in rectal cancer surgery does not result in lower overall anastomotic leakage or mortality rates. It seems that hospitals with low stoma rates are better at selecting high-risk patients.</w:t>
            </w:r>
          </w:p>
        </w:tc>
        <w:tc>
          <w:tcPr>
            <w:tcW w:w="709" w:type="dxa"/>
            <w:tcBorders>
              <w:left w:val="nil"/>
              <w:righ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2015</w:t>
            </w:r>
          </w:p>
        </w:tc>
        <w:tc>
          <w:tcPr>
            <w:tcW w:w="1559" w:type="dxa"/>
            <w:tcBorders>
              <w:lef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Snijders et al.</w:t>
            </w:r>
            <w:r>
              <w:rPr>
                <w:rFonts w:ascii="Arial" w:hAnsi="Arial" w:cs="Arial"/>
                <w:sz w:val="20"/>
                <w:szCs w:val="20"/>
                <w:lang w:val="en-US"/>
              </w:rPr>
              <w:fldChar w:fldCharType="begin" w:fldLock="1"/>
            </w:r>
            <w:r>
              <w:rPr>
                <w:rFonts w:ascii="Arial" w:hAnsi="Arial" w:cs="Arial"/>
                <w:sz w:val="20"/>
                <w:szCs w:val="20"/>
                <w:lang w:val="en-US"/>
              </w:rPr>
              <w:instrText>ADDIN CSL_CITATION { "citationItems" : [ { "id" : "ITEM-1", "itemData" : { "DOI" : "10.1245/s10434-015-4385-7", "ISSN" : "1534-4681", "PMID" : "25691277", "abstract" : "BACKGROUND AND PURPOSE: Surgeons and hospitals are increasingly accountable for their postoperative complication rates, which may lead to risk adverse treatment strategies in rectal cancer surgery. It is not known whether a risk adverse strategy leads to providing better care. In this study, the association between the strategy of hospitals regarding defunctioning stoma construction and postoperative outcomes in rectal cancer treatment was evaluated.\\n\\nMETHODS: Population-based data of the Dutch Surgical Colorectal Audit, including 3,104 patients undergoing rectal cancer resection between January 2009 and July 2012 in 92 hospitals, were used. Hospital variation in (case-mix-adjusted) defunctioning stoma rates was calculated. Anastomotic leakage and 30-day mortality rates were compared in hospitals with a high and low tendency towards stoma construction.\\n\\nRESULTS: Of all patients, 76 % received a defunctioning stoma; 9.6 % of all patients developed anastomotic leakage. Overall postoperative mortality rate was 1.8 %. The hospitals' adjusted proportion of defunctioning stomas varied from 0 to 100 %, and there was no significant correlation between the hospitals' adjusted stoma and anastomotic leakage rate. Severe anastomotic leakage was similar (7.0 vs. 7.1 %; p = 0.95) in hospitals with the lowest and highest stoma rates. Mild leakage and postoperative mortality rates were higher in hospitals with high stoma rates.\\n\\nCONCLUSIONS: A high tendency towards stoma construction in rectal cancer surgery did not result in lower overall anastomotic leakage or mortality rates. It seems that the ability to select patients for stoma construction is the key towards preferable outcomes, not a risk adverse strategy.", "author" : [ { "dropping-particle" : "", "family" : "Snijders", "given" : "Heleen S", "non-dropping-particle" : "", "parse-names" : false, "suffix" : "" }, { "dropping-particle" : "", "family" : "Leersum", "given" : "Nicoline J", "non-dropping-particle" : "van", "parse-names" : false, "suffix" : "" }, { "dropping-particle" : "", "family" : "Henneman", "given" : "Daan", "non-dropping-particle" : "", "parse-names" : false, "suffix" : "" }, { "dropping-particle" : "", "family" : "Vries", "given" : "Alexander C", "non-dropping-particle" : "de", "parse-names" : false, "suffix" : "" }, { "dropping-particle" : "", "family" : "Tollenaar", "given" : "Rob A E M", "non-dropping-particle" : "", "parse-names" : false, "suffix" : "" }, { "dropping-particle" : "", "family" : "Stiggelbout", "given" : "Anne M", "non-dropping-particle" : "", "parse-names" : false, "suffix" : "" }, { "dropping-particle" : "", "family" : "Wouters", "given" : "Michel W J M", "non-dropping-particle" : "", "parse-names" : false, "suffix" : "" }, { "dropping-particle" : "", "family" : "Dekker", "given" : "Jan Willem T", "non-dropping-particle" : "", "parse-names" : false, "suffix" : "" } ], "container-title" : "Annals of surgical oncology", "id" : "ITEM-1", "issue" : "11", "issued" : { "date-parts" : [ [ "2015" ] ] }, "page" : "3582-9", "title" : "Optimal Treatment Strategy in Rectal Cancer Surgery: Should We Be Cowboys or Chickens?", "type" : "article-journal", "volume" : "22" }, "uris" : [ "http://www.mendeley.com/documents/?uuid=f3cc8ec4-5f30-405d-9e81-89ff97f77f55" ] } ], "mendeley" : { "formattedCitation" : "&lt;sup&gt;41&lt;/sup&gt;", "plainTextFormattedCitation" : "41", "previouslyFormattedCitation" : "&lt;sup&gt;41&lt;/sup&gt;" }, "properties" : { "noteIndex" : 0 }, "schema" : "https://github.com/citation-style-language/schema/raw/master/csl-citation.json" }</w:instrText>
            </w:r>
            <w:r>
              <w:rPr>
                <w:rFonts w:ascii="Arial" w:hAnsi="Arial" w:cs="Arial"/>
                <w:sz w:val="20"/>
                <w:szCs w:val="20"/>
                <w:lang w:val="en-US"/>
              </w:rPr>
              <w:fldChar w:fldCharType="separate"/>
            </w:r>
            <w:r>
              <w:rPr>
                <w:rFonts w:ascii="Arial" w:hAnsi="Arial" w:cs="Arial"/>
                <w:noProof/>
                <w:sz w:val="20"/>
                <w:szCs w:val="20"/>
                <w:vertAlign w:val="superscript"/>
                <w:lang w:val="en-US"/>
              </w:rPr>
              <w:t>41</w:t>
            </w:r>
            <w:r>
              <w:rPr>
                <w:rFonts w:ascii="Arial" w:hAnsi="Arial" w:cs="Arial"/>
                <w:sz w:val="20"/>
                <w:szCs w:val="20"/>
                <w:lang w:val="en-US"/>
              </w:rPr>
              <w:fldChar w:fldCharType="end"/>
            </w:r>
          </w:p>
        </w:tc>
      </w:tr>
      <w:tr w:rsidR="00011CD5">
        <w:tc>
          <w:tcPr>
            <w:tcW w:w="1560" w:type="dxa"/>
            <w:tcBorders>
              <w:right w:val="nil"/>
            </w:tcBorders>
          </w:tcPr>
          <w:p w:rsidR="00011CD5" w:rsidRDefault="00011CD5">
            <w:pPr>
              <w:rPr>
                <w:rFonts w:ascii="Arial" w:hAnsi="Arial" w:cs="Arial"/>
                <w:b/>
                <w:bCs/>
                <w:color w:val="0F243E"/>
                <w:sz w:val="20"/>
                <w:szCs w:val="20"/>
                <w:lang w:val="en-US"/>
              </w:rPr>
            </w:pPr>
          </w:p>
        </w:tc>
        <w:tc>
          <w:tcPr>
            <w:tcW w:w="1701" w:type="dxa"/>
            <w:tcBorders>
              <w:left w:val="nil"/>
              <w:righ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Treatment evaluation</w:t>
            </w:r>
          </w:p>
        </w:tc>
        <w:tc>
          <w:tcPr>
            <w:tcW w:w="8930" w:type="dxa"/>
            <w:tcBorders>
              <w:left w:val="nil"/>
              <w:righ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Laparoscopic resection reduces the risk of postoperative mortality compared with open resection in an elective setting in patients with non-locally advanced, non-metastasized colorectal cancer. Frail, elderly patients in particular seem to benefit.</w:t>
            </w:r>
          </w:p>
        </w:tc>
        <w:tc>
          <w:tcPr>
            <w:tcW w:w="709" w:type="dxa"/>
            <w:tcBorders>
              <w:left w:val="nil"/>
              <w:righ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2016</w:t>
            </w:r>
          </w:p>
        </w:tc>
        <w:tc>
          <w:tcPr>
            <w:tcW w:w="1559" w:type="dxa"/>
            <w:tcBorders>
              <w:lef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Gietelink et al.</w:t>
            </w:r>
            <w:r>
              <w:rPr>
                <w:rFonts w:ascii="Arial" w:hAnsi="Arial" w:cs="Arial"/>
                <w:sz w:val="20"/>
                <w:szCs w:val="20"/>
                <w:lang w:val="en-US"/>
              </w:rPr>
              <w:fldChar w:fldCharType="begin" w:fldLock="1"/>
            </w:r>
            <w:r>
              <w:rPr>
                <w:rFonts w:ascii="Arial" w:hAnsi="Arial" w:cs="Arial"/>
                <w:sz w:val="20"/>
                <w:szCs w:val="20"/>
                <w:lang w:val="en-US"/>
              </w:rPr>
              <w:instrText>ADDIN CSL_CITATION { "citationItems" : [ { "id" : "ITEM-1", "itemData" : { "DOI" : "10.1097/SLA.0000000000001412", "ISBN" : "0000000000", "ISSN" : "0003-4932", "author" : [ { "dropping-particle" : "", "family" : "Gietelink", "given" : "Lieke", "non-dropping-particle" : "", "parse-names" : false, "suffix" : "" }, { "dropping-particle" : "", "family" : "Wouters", "given" : "Michel W. J. M.", "non-dropping-particle" : "", "parse-names" : false, "suffix" : "" }, { "dropping-particle" : "", "family" : "Bemelman", "given" : "Willem A.", "non-dropping-particle" : "", "parse-names" : false, "suffix" : "" }, { "dropping-particle" : "", "family" : "Dekker", "given" : "Jan Willem", "non-dropping-particle" : "", "parse-names" : false, "suffix" : "" }, { "dropping-particle" : "", "family" : "Tollenaar", "given" : "Rob A. E. M.", "non-dropping-particle" : "", "parse-names" : false, "suffix" : "" }, { "dropping-particle" : "", "family" : "Tanis", "given" : "Pieter J.", "non-dropping-particle" : "", "parse-names" : false, "suffix" : "" } ], "container-title" : "Annals of Surgery", "id" : "ITEM-1", "issue" : "1", "issued" : { "date-parts" : [ [ "2016" ] ] }, "page" : "135-140", "title" : "Reduced 30-Day Mortality After Laparoscopic Colorectal Cancer Surgery", "type" : "article-journal", "volume" : "264" }, "uris" : [ "http://www.mendeley.com/documents/?uuid=afe4e097-cd72-4a0f-937b-2f34476eeeb5" ] } ], "mendeley" : { "formattedCitation" : "&lt;sup&gt;42&lt;/sup&gt;", "plainTextFormattedCitation" : "42", "previouslyFormattedCitation" : "&lt;sup&gt;42&lt;/sup&gt;" }, "properties" : { "noteIndex" : 0 }, "schema" : "https://github.com/citation-style-language/schema/raw/master/csl-citation.json" }</w:instrText>
            </w:r>
            <w:r>
              <w:rPr>
                <w:rFonts w:ascii="Arial" w:hAnsi="Arial" w:cs="Arial"/>
                <w:sz w:val="20"/>
                <w:szCs w:val="20"/>
                <w:lang w:val="en-US"/>
              </w:rPr>
              <w:fldChar w:fldCharType="separate"/>
            </w:r>
            <w:r>
              <w:rPr>
                <w:rFonts w:ascii="Arial" w:hAnsi="Arial" w:cs="Arial"/>
                <w:noProof/>
                <w:sz w:val="20"/>
                <w:szCs w:val="20"/>
                <w:vertAlign w:val="superscript"/>
                <w:lang w:val="en-US"/>
              </w:rPr>
              <w:t>42</w:t>
            </w:r>
            <w:r>
              <w:rPr>
                <w:rFonts w:ascii="Arial" w:hAnsi="Arial" w:cs="Arial"/>
                <w:sz w:val="20"/>
                <w:szCs w:val="20"/>
                <w:lang w:val="en-US"/>
              </w:rPr>
              <w:fldChar w:fldCharType="end"/>
            </w:r>
          </w:p>
        </w:tc>
      </w:tr>
      <w:tr w:rsidR="00011CD5">
        <w:tc>
          <w:tcPr>
            <w:tcW w:w="1560" w:type="dxa"/>
            <w:tcBorders>
              <w:right w:val="nil"/>
            </w:tcBorders>
            <w:shd w:val="clear" w:color="auto" w:fill="D2EAF1"/>
          </w:tcPr>
          <w:p w:rsidR="00011CD5" w:rsidRDefault="00011CD5">
            <w:pPr>
              <w:rPr>
                <w:rFonts w:ascii="Arial" w:hAnsi="Arial" w:cs="Arial"/>
                <w:b/>
                <w:bCs/>
                <w:color w:val="0F243E"/>
                <w:sz w:val="20"/>
                <w:szCs w:val="20"/>
                <w:lang w:val="en-US"/>
              </w:rPr>
            </w:pPr>
          </w:p>
        </w:tc>
        <w:tc>
          <w:tcPr>
            <w:tcW w:w="1701" w:type="dxa"/>
            <w:tcBorders>
              <w:left w:val="nil"/>
              <w:righ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Treatment evaluation</w:t>
            </w:r>
          </w:p>
        </w:tc>
        <w:tc>
          <w:tcPr>
            <w:tcW w:w="8930" w:type="dxa"/>
            <w:tcBorders>
              <w:left w:val="nil"/>
              <w:right w:val="nil"/>
            </w:tcBorders>
            <w:shd w:val="clear" w:color="auto" w:fill="D2EAF1"/>
          </w:tcPr>
          <w:p w:rsidR="00011CD5" w:rsidRDefault="00011CD5">
            <w:pPr>
              <w:rPr>
                <w:rFonts w:ascii="ff2" w:hAnsi="ff2" w:cs="ff2"/>
                <w:color w:val="231F20"/>
                <w:sz w:val="108"/>
                <w:szCs w:val="108"/>
                <w:lang w:val="en-US"/>
              </w:rPr>
            </w:pPr>
            <w:r>
              <w:rPr>
                <w:rFonts w:ascii="ff1" w:hAnsi="ff1" w:cs="ff1"/>
                <w:color w:val="231F20"/>
                <w:sz w:val="108"/>
                <w:szCs w:val="108"/>
                <w:lang w:val="en-US"/>
              </w:rPr>
              <w:t>LHP and LA with DI were associated with</w:t>
            </w:r>
          </w:p>
          <w:p w:rsidR="00011CD5" w:rsidRDefault="00011CD5">
            <w:pPr>
              <w:rPr>
                <w:rFonts w:ascii="ff1" w:hAnsi="ff1" w:cs="ff1"/>
                <w:color w:val="231F20"/>
                <w:sz w:val="108"/>
                <w:szCs w:val="108"/>
                <w:lang w:val="en-US"/>
              </w:rPr>
            </w:pPr>
            <w:r>
              <w:rPr>
                <w:rFonts w:ascii="ff1" w:hAnsi="ff1" w:cs="ff1"/>
                <w:color w:val="231F20"/>
                <w:sz w:val="108"/>
                <w:szCs w:val="108"/>
                <w:lang w:val="en-US"/>
              </w:rPr>
              <w:t>fewer infective complications and reoperations than LA</w:t>
            </w:r>
          </w:p>
          <w:p w:rsidR="00011CD5" w:rsidRDefault="00011CD5">
            <w:pPr>
              <w:rPr>
                <w:rFonts w:ascii="ff1" w:hAnsi="ff1" w:cs="ff1"/>
                <w:color w:val="231F20"/>
                <w:sz w:val="108"/>
                <w:szCs w:val="108"/>
                <w:lang w:val="en-US"/>
              </w:rPr>
            </w:pPr>
            <w:r>
              <w:rPr>
                <w:rFonts w:ascii="ff1" w:hAnsi="ff1" w:cs="ff1"/>
                <w:color w:val="231F20"/>
                <w:sz w:val="108"/>
                <w:szCs w:val="108"/>
                <w:lang w:val="en-US"/>
              </w:rPr>
              <w:t>alone. The rate of any complication was less after LHR</w:t>
            </w:r>
          </w:p>
          <w:p w:rsidR="00011CD5" w:rsidRDefault="00011CD5">
            <w:pPr>
              <w:rPr>
                <w:rFonts w:ascii="ff1" w:hAnsi="ff1" w:cs="ff1"/>
                <w:color w:val="231F20"/>
                <w:sz w:val="108"/>
                <w:szCs w:val="108"/>
                <w:lang w:val="en-US"/>
              </w:rPr>
            </w:pPr>
            <w:r>
              <w:rPr>
                <w:rFonts w:ascii="ff1" w:hAnsi="ff1" w:cs="ff1"/>
                <w:color w:val="231F20"/>
                <w:sz w:val="108"/>
                <w:szCs w:val="108"/>
                <w:lang w:val="en-US"/>
              </w:rPr>
              <w:t>than LA with or without DI</w:t>
            </w:r>
          </w:p>
          <w:p w:rsidR="00011CD5" w:rsidRDefault="00011CD5">
            <w:pPr>
              <w:rPr>
                <w:rFonts w:ascii="ff2" w:hAnsi="ff2" w:cs="ff2"/>
                <w:color w:val="231F20"/>
                <w:sz w:val="108"/>
                <w:szCs w:val="108"/>
                <w:lang w:val="en-US"/>
              </w:rPr>
            </w:pPr>
            <w:r>
              <w:rPr>
                <w:rFonts w:ascii="ff1" w:hAnsi="ff1" w:cs="ff1"/>
                <w:color w:val="231F20"/>
                <w:sz w:val="108"/>
                <w:szCs w:val="108"/>
                <w:lang w:val="en-US"/>
              </w:rPr>
              <w:t>LHP and LA with DI were associated with</w:t>
            </w:r>
          </w:p>
          <w:p w:rsidR="00011CD5" w:rsidRDefault="00011CD5">
            <w:pPr>
              <w:rPr>
                <w:rFonts w:ascii="ff1" w:hAnsi="ff1" w:cs="ff1"/>
                <w:color w:val="231F20"/>
                <w:sz w:val="108"/>
                <w:szCs w:val="108"/>
                <w:lang w:val="en-US"/>
              </w:rPr>
            </w:pPr>
            <w:r>
              <w:rPr>
                <w:rFonts w:ascii="ff1" w:hAnsi="ff1" w:cs="ff1"/>
                <w:color w:val="231F20"/>
                <w:sz w:val="108"/>
                <w:szCs w:val="108"/>
                <w:lang w:val="en-US"/>
              </w:rPr>
              <w:t>fewer infective complications and reoperations than LA</w:t>
            </w:r>
          </w:p>
          <w:p w:rsidR="00011CD5" w:rsidRDefault="00011CD5">
            <w:pPr>
              <w:rPr>
                <w:rFonts w:ascii="ff1" w:hAnsi="ff1" w:cs="ff1"/>
                <w:color w:val="231F20"/>
                <w:sz w:val="108"/>
                <w:szCs w:val="108"/>
                <w:lang w:val="en-US"/>
              </w:rPr>
            </w:pPr>
            <w:r>
              <w:rPr>
                <w:rFonts w:ascii="ff1" w:hAnsi="ff1" w:cs="ff1"/>
                <w:color w:val="231F20"/>
                <w:sz w:val="108"/>
                <w:szCs w:val="108"/>
                <w:lang w:val="en-US"/>
              </w:rPr>
              <w:t>alone. The rate of any complication was less after LHR</w:t>
            </w:r>
          </w:p>
          <w:p w:rsidR="00011CD5" w:rsidRDefault="00011CD5">
            <w:pPr>
              <w:rPr>
                <w:rFonts w:ascii="ff1" w:hAnsi="ff1" w:cs="ff1"/>
                <w:color w:val="231F20"/>
                <w:sz w:val="108"/>
                <w:szCs w:val="108"/>
                <w:lang w:val="en-US"/>
              </w:rPr>
            </w:pPr>
            <w:r>
              <w:rPr>
                <w:rFonts w:ascii="ff1" w:hAnsi="ff1" w:cs="ff1"/>
                <w:color w:val="231F20"/>
                <w:sz w:val="108"/>
                <w:szCs w:val="108"/>
                <w:lang w:val="en-US"/>
              </w:rPr>
              <w:t>than LA with or without DI</w:t>
            </w:r>
          </w:p>
          <w:p w:rsidR="00011CD5" w:rsidRDefault="00011CD5">
            <w:pPr>
              <w:pStyle w:val="NoSpacing"/>
              <w:rPr>
                <w:rFonts w:ascii="Arial" w:hAnsi="Arial" w:cs="Arial"/>
                <w:sz w:val="20"/>
                <w:szCs w:val="20"/>
                <w:lang w:val="en-US"/>
              </w:rPr>
            </w:pPr>
            <w:r>
              <w:rPr>
                <w:rFonts w:ascii="Arial" w:hAnsi="Arial" w:cs="Arial"/>
                <w:sz w:val="20"/>
                <w:szCs w:val="20"/>
                <w:lang w:val="en-US"/>
              </w:rPr>
              <w:t>In patients undergoing a Hartmann procedure for rectal cancer, neoadjuvant radiotherapy (RT) is independently associated with an increased risk of postoperative intra-abdominal abscess requiring re-intervention. RT did not affect overall re-interventions and mortality.</w:t>
            </w:r>
          </w:p>
        </w:tc>
        <w:tc>
          <w:tcPr>
            <w:tcW w:w="709" w:type="dxa"/>
            <w:tcBorders>
              <w:left w:val="nil"/>
              <w:righ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2015</w:t>
            </w:r>
          </w:p>
        </w:tc>
        <w:tc>
          <w:tcPr>
            <w:tcW w:w="1559" w:type="dxa"/>
            <w:tcBorders>
              <w:lef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Jonker et al.</w:t>
            </w:r>
            <w:r>
              <w:rPr>
                <w:rFonts w:ascii="Arial" w:hAnsi="Arial" w:cs="Arial"/>
                <w:sz w:val="20"/>
                <w:szCs w:val="20"/>
                <w:lang w:val="en-US"/>
              </w:rPr>
              <w:fldChar w:fldCharType="begin" w:fldLock="1"/>
            </w:r>
            <w:r>
              <w:rPr>
                <w:rFonts w:ascii="Arial" w:hAnsi="Arial" w:cs="Arial"/>
                <w:sz w:val="20"/>
                <w:szCs w:val="20"/>
                <w:lang w:val="en-US"/>
              </w:rPr>
              <w:instrText>ADDIN CSL_CITATION { "citationItems" : [ { "id" : "ITEM-1", "itemData" : { "DOI" : "10.1097/DCR.0000000000000432", "ISBN" : "0000000000000", "abstract" : "BACKGROUND: The effects of neoadjuvant radiotherapy on healing of the rectal stump after a Hartmann procedure for rectal cancer are unknown. OBJECTIVE: The purpose of this study was to analyze the impact of radiotherapy on postoperative complications after a Hartmann procedure for rectal cancer at a population level. DESIGN: This was a population-based observational study. Postoperative outcomes were compared between Hartmann procedures with and without radiotherapy. Risk factors for postoperative intra-abdominal abscess requiring reintervention, any reintervention, and 30- day or in-hospital mortality were analyzed using a multivariable model. SETTINGS: The study included in-hospital registration for the Dutch Surgical Colorectal Audit. PATIENTS: Patients with rectal cancer who underwent a Hartmann procedure (total or partial mesorectal excision with end colostomy) between 2009 and 2013 were included. (2.4% vs 3.5%; p = 0.48) were not associated with radiotherapy in univariable analysis. In multivariable analysis, radiotherapy was an independent predictor of postoperative intra-abdominal abscess requiring reintervention (OR, 2.81 (95% CI, 1.01\u20137.78)) but was not associated with overall reinterventions or mortality. LIMITATIONS: This study was limited by the data being self-reported. Case-mix adjustment was limited to information available in the data set, and no long-term outcome data were available. CONCLUSIONS: Based on these population-based data, radiotherapy is independently associated with an increased risk of postoperative intra-abdominal abscess requiring reintervention after Hartmann procedure for rectal cancer. This finding is relevant for patient- tailored postoperative care but should probably not influence indication for radiotherapy, because it did not affect overall reinterventions and mortality (see Video, Supplemental Digital Content 1, http://links.lww.com/ DCR/A193).", "author" : [ { "dropping-particle" : "", "family" : "Jonker", "given" : "F. H.W.", "non-dropping-particle" : "", "parse-names" : false, "suffix" : "" }, { "dropping-particle" : "", "family" : "Tanis", "given" : "P. J.", "non-dropping-particle" : "", "parse-names" : false, "suffix" : "" }, { "dropping-particle" : "", "family" : "Coene", "given" : "P. P.L.O.", "non-dropping-particle" : "", "parse-names" : false, "suffix" : "" }, { "dropping-particle" : "", "family" : "Harst", "given" : "E.", "non-dropping-particle" : "van der", "parse-names" : false, "suffix" : "" } ], "container-title" : "Diseases of the Colon &amp; Rectum", "id" : "ITEM-1", "issued" : { "date-parts" : [ [ "2015" ] ] }, "page" : "931-937", "title" : "Impact of Neoadjuvant Radiotherapy on complications after Hartmann Procedure for Rectal Cancer", "type" : "article-journal", "volume" : "58" }, "uris" : [ "http://www.mendeley.com/documents/?uuid=1b973bb5-2d84-4567-bb84-4ef8e8dfc0b8" ] } ], "mendeley" : { "formattedCitation" : "&lt;sup&gt;43&lt;/sup&gt;", "plainTextFormattedCitation" : "43", "previouslyFormattedCitation" : "&lt;sup&gt;43&lt;/sup&gt;" }, "properties" : { "noteIndex" : 0 }, "schema" : "https://github.com/citation-style-language/schema/raw/master/csl-citation.json" }</w:instrText>
            </w:r>
            <w:r>
              <w:rPr>
                <w:rFonts w:ascii="Arial" w:hAnsi="Arial" w:cs="Arial"/>
                <w:sz w:val="20"/>
                <w:szCs w:val="20"/>
                <w:lang w:val="en-US"/>
              </w:rPr>
              <w:fldChar w:fldCharType="separate"/>
            </w:r>
            <w:r>
              <w:rPr>
                <w:rFonts w:ascii="Arial" w:hAnsi="Arial" w:cs="Arial"/>
                <w:noProof/>
                <w:sz w:val="20"/>
                <w:szCs w:val="20"/>
                <w:vertAlign w:val="superscript"/>
                <w:lang w:val="en-US"/>
              </w:rPr>
              <w:t>43</w:t>
            </w:r>
            <w:r>
              <w:rPr>
                <w:rFonts w:ascii="Arial" w:hAnsi="Arial" w:cs="Arial"/>
                <w:sz w:val="20"/>
                <w:szCs w:val="20"/>
                <w:lang w:val="en-US"/>
              </w:rPr>
              <w:fldChar w:fldCharType="end"/>
            </w:r>
          </w:p>
        </w:tc>
      </w:tr>
      <w:tr w:rsidR="00011CD5">
        <w:tc>
          <w:tcPr>
            <w:tcW w:w="1560" w:type="dxa"/>
            <w:tcBorders>
              <w:right w:val="nil"/>
            </w:tcBorders>
          </w:tcPr>
          <w:p w:rsidR="00011CD5" w:rsidRDefault="00011CD5">
            <w:pPr>
              <w:rPr>
                <w:rFonts w:ascii="Arial" w:hAnsi="Arial" w:cs="Arial"/>
                <w:b/>
                <w:bCs/>
                <w:color w:val="0F243E"/>
                <w:sz w:val="20"/>
                <w:szCs w:val="20"/>
                <w:lang w:val="en-US"/>
              </w:rPr>
            </w:pPr>
          </w:p>
        </w:tc>
        <w:tc>
          <w:tcPr>
            <w:tcW w:w="1701" w:type="dxa"/>
            <w:tcBorders>
              <w:left w:val="nil"/>
              <w:righ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Treatment evaluation</w:t>
            </w:r>
          </w:p>
        </w:tc>
        <w:tc>
          <w:tcPr>
            <w:tcW w:w="8930" w:type="dxa"/>
            <w:tcBorders>
              <w:left w:val="nil"/>
              <w:right w:val="nil"/>
            </w:tcBorders>
          </w:tcPr>
          <w:p w:rsidR="00011CD5" w:rsidRDefault="00011CD5">
            <w:pPr>
              <w:rPr>
                <w:rFonts w:ascii="ff2" w:hAnsi="ff2" w:cs="ff2"/>
                <w:color w:val="231F20"/>
                <w:sz w:val="108"/>
                <w:szCs w:val="108"/>
                <w:lang w:val="en-US"/>
              </w:rPr>
            </w:pPr>
            <w:r>
              <w:rPr>
                <w:rFonts w:ascii="ff1" w:hAnsi="ff1" w:cs="ff1"/>
                <w:color w:val="231F20"/>
                <w:sz w:val="108"/>
                <w:szCs w:val="108"/>
                <w:lang w:val="en-US"/>
              </w:rPr>
              <w:t>LHP and LA with DI were associated with</w:t>
            </w:r>
          </w:p>
          <w:p w:rsidR="00011CD5" w:rsidRDefault="00011CD5">
            <w:pPr>
              <w:rPr>
                <w:rFonts w:ascii="ff1" w:hAnsi="ff1" w:cs="ff1"/>
                <w:color w:val="231F20"/>
                <w:sz w:val="108"/>
                <w:szCs w:val="108"/>
                <w:lang w:val="en-US"/>
              </w:rPr>
            </w:pPr>
            <w:r>
              <w:rPr>
                <w:rFonts w:ascii="ff1" w:hAnsi="ff1" w:cs="ff1"/>
                <w:color w:val="231F20"/>
                <w:sz w:val="108"/>
                <w:szCs w:val="108"/>
                <w:lang w:val="en-US"/>
              </w:rPr>
              <w:t>fewer infective complications and reoperations than LA</w:t>
            </w:r>
          </w:p>
          <w:p w:rsidR="00011CD5" w:rsidRDefault="00011CD5">
            <w:pPr>
              <w:rPr>
                <w:rFonts w:ascii="ff1" w:hAnsi="ff1" w:cs="ff1"/>
                <w:color w:val="231F20"/>
                <w:sz w:val="108"/>
                <w:szCs w:val="108"/>
                <w:lang w:val="en-US"/>
              </w:rPr>
            </w:pPr>
            <w:r>
              <w:rPr>
                <w:rFonts w:ascii="ff1" w:hAnsi="ff1" w:cs="ff1"/>
                <w:color w:val="231F20"/>
                <w:sz w:val="108"/>
                <w:szCs w:val="108"/>
                <w:lang w:val="en-US"/>
              </w:rPr>
              <w:t>alone. The rate of any complication was less after LHR</w:t>
            </w:r>
          </w:p>
          <w:p w:rsidR="00011CD5" w:rsidRDefault="00011CD5">
            <w:pPr>
              <w:rPr>
                <w:rFonts w:ascii="ff1" w:hAnsi="ff1" w:cs="ff1"/>
                <w:color w:val="231F20"/>
                <w:sz w:val="108"/>
                <w:szCs w:val="108"/>
                <w:lang w:val="en-US"/>
              </w:rPr>
            </w:pPr>
            <w:r>
              <w:rPr>
                <w:rFonts w:ascii="ff1" w:hAnsi="ff1" w:cs="ff1"/>
                <w:color w:val="231F20"/>
                <w:sz w:val="108"/>
                <w:szCs w:val="108"/>
                <w:lang w:val="en-US"/>
              </w:rPr>
              <w:t>than LA with or without DI</w:t>
            </w:r>
          </w:p>
          <w:p w:rsidR="00011CD5" w:rsidRDefault="00011CD5">
            <w:pPr>
              <w:rPr>
                <w:rFonts w:ascii="ff2" w:hAnsi="ff2" w:cs="ff2"/>
                <w:color w:val="231F20"/>
                <w:sz w:val="108"/>
                <w:szCs w:val="108"/>
                <w:lang w:val="en-US"/>
              </w:rPr>
            </w:pPr>
            <w:r>
              <w:rPr>
                <w:rFonts w:ascii="ff1" w:hAnsi="ff1" w:cs="ff1"/>
                <w:color w:val="231F20"/>
                <w:sz w:val="108"/>
                <w:szCs w:val="108"/>
                <w:lang w:val="en-US"/>
              </w:rPr>
              <w:t>LHP and LA with DI were associated with</w:t>
            </w:r>
          </w:p>
          <w:p w:rsidR="00011CD5" w:rsidRDefault="00011CD5">
            <w:pPr>
              <w:rPr>
                <w:rFonts w:ascii="ff1" w:hAnsi="ff1" w:cs="ff1"/>
                <w:color w:val="231F20"/>
                <w:sz w:val="108"/>
                <w:szCs w:val="108"/>
                <w:lang w:val="en-US"/>
              </w:rPr>
            </w:pPr>
            <w:r>
              <w:rPr>
                <w:rFonts w:ascii="ff1" w:hAnsi="ff1" w:cs="ff1"/>
                <w:color w:val="231F20"/>
                <w:sz w:val="108"/>
                <w:szCs w:val="108"/>
                <w:lang w:val="en-US"/>
              </w:rPr>
              <w:t>fewer infective complications and reoperations than LA</w:t>
            </w:r>
          </w:p>
          <w:p w:rsidR="00011CD5" w:rsidRDefault="00011CD5">
            <w:pPr>
              <w:rPr>
                <w:rFonts w:ascii="ff1" w:hAnsi="ff1" w:cs="ff1"/>
                <w:color w:val="231F20"/>
                <w:sz w:val="108"/>
                <w:szCs w:val="108"/>
                <w:lang w:val="en-US"/>
              </w:rPr>
            </w:pPr>
            <w:r>
              <w:rPr>
                <w:rFonts w:ascii="ff1" w:hAnsi="ff1" w:cs="ff1"/>
                <w:color w:val="231F20"/>
                <w:sz w:val="108"/>
                <w:szCs w:val="108"/>
                <w:lang w:val="en-US"/>
              </w:rPr>
              <w:t>alone. The rate of any complication was less after LHR</w:t>
            </w:r>
          </w:p>
          <w:p w:rsidR="00011CD5" w:rsidRDefault="00011CD5">
            <w:pPr>
              <w:rPr>
                <w:rFonts w:ascii="ff1" w:hAnsi="ff1" w:cs="ff1"/>
                <w:color w:val="231F20"/>
                <w:sz w:val="108"/>
                <w:szCs w:val="108"/>
                <w:lang w:val="en-US"/>
              </w:rPr>
            </w:pPr>
            <w:r>
              <w:rPr>
                <w:rFonts w:ascii="ff1" w:hAnsi="ff1" w:cs="ff1"/>
                <w:color w:val="231F20"/>
                <w:sz w:val="108"/>
                <w:szCs w:val="108"/>
                <w:lang w:val="en-US"/>
              </w:rPr>
              <w:t>than LA with or without DI</w:t>
            </w:r>
          </w:p>
          <w:p w:rsidR="00011CD5" w:rsidRDefault="00011CD5">
            <w:pPr>
              <w:pStyle w:val="NoSpacing"/>
              <w:rPr>
                <w:rFonts w:ascii="Arial" w:hAnsi="Arial" w:cs="Arial"/>
                <w:sz w:val="20"/>
                <w:szCs w:val="20"/>
                <w:lang w:val="en-US"/>
              </w:rPr>
            </w:pPr>
            <w:r>
              <w:rPr>
                <w:rFonts w:ascii="Arial" w:hAnsi="Arial" w:cs="Arial"/>
                <w:sz w:val="20"/>
                <w:szCs w:val="20"/>
                <w:lang w:val="en-US"/>
              </w:rPr>
              <w:t>In the surgical treatment of rectal cancer after RT, a low Hartmann’s procedure (LHP) was found to be associated with a lower risk of complications and reoperation than LAR without a defunctioning ileostomy (DI) and was in this respect similar to a LAR with a DI.</w:t>
            </w:r>
          </w:p>
        </w:tc>
        <w:tc>
          <w:tcPr>
            <w:tcW w:w="709" w:type="dxa"/>
            <w:tcBorders>
              <w:left w:val="nil"/>
              <w:righ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2016</w:t>
            </w:r>
          </w:p>
        </w:tc>
        <w:tc>
          <w:tcPr>
            <w:tcW w:w="1559" w:type="dxa"/>
            <w:tcBorders>
              <w:lef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Jonker et al.</w:t>
            </w:r>
            <w:r>
              <w:rPr>
                <w:rFonts w:ascii="Arial" w:hAnsi="Arial" w:cs="Arial"/>
                <w:sz w:val="20"/>
                <w:szCs w:val="20"/>
                <w:lang w:val="en-US"/>
              </w:rPr>
              <w:fldChar w:fldCharType="begin" w:fldLock="1"/>
            </w:r>
            <w:r>
              <w:rPr>
                <w:rFonts w:ascii="Arial" w:hAnsi="Arial" w:cs="Arial"/>
                <w:sz w:val="20"/>
                <w:szCs w:val="20"/>
                <w:lang w:val="en-US"/>
              </w:rPr>
              <w:instrText>ADDIN CSL_CITATION { "citationItems" : [ { "id" : "ITEM-1", "itemData" : { "DOI" : "10.1111/codi.13281", "ISSN" : "14631318", "abstract" : "Colorectal Disease \u00a9 2016 The Association of Coloproctology of Great Britain and IrelandAim: This study used a national registry to compare the outcome after a low Hartmann's procedure (LHP), defined as removal of most of the rectum to leave a short anorectal stump and an end colostomy, and low anterior resection (LA) with or without a diverting ileostomy (DI) in rectal cancer patients all of whom had received preoperative neoadjuvant radiotherapy (RT). Method: Patients who underwent LHP or LA with or without DI for rectal cancer after RT between 2009 and 2013 were identified from the Dutch Surgical Colorectal Audit. The postoperative outcome was compared between the three groups and risk of complications, reoperation and mortality were analysed in a multivariable model. Results: The study included 4288 patients were included, of whom 27.8% underwent LHP, 20.2% LA and 52.0% LA with DI. Thirty-day mortality was higher after LHP (3.2% vs 1.3% and 1.3% for LA with or without DI, P\u00a0&lt;\u00a00.001), but LHP was not an independent predictor of mortality in multivariable analysis. LHP and LA with DI were associated with a lower rate of abdominal infective complications (6.5% and 10.1% vs 16.2%, P\u00a0&lt;\u00a00.001) and reoperation (7.3% and 8.1% vs 16.5%, P\u00a0&lt;\u00a00.001). In multivariable analysis, LHP (OR 0.35, 95% CI 0.26\u20130.47) and LA with DI (OR 0.43, 95% CI 0.33\u20130.54) were associated with a lower risk of reoperation than LA alone. LHP was associated with a lower risk of any postoperative complication than LA with or without DI (OR 0.81, 95% CI 0.66\u20130.98). Conclusion: LHP and LA with DI were associated with fewer infective complications and reoperations than LA alone. The rate of any complication was less after LHR than LA with or without DI.", "author" : [ { "dropping-particle" : "", "family" : "Jonker", "given" : "F. H.W.", "non-dropping-particle" : "", "parse-names" : false, "suffix" : "" }, { "dropping-particle" : "", "family" : "Tanis", "given" : "P. J.", "non-dropping-particle" : "", "parse-names" : false, "suffix" : "" }, { "dropping-particle" : "", "family" : "Coene", "given" : "P. P.L.O.", "non-dropping-particle" : "", "parse-names" : false, "suffix" : "" }, { "dropping-particle" : "", "family" : "Gietelink", "given" : "L.", "non-dropping-particle" : "", "parse-names" : false, "suffix" : "" }, { "dropping-particle" : "", "family" : "Harst", "given" : "E.", "non-dropping-particle" : "van der", "parse-names" : false, "suffix" : "" }, { "dropping-particle" : "", "family" : "Aalbers", "given" : "A. G.", "non-dropping-particle" : "", "parse-names" : false, "suffix" : "" }, { "dropping-particle" : "", "family" : "Bemelman", "given" : "W. A.", "non-dropping-particle" : "", "parse-names" : false, "suffix" : "" }, { "dropping-particle" : "", "family" : "Boerma", "given" : "D.", "non-dropping-particle" : "", "parse-names" : false, "suffix" : "" }, { "dropping-particle" : "", "family" : "Dam", "given" : "R. M.", "non-dropping-particle" : "van", "parse-names" : false, "suffix" : "" }, { "dropping-particle" : "", "family" : "Dekker", "given" : "J. W.", "non-dropping-particle" : "", "parse-names" : false, "suffix" : "" }, { "dropping-particle" : "", "family" : "Eddes", "given" : "E. H.", "non-dropping-particle" : "", "parse-names" : false, "suffix" : "" }, { "dropping-particle" : "", "family" : "Elferink", "given" : "M. A.", "non-dropping-particle" : "", "parse-names" : false, "suffix" : "" }, { "dropping-particle" : "", "family" : "Graaf", "given" : "E. J.R.", "non-dropping-particle" : "de", "parse-names" : false, "suffix" : "" }, { "dropping-particle" : "", "family" : "Karsten", "given" : "T. M.", "non-dropping-particle" : "", "parse-names" : false, "suffix" : "" }, { "dropping-particle" : "", "family" : "Krieken", "given" : "H.", "non-dropping-particle" : "van", "parse-names" : false, "suffix" : "" }, { "dropping-particle" : "", "family" : "Lemmens", "given" : "V. E.P.P.", "non-dropping-particle" : "", "parse-names" : false, "suffix" : "" }, { "dropping-particle" : "", "family" : "Manusama", "given" : "E. R.", "non-dropping-particle" : "", "parse-names" : false, "suffix" : "" }, { "dropping-particle" : "", "family" : "Meijerink", "given" : "W. J.H.J.", "non-dropping-particle" : "", "parse-names" : false, "suffix" : "" }, { "dropping-particle" : "", "family" : "Noo", "given" : "M. E.", "non-dropping-particle" : "de", "parse-names" : false, "suffix" : "" }, { "dropping-particle" : "", "family" : "Rutten", "given" : "H. J.T.", "non-dropping-particle" : "", "parse-names" : false, "suffix" : "" }, { "dropping-particle" : "", "family" : "Velde", "given" : "C. J.H.", "non-dropping-particle" : "van de", "parse-names" : false, "suffix" : "" }, { "dropping-particle" : "", "family" : "Wiggers", "given" : "T.", "non-dropping-particle" : "", "parse-names" : false, "suffix" : "" }, { "dropping-particle" : "", "family" : "Wouters", "given" : "M. W.J.M.", "non-dropping-particle" : "", "parse-names" : false, "suffix" : "" } ], "container-title" : "Colorectal Disease", "id" : "ITEM-1", "issue" : "8", "issued" : { "date-parts" : [ [ "2016" ] ] }, "page" : "785-792", "title" : "Comparison of a low Hartmann's procedure with low colorectal anastomosis with and without defunctioning ileostomy after radiotherapy for rectal cancer: results from a national registry", "type" : "article-journal", "volume" : "18" }, "uris" : [ "http://www.mendeley.com/documents/?uuid=092e018e-b8c0-4f35-96c8-ef4d149f7c9a" ] } ], "mendeley" : { "formattedCitation" : "&lt;sup&gt;44&lt;/sup&gt;", "plainTextFormattedCitation" : "44", "previouslyFormattedCitation" : "&lt;sup&gt;44&lt;/sup&gt;" }, "properties" : { "noteIndex" : 0 }, "schema" : "https://github.com/citation-style-language/schema/raw/master/csl-citation.json" }</w:instrText>
            </w:r>
            <w:r>
              <w:rPr>
                <w:rFonts w:ascii="Arial" w:hAnsi="Arial" w:cs="Arial"/>
                <w:sz w:val="20"/>
                <w:szCs w:val="20"/>
                <w:lang w:val="en-US"/>
              </w:rPr>
              <w:fldChar w:fldCharType="separate"/>
            </w:r>
            <w:r>
              <w:rPr>
                <w:rFonts w:ascii="Arial" w:hAnsi="Arial" w:cs="Arial"/>
                <w:noProof/>
                <w:sz w:val="20"/>
                <w:szCs w:val="20"/>
                <w:vertAlign w:val="superscript"/>
                <w:lang w:val="en-US"/>
              </w:rPr>
              <w:t>44</w:t>
            </w:r>
            <w:r>
              <w:rPr>
                <w:rFonts w:ascii="Arial" w:hAnsi="Arial" w:cs="Arial"/>
                <w:sz w:val="20"/>
                <w:szCs w:val="20"/>
                <w:lang w:val="en-US"/>
              </w:rPr>
              <w:fldChar w:fldCharType="end"/>
            </w:r>
          </w:p>
        </w:tc>
      </w:tr>
      <w:tr w:rsidR="00011CD5">
        <w:tc>
          <w:tcPr>
            <w:tcW w:w="1560" w:type="dxa"/>
            <w:tcBorders>
              <w:right w:val="nil"/>
            </w:tcBorders>
            <w:shd w:val="clear" w:color="auto" w:fill="D2EAF1"/>
          </w:tcPr>
          <w:p w:rsidR="00011CD5" w:rsidRDefault="00011CD5">
            <w:pPr>
              <w:rPr>
                <w:rFonts w:ascii="Arial" w:hAnsi="Arial" w:cs="Arial"/>
                <w:b/>
                <w:bCs/>
                <w:color w:val="0F243E"/>
                <w:sz w:val="20"/>
                <w:szCs w:val="20"/>
                <w:lang w:val="en-US"/>
              </w:rPr>
            </w:pPr>
          </w:p>
        </w:tc>
        <w:tc>
          <w:tcPr>
            <w:tcW w:w="1701" w:type="dxa"/>
            <w:tcBorders>
              <w:left w:val="nil"/>
              <w:righ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Treatment evaluation</w:t>
            </w:r>
          </w:p>
        </w:tc>
        <w:tc>
          <w:tcPr>
            <w:tcW w:w="8930" w:type="dxa"/>
            <w:tcBorders>
              <w:left w:val="nil"/>
              <w:right w:val="nil"/>
            </w:tcBorders>
            <w:shd w:val="clear" w:color="auto" w:fill="D2EAF1"/>
          </w:tcPr>
          <w:p w:rsidR="00011CD5" w:rsidRDefault="00011CD5">
            <w:pPr>
              <w:rPr>
                <w:rFonts w:ascii="ff2" w:hAnsi="ff2" w:cs="ff2"/>
                <w:color w:val="231F20"/>
                <w:sz w:val="108"/>
                <w:szCs w:val="108"/>
                <w:lang w:val="en-US"/>
              </w:rPr>
            </w:pPr>
            <w:r>
              <w:rPr>
                <w:rFonts w:ascii="ff1" w:hAnsi="ff1" w:cs="ff1"/>
                <w:color w:val="231F20"/>
                <w:sz w:val="108"/>
                <w:szCs w:val="108"/>
                <w:lang w:val="en-US"/>
              </w:rPr>
              <w:t>LHP and LA with DI were associated with</w:t>
            </w:r>
          </w:p>
          <w:p w:rsidR="00011CD5" w:rsidRDefault="00011CD5">
            <w:pPr>
              <w:rPr>
                <w:rFonts w:ascii="ff1" w:hAnsi="ff1" w:cs="ff1"/>
                <w:color w:val="231F20"/>
                <w:sz w:val="108"/>
                <w:szCs w:val="108"/>
                <w:lang w:val="en-US"/>
              </w:rPr>
            </w:pPr>
            <w:r>
              <w:rPr>
                <w:rFonts w:ascii="ff1" w:hAnsi="ff1" w:cs="ff1"/>
                <w:color w:val="231F20"/>
                <w:sz w:val="108"/>
                <w:szCs w:val="108"/>
                <w:lang w:val="en-US"/>
              </w:rPr>
              <w:t>fewer infective complications and reoperations than LA</w:t>
            </w:r>
          </w:p>
          <w:p w:rsidR="00011CD5" w:rsidRDefault="00011CD5">
            <w:pPr>
              <w:rPr>
                <w:rFonts w:ascii="ff1" w:hAnsi="ff1" w:cs="ff1"/>
                <w:color w:val="231F20"/>
                <w:sz w:val="108"/>
                <w:szCs w:val="108"/>
                <w:lang w:val="en-US"/>
              </w:rPr>
            </w:pPr>
            <w:r>
              <w:rPr>
                <w:rFonts w:ascii="ff1" w:hAnsi="ff1" w:cs="ff1"/>
                <w:color w:val="231F20"/>
                <w:sz w:val="108"/>
                <w:szCs w:val="108"/>
                <w:lang w:val="en-US"/>
              </w:rPr>
              <w:t>alone. The rate of any complication was less after LHR</w:t>
            </w:r>
          </w:p>
          <w:p w:rsidR="00011CD5" w:rsidRDefault="00011CD5">
            <w:pPr>
              <w:rPr>
                <w:rFonts w:ascii="ff1" w:hAnsi="ff1" w:cs="ff1"/>
                <w:color w:val="231F20"/>
                <w:sz w:val="108"/>
                <w:szCs w:val="108"/>
                <w:lang w:val="en-US"/>
              </w:rPr>
            </w:pPr>
            <w:r>
              <w:rPr>
                <w:rFonts w:ascii="ff1" w:hAnsi="ff1" w:cs="ff1"/>
                <w:color w:val="231F20"/>
                <w:sz w:val="108"/>
                <w:szCs w:val="108"/>
                <w:lang w:val="en-US"/>
              </w:rPr>
              <w:t>than LA with or without DI</w:t>
            </w:r>
          </w:p>
          <w:p w:rsidR="00011CD5" w:rsidRDefault="00011CD5">
            <w:pPr>
              <w:rPr>
                <w:rFonts w:ascii="ff2" w:hAnsi="ff2" w:cs="ff2"/>
                <w:color w:val="231F20"/>
                <w:sz w:val="108"/>
                <w:szCs w:val="108"/>
                <w:lang w:val="en-US"/>
              </w:rPr>
            </w:pPr>
            <w:r>
              <w:rPr>
                <w:rFonts w:ascii="ff1" w:hAnsi="ff1" w:cs="ff1"/>
                <w:color w:val="231F20"/>
                <w:sz w:val="108"/>
                <w:szCs w:val="108"/>
                <w:lang w:val="en-US"/>
              </w:rPr>
              <w:t>LHP and LA with DI were associated with</w:t>
            </w:r>
          </w:p>
          <w:p w:rsidR="00011CD5" w:rsidRDefault="00011CD5">
            <w:pPr>
              <w:rPr>
                <w:rFonts w:ascii="ff1" w:hAnsi="ff1" w:cs="ff1"/>
                <w:color w:val="231F20"/>
                <w:sz w:val="108"/>
                <w:szCs w:val="108"/>
                <w:lang w:val="en-US"/>
              </w:rPr>
            </w:pPr>
            <w:r>
              <w:rPr>
                <w:rFonts w:ascii="ff1" w:hAnsi="ff1" w:cs="ff1"/>
                <w:color w:val="231F20"/>
                <w:sz w:val="108"/>
                <w:szCs w:val="108"/>
                <w:lang w:val="en-US"/>
              </w:rPr>
              <w:t>fewer infective complications and reoperations than LA</w:t>
            </w:r>
          </w:p>
          <w:p w:rsidR="00011CD5" w:rsidRDefault="00011CD5">
            <w:pPr>
              <w:rPr>
                <w:rFonts w:ascii="ff1" w:hAnsi="ff1" w:cs="ff1"/>
                <w:color w:val="231F20"/>
                <w:sz w:val="108"/>
                <w:szCs w:val="108"/>
                <w:lang w:val="en-US"/>
              </w:rPr>
            </w:pPr>
            <w:r>
              <w:rPr>
                <w:rFonts w:ascii="ff1" w:hAnsi="ff1" w:cs="ff1"/>
                <w:color w:val="231F20"/>
                <w:sz w:val="108"/>
                <w:szCs w:val="108"/>
                <w:lang w:val="en-US"/>
              </w:rPr>
              <w:t>alone. The rate of any complication was less after LHR</w:t>
            </w:r>
          </w:p>
          <w:p w:rsidR="00011CD5" w:rsidRDefault="00011CD5">
            <w:pPr>
              <w:rPr>
                <w:rFonts w:ascii="ff1" w:hAnsi="ff1" w:cs="ff1"/>
                <w:color w:val="231F20"/>
                <w:sz w:val="108"/>
                <w:szCs w:val="108"/>
                <w:lang w:val="en-US"/>
              </w:rPr>
            </w:pPr>
            <w:r>
              <w:rPr>
                <w:rFonts w:ascii="ff1" w:hAnsi="ff1" w:cs="ff1"/>
                <w:color w:val="231F20"/>
                <w:sz w:val="108"/>
                <w:szCs w:val="108"/>
                <w:lang w:val="en-US"/>
              </w:rPr>
              <w:t>than LA with or without DI</w:t>
            </w:r>
          </w:p>
          <w:p w:rsidR="00011CD5" w:rsidRDefault="00011CD5">
            <w:pPr>
              <w:pStyle w:val="NoSpacing"/>
              <w:rPr>
                <w:rFonts w:ascii="Arial" w:hAnsi="Arial" w:cs="Arial"/>
                <w:sz w:val="20"/>
                <w:szCs w:val="20"/>
                <w:lang w:val="en-US"/>
              </w:rPr>
            </w:pPr>
            <w:r>
              <w:rPr>
                <w:rFonts w:ascii="Arial" w:hAnsi="Arial" w:cs="Arial"/>
                <w:sz w:val="20"/>
                <w:szCs w:val="20"/>
                <w:lang w:val="en-US"/>
              </w:rPr>
              <w:t>In high-risk patients with a malignant obstruction of the proximal colon, a bridging strategy (stent or stoma) may be a valid alternative to an acute resection, since it is accompanied by significantly lower postoperative mortality.</w:t>
            </w:r>
          </w:p>
        </w:tc>
        <w:tc>
          <w:tcPr>
            <w:tcW w:w="709" w:type="dxa"/>
            <w:tcBorders>
              <w:left w:val="nil"/>
              <w:righ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2016</w:t>
            </w:r>
          </w:p>
        </w:tc>
        <w:tc>
          <w:tcPr>
            <w:tcW w:w="1559" w:type="dxa"/>
            <w:tcBorders>
              <w:lef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Amelung et al.</w:t>
            </w:r>
            <w:r>
              <w:rPr>
                <w:rFonts w:ascii="Arial" w:hAnsi="Arial" w:cs="Arial"/>
                <w:sz w:val="20"/>
                <w:szCs w:val="20"/>
                <w:lang w:val="en-US"/>
              </w:rPr>
              <w:fldChar w:fldCharType="begin" w:fldLock="1"/>
            </w:r>
            <w:r>
              <w:rPr>
                <w:rFonts w:ascii="Arial" w:hAnsi="Arial" w:cs="Arial"/>
                <w:sz w:val="20"/>
                <w:szCs w:val="20"/>
                <w:lang w:val="en-US"/>
              </w:rPr>
              <w:instrText>ADDIN CSL_CITATION { "citationItems" : [ { "id" : "ITEM-1", "itemData" : { "DOI" : "10.1245/s10434-016-5247-7", "ISBN" : "1043401652477", "abstract" : "Background. Malignant obstruction of the proximal colon (MOPC) traditionally has been treated with acute resec- tion. However, morbidity and mortality rates following these emergency surgeries are high. Initial bowel decom- pression by stent placement or stoma construction has been used for distal obstructions as an alternative approach. This study evaluated whether these alternative treatment strategies could be beneficial for patients with a MOPC as well. Methods. All patients undergoing a colonic resection for a MOPC between January 2009 and December 2013 and who were registered in the Dutch Surgical Colorectal Audit were analyzed. Results. From the 49,013 patients registered in the DSCA, 1860 (3.8 %) were selected for further analysis. Acute resection was performed in 1774 patients (95.4 %), 44 patients (2.4 %) were treated with initial decompression using stent placement and resection, and 42 patients (2.3 %) with stoma construction followed by resec- tion. Thirty-day mortality was 8.8, 2.4, and 2.4 %, respectively. Mortality was significantly lower after a bridging strategy (stent or stoma) compared with acute resection (p = 0.04). Complications following the resec- tion occurred in 39.6% in the acute resection group and in 27.3 and 31.7% in the stent and stoma group, respectively (p = 0.167). Conclusions. Acute resection was performed in the vast majority of patients with obstructive proximal colon cancer and resulted in a 40 % morbidity and 9 % mortality rate. A bridging strategy may be a valid alternative in some of these patients, because a significantly lower postoperative mortality rate was seen in a subgroup of patients initially treated with a stent or stoma.", "author" : [ { "dropping-particle" : "", "family" : "Amelung", "given" : "F J", "non-dropping-particle" : "", "parse-names" : false, "suffix" : "" }, { "dropping-particle" : "", "family" : "Consten", "given" : "E C J", "non-dropping-particle" : "", "parse-names" : false, "suffix" : "" }, { "dropping-particle" : "", "family" : "Siersema", "given" : "P D", "non-dropping-particle" : "", "parse-names" : false, "suffix" : "" }, { "dropping-particle" : "", "family" : "Tanis", "given" : "P J", "non-dropping-particle" : "", "parse-names" : false, "suffix" : "" } ], "container-title" : "Ann Surgical Oncology", "id" : "ITEM-1", "issued" : { "date-parts" : [ [ "2016" ] ] }, "page" : "3660-3668", "title" : "A Population-Based Analysis of Three Treatment Modalities for Malignant Obstruction of the Proximal Colon: Acute Resection Versus Stent or Stoma as a Bridge to Surgery", "type" : "article-journal", "volume" : "23" }, "uris" : [ "http://www.mendeley.com/documents/?uuid=9116eeeb-01a0-4137-ac9a-56a46e5b5c70" ] } ], "mendeley" : { "formattedCitation" : "&lt;sup&gt;45&lt;/sup&gt;", "plainTextFormattedCitation" : "45", "previouslyFormattedCitation" : "&lt;sup&gt;45&lt;/sup&gt;" }, "properties" : { "noteIndex" : 0 }, "schema" : "https://github.com/citation-style-language/schema/raw/master/csl-citation.json" }</w:instrText>
            </w:r>
            <w:r>
              <w:rPr>
                <w:rFonts w:ascii="Arial" w:hAnsi="Arial" w:cs="Arial"/>
                <w:sz w:val="20"/>
                <w:szCs w:val="20"/>
                <w:lang w:val="en-US"/>
              </w:rPr>
              <w:fldChar w:fldCharType="separate"/>
            </w:r>
            <w:r>
              <w:rPr>
                <w:rFonts w:ascii="Arial" w:hAnsi="Arial" w:cs="Arial"/>
                <w:noProof/>
                <w:sz w:val="20"/>
                <w:szCs w:val="20"/>
                <w:vertAlign w:val="superscript"/>
                <w:lang w:val="en-US"/>
              </w:rPr>
              <w:t>45</w:t>
            </w:r>
            <w:r>
              <w:rPr>
                <w:rFonts w:ascii="Arial" w:hAnsi="Arial" w:cs="Arial"/>
                <w:sz w:val="20"/>
                <w:szCs w:val="20"/>
                <w:lang w:val="en-US"/>
              </w:rPr>
              <w:fldChar w:fldCharType="end"/>
            </w:r>
          </w:p>
        </w:tc>
      </w:tr>
      <w:tr w:rsidR="00011CD5">
        <w:tc>
          <w:tcPr>
            <w:tcW w:w="1560" w:type="dxa"/>
            <w:tcBorders>
              <w:right w:val="nil"/>
            </w:tcBorders>
          </w:tcPr>
          <w:p w:rsidR="00011CD5" w:rsidRDefault="00011CD5">
            <w:pPr>
              <w:rPr>
                <w:rFonts w:ascii="Arial" w:hAnsi="Arial" w:cs="Arial"/>
                <w:b/>
                <w:bCs/>
                <w:color w:val="0F243E"/>
                <w:sz w:val="20"/>
                <w:szCs w:val="20"/>
                <w:lang w:val="en-US"/>
              </w:rPr>
            </w:pPr>
          </w:p>
        </w:tc>
        <w:tc>
          <w:tcPr>
            <w:tcW w:w="1701" w:type="dxa"/>
            <w:tcBorders>
              <w:left w:val="nil"/>
              <w:righ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Treatment evaluation</w:t>
            </w:r>
          </w:p>
        </w:tc>
        <w:tc>
          <w:tcPr>
            <w:tcW w:w="8930" w:type="dxa"/>
            <w:tcBorders>
              <w:left w:val="nil"/>
              <w:right w:val="nil"/>
            </w:tcBorders>
          </w:tcPr>
          <w:p w:rsidR="00011CD5" w:rsidRDefault="00011CD5">
            <w:pPr>
              <w:rPr>
                <w:rFonts w:ascii="ff2" w:hAnsi="ff2" w:cs="ff2"/>
                <w:color w:val="231F20"/>
                <w:sz w:val="108"/>
                <w:szCs w:val="108"/>
                <w:lang w:val="en-US"/>
              </w:rPr>
            </w:pPr>
            <w:r>
              <w:rPr>
                <w:rFonts w:ascii="ff1" w:hAnsi="ff1" w:cs="ff1"/>
                <w:color w:val="231F20"/>
                <w:sz w:val="108"/>
                <w:szCs w:val="108"/>
                <w:lang w:val="en-US"/>
              </w:rPr>
              <w:t>LHP and LA with DI were associated with</w:t>
            </w:r>
          </w:p>
          <w:p w:rsidR="00011CD5" w:rsidRDefault="00011CD5">
            <w:pPr>
              <w:rPr>
                <w:rFonts w:ascii="ff1" w:hAnsi="ff1" w:cs="ff1"/>
                <w:color w:val="231F20"/>
                <w:sz w:val="108"/>
                <w:szCs w:val="108"/>
                <w:lang w:val="en-US"/>
              </w:rPr>
            </w:pPr>
            <w:r>
              <w:rPr>
                <w:rFonts w:ascii="ff1" w:hAnsi="ff1" w:cs="ff1"/>
                <w:color w:val="231F20"/>
                <w:sz w:val="108"/>
                <w:szCs w:val="108"/>
                <w:lang w:val="en-US"/>
              </w:rPr>
              <w:t>fewer infective complications and reoperations than LA</w:t>
            </w:r>
          </w:p>
          <w:p w:rsidR="00011CD5" w:rsidRDefault="00011CD5">
            <w:pPr>
              <w:rPr>
                <w:rFonts w:ascii="ff1" w:hAnsi="ff1" w:cs="ff1"/>
                <w:color w:val="231F20"/>
                <w:sz w:val="108"/>
                <w:szCs w:val="108"/>
                <w:lang w:val="en-US"/>
              </w:rPr>
            </w:pPr>
            <w:r>
              <w:rPr>
                <w:rFonts w:ascii="ff1" w:hAnsi="ff1" w:cs="ff1"/>
                <w:color w:val="231F20"/>
                <w:sz w:val="108"/>
                <w:szCs w:val="108"/>
                <w:lang w:val="en-US"/>
              </w:rPr>
              <w:t>alone. The rate of any complication was less after LHR</w:t>
            </w:r>
          </w:p>
          <w:p w:rsidR="00011CD5" w:rsidRDefault="00011CD5">
            <w:pPr>
              <w:rPr>
                <w:rFonts w:ascii="ff1" w:hAnsi="ff1" w:cs="ff1"/>
                <w:color w:val="231F20"/>
                <w:sz w:val="108"/>
                <w:szCs w:val="108"/>
                <w:lang w:val="en-US"/>
              </w:rPr>
            </w:pPr>
            <w:r>
              <w:rPr>
                <w:rFonts w:ascii="ff1" w:hAnsi="ff1" w:cs="ff1"/>
                <w:color w:val="231F20"/>
                <w:sz w:val="108"/>
                <w:szCs w:val="108"/>
                <w:lang w:val="en-US"/>
              </w:rPr>
              <w:t>than LA with or without DI</w:t>
            </w:r>
          </w:p>
          <w:p w:rsidR="00011CD5" w:rsidRDefault="00011CD5">
            <w:pPr>
              <w:rPr>
                <w:rFonts w:ascii="ff2" w:hAnsi="ff2" w:cs="ff2"/>
                <w:color w:val="231F20"/>
                <w:sz w:val="108"/>
                <w:szCs w:val="108"/>
                <w:lang w:val="en-US"/>
              </w:rPr>
            </w:pPr>
            <w:r>
              <w:rPr>
                <w:rFonts w:ascii="ff1" w:hAnsi="ff1" w:cs="ff1"/>
                <w:color w:val="231F20"/>
                <w:sz w:val="108"/>
                <w:szCs w:val="108"/>
                <w:lang w:val="en-US"/>
              </w:rPr>
              <w:t>LHP and LA with DI were associated with</w:t>
            </w:r>
          </w:p>
          <w:p w:rsidR="00011CD5" w:rsidRDefault="00011CD5">
            <w:pPr>
              <w:rPr>
                <w:rFonts w:ascii="ff1" w:hAnsi="ff1" w:cs="ff1"/>
                <w:color w:val="231F20"/>
                <w:sz w:val="108"/>
                <w:szCs w:val="108"/>
                <w:lang w:val="en-US"/>
              </w:rPr>
            </w:pPr>
            <w:r>
              <w:rPr>
                <w:rFonts w:ascii="ff1" w:hAnsi="ff1" w:cs="ff1"/>
                <w:color w:val="231F20"/>
                <w:sz w:val="108"/>
                <w:szCs w:val="108"/>
                <w:lang w:val="en-US"/>
              </w:rPr>
              <w:t>fewer infective complications and reoperations than LA</w:t>
            </w:r>
          </w:p>
          <w:p w:rsidR="00011CD5" w:rsidRDefault="00011CD5">
            <w:pPr>
              <w:rPr>
                <w:rFonts w:ascii="ff1" w:hAnsi="ff1" w:cs="ff1"/>
                <w:color w:val="231F20"/>
                <w:sz w:val="108"/>
                <w:szCs w:val="108"/>
                <w:lang w:val="en-US"/>
              </w:rPr>
            </w:pPr>
            <w:r>
              <w:rPr>
                <w:rFonts w:ascii="ff1" w:hAnsi="ff1" w:cs="ff1"/>
                <w:color w:val="231F20"/>
                <w:sz w:val="108"/>
                <w:szCs w:val="108"/>
                <w:lang w:val="en-US"/>
              </w:rPr>
              <w:t>alone. The rate of any complication was less after LHR</w:t>
            </w:r>
          </w:p>
          <w:p w:rsidR="00011CD5" w:rsidRDefault="00011CD5">
            <w:pPr>
              <w:rPr>
                <w:rFonts w:ascii="ff1" w:hAnsi="ff1" w:cs="ff1"/>
                <w:color w:val="231F20"/>
                <w:sz w:val="108"/>
                <w:szCs w:val="108"/>
                <w:lang w:val="en-US"/>
              </w:rPr>
            </w:pPr>
            <w:r>
              <w:rPr>
                <w:rFonts w:ascii="ff1" w:hAnsi="ff1" w:cs="ff1"/>
                <w:color w:val="231F20"/>
                <w:sz w:val="108"/>
                <w:szCs w:val="108"/>
                <w:lang w:val="en-US"/>
              </w:rPr>
              <w:t>than LA with or without DI</w:t>
            </w:r>
          </w:p>
          <w:p w:rsidR="00011CD5" w:rsidRDefault="00011CD5">
            <w:pPr>
              <w:pStyle w:val="NoSpacing"/>
              <w:rPr>
                <w:rFonts w:ascii="Arial" w:hAnsi="Arial" w:cs="Arial"/>
                <w:sz w:val="20"/>
                <w:szCs w:val="20"/>
                <w:lang w:val="en-US"/>
              </w:rPr>
            </w:pPr>
            <w:r>
              <w:rPr>
                <w:rFonts w:ascii="Arial" w:hAnsi="Arial" w:cs="Arial"/>
                <w:sz w:val="20"/>
                <w:szCs w:val="20"/>
                <w:lang w:val="en-US"/>
              </w:rPr>
              <w:t>In contrast to previous assumptions, omentoplasty after abdominoperineal resection with primary perineal closure for non-locally advanced rectal cancer appeared not to improve perineal wound healing and seemed to increase the occurrence of perineal hernia.</w:t>
            </w:r>
          </w:p>
        </w:tc>
        <w:tc>
          <w:tcPr>
            <w:tcW w:w="709" w:type="dxa"/>
            <w:tcBorders>
              <w:left w:val="nil"/>
              <w:righ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2018</w:t>
            </w:r>
          </w:p>
        </w:tc>
        <w:tc>
          <w:tcPr>
            <w:tcW w:w="1559" w:type="dxa"/>
            <w:tcBorders>
              <w:left w:val="nil"/>
            </w:tcBorders>
          </w:tcPr>
          <w:p w:rsidR="00011CD5" w:rsidRDefault="00011CD5">
            <w:pPr>
              <w:pStyle w:val="NoSpacing"/>
              <w:rPr>
                <w:rFonts w:ascii="Arial" w:hAnsi="Arial" w:cs="Arial"/>
                <w:sz w:val="20"/>
                <w:szCs w:val="20"/>
                <w:highlight w:val="yellow"/>
                <w:lang w:val="en-US"/>
              </w:rPr>
            </w:pPr>
            <w:r>
              <w:rPr>
                <w:rFonts w:ascii="Arial" w:hAnsi="Arial" w:cs="Arial"/>
                <w:sz w:val="20"/>
                <w:szCs w:val="20"/>
                <w:lang w:val="en-US"/>
              </w:rPr>
              <w:t>Blok et al.</w:t>
            </w:r>
            <w:r>
              <w:rPr>
                <w:rFonts w:ascii="Arial" w:hAnsi="Arial" w:cs="Arial"/>
                <w:sz w:val="20"/>
                <w:szCs w:val="20"/>
                <w:lang w:val="en-US"/>
              </w:rPr>
              <w:fldChar w:fldCharType="begin" w:fldLock="1"/>
            </w:r>
            <w:r>
              <w:rPr>
                <w:rFonts w:ascii="Arial" w:hAnsi="Arial" w:cs="Arial"/>
                <w:sz w:val="20"/>
                <w:szCs w:val="20"/>
                <w:lang w:val="en-US"/>
              </w:rPr>
              <w:instrText>ADDIN CSL_CITATION { "citationItems" : [ { "id" : "ITEM-1", "itemData" : { "DOI" : "10.1245/s10434-017-6273-9", "abstract" : "Background. Perineal wound complications are often encountered following abdominoperineal resection (APR). Filling of the pelvic space by omentoplasty (OP) might prevent these complications, but there is scant evidence to support its routine application. Objective. The aim of this study was to evaluate the impact of OP on perineal wound complications. Methods. All patients undergoing APR with primary perineal closure (PPC) for non-locally advanced rectal cancer in 71 Dutch centers in 2011 were selected from a cross-sectional snapshot study. Outcomes were compared between PPC with or without OP, which was based on variability in practice among surgeons. Results. Of 639 patients who underwent APR for rectal cancer, 477 had a non-locally advanced tumor and PPC was performed. Of those, 172 (36%) underwent OP. Patients with OP statistically more often underwent an extralevator approach (32% vs. 14%). Median follow-up was 41 months (interquartile range 22\u201347). There were no significant differences with or without OP in terms of non- healing of the perineal wound at 30 days (47% vs. 48%), non-healing at the end of follow-up (9% vs. 5%), pelvic abscess (12% vs. 13%) or re-intervention for ileus (5% vs. 3%). Perineal hernia developed significantly more often after OP (13% vs. 7%), also by multivariable analysis (odds ratio 2.61, 95% confidence interval 1.271\u20135.364; p = 0.009). Conclusions. In contrast to previous assumptions, OP after APR with PPC appeared not to improve perineal wound healing and seemed to increase the occurrence of perineal hernia. These findings question the routine use of OP for primary filling of the pelvic space.", "author" : [ { "dropping-particle" : "", "family" : "Blok", "given" : "Robin D", "non-dropping-particle" : "", "parse-names" : false, "suffix" : "" }, { "dropping-particle" : "", "family" : "Musters", "given" : "Gijsbert D", "non-dropping-particle" : "", "parse-names" : false, "suffix" : "" }, { "dropping-particle" : "", "family" : "Borstlap", "given" : "Wernard A A", "non-dropping-particle" : "", "parse-names" : false, "suffix" : "" } ], "container-title" : "Ann Surg Oncol", "id" : "ITEM-1", "issued" : { "date-parts" : [ [ "2018" ] ] }, "page" : "729-736", "title" : "Snapshot Study on the Value of Omentoplasty in Abdominoperineal Resection with Primary Perineal Closure for Rectal Cancer", "type" : "article-journal", "volume" : "25" }, "uris" : [ "http://www.mendeley.com/documents/?uuid=4127107c-038c-496b-b0b5-c7b141c02f73" ] } ], "mendeley" : { "formattedCitation" : "&lt;sup&gt;46&lt;/sup&gt;", "plainTextFormattedCitation" : "46", "previouslyFormattedCitation" : "&lt;sup&gt;46&lt;/sup&gt;" }, "properties" : { "noteIndex" : 0 }, "schema" : "https://github.com/citation-style-language/schema/raw/master/csl-citation.json" }</w:instrText>
            </w:r>
            <w:r>
              <w:rPr>
                <w:rFonts w:ascii="Arial" w:hAnsi="Arial" w:cs="Arial"/>
                <w:sz w:val="20"/>
                <w:szCs w:val="20"/>
                <w:lang w:val="en-US"/>
              </w:rPr>
              <w:fldChar w:fldCharType="separate"/>
            </w:r>
            <w:r>
              <w:rPr>
                <w:rFonts w:ascii="Arial" w:hAnsi="Arial" w:cs="Arial"/>
                <w:noProof/>
                <w:sz w:val="20"/>
                <w:szCs w:val="20"/>
                <w:vertAlign w:val="superscript"/>
                <w:lang w:val="en-US"/>
              </w:rPr>
              <w:t>46</w:t>
            </w:r>
            <w:r>
              <w:rPr>
                <w:rFonts w:ascii="Arial" w:hAnsi="Arial" w:cs="Arial"/>
                <w:sz w:val="20"/>
                <w:szCs w:val="20"/>
                <w:lang w:val="en-US"/>
              </w:rPr>
              <w:fldChar w:fldCharType="end"/>
            </w:r>
          </w:p>
        </w:tc>
      </w:tr>
      <w:tr w:rsidR="00011CD5">
        <w:tc>
          <w:tcPr>
            <w:tcW w:w="1560" w:type="dxa"/>
            <w:tcBorders>
              <w:right w:val="nil"/>
            </w:tcBorders>
            <w:shd w:val="clear" w:color="auto" w:fill="D2EAF1"/>
          </w:tcPr>
          <w:p w:rsidR="00011CD5" w:rsidRDefault="00011CD5">
            <w:pPr>
              <w:rPr>
                <w:rFonts w:ascii="Arial" w:hAnsi="Arial" w:cs="Arial"/>
                <w:b/>
                <w:bCs/>
                <w:color w:val="0F243E"/>
                <w:sz w:val="20"/>
                <w:szCs w:val="20"/>
                <w:lang w:val="en-US"/>
              </w:rPr>
            </w:pPr>
          </w:p>
        </w:tc>
        <w:tc>
          <w:tcPr>
            <w:tcW w:w="1701" w:type="dxa"/>
            <w:tcBorders>
              <w:left w:val="nil"/>
              <w:righ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Treatment evaluation</w:t>
            </w:r>
          </w:p>
        </w:tc>
        <w:tc>
          <w:tcPr>
            <w:tcW w:w="8930" w:type="dxa"/>
            <w:tcBorders>
              <w:left w:val="nil"/>
              <w:righ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Elective surgery for rectal cancer &lt;4 days after preoperative short-course radiotherapy resulted in an increase in anastomotic leakages. Optimal intervals should be assessed.</w:t>
            </w:r>
          </w:p>
        </w:tc>
        <w:tc>
          <w:tcPr>
            <w:tcW w:w="709" w:type="dxa"/>
            <w:tcBorders>
              <w:left w:val="nil"/>
              <w:righ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2018</w:t>
            </w:r>
          </w:p>
        </w:tc>
        <w:tc>
          <w:tcPr>
            <w:tcW w:w="1559" w:type="dxa"/>
            <w:tcBorders>
              <w:left w:val="nil"/>
            </w:tcBorders>
            <w:shd w:val="clear" w:color="auto" w:fill="D2EAF1"/>
          </w:tcPr>
          <w:p w:rsidR="00011CD5" w:rsidRDefault="00011CD5">
            <w:pPr>
              <w:pStyle w:val="NoSpacing"/>
              <w:rPr>
                <w:rFonts w:ascii="Arial" w:hAnsi="Arial" w:cs="Arial"/>
                <w:sz w:val="20"/>
                <w:szCs w:val="20"/>
                <w:highlight w:val="yellow"/>
                <w:lang w:val="en-US"/>
              </w:rPr>
            </w:pPr>
            <w:r>
              <w:rPr>
                <w:rFonts w:ascii="Arial" w:hAnsi="Arial" w:cs="Arial"/>
                <w:sz w:val="20"/>
                <w:szCs w:val="20"/>
                <w:lang w:val="en-US"/>
              </w:rPr>
              <w:t>Sparreboom et al.</w:t>
            </w:r>
            <w:r>
              <w:rPr>
                <w:rFonts w:ascii="Arial" w:hAnsi="Arial" w:cs="Arial"/>
                <w:sz w:val="20"/>
                <w:szCs w:val="20"/>
                <w:lang w:val="en-US"/>
              </w:rPr>
              <w:fldChar w:fldCharType="begin" w:fldLock="1"/>
            </w:r>
            <w:r>
              <w:rPr>
                <w:rFonts w:ascii="Arial" w:hAnsi="Arial" w:cs="Arial"/>
                <w:sz w:val="20"/>
                <w:szCs w:val="20"/>
                <w:lang w:val="en-US"/>
              </w:rPr>
              <w:instrText>ADDIN CSL_CITATION { "citationItems" : [ { "id" : "ITEM-1", "itemData" : { "DOI" : "10.1016/j.jamcollsurg.2018.03.034", "ISSN" : "18791190", "abstract" : "Background: Short-course preoperative radiotherapy is indicated in patients with resectable rectal cancer to control local recurrence. Although no clear evidence is available, short-course radiotherapy with operation within a week is common practice. The aim of this study was to investigate the impact of timing of operation for rectal cancer after short-course radiotherapy on anastomotic leakage. Study Design: Data from the Dutch Colorectal Audit were used. All patients who received short-course preoperative radiotherapy and underwent elective operation within 14 days for rectal cancer between January 1, 2011 and December 31, 2016 were included. Interval between radiotherapy and operation was calculated by extracting date of start of radiotherapy from the date of operation. Patients were divided into short interval (&lt;4 days) and long interval (4 or more days). The interval and other patient or perioperative parameters were included in univariable and multivariable logistic regression analyses to identify independent associations with anastomotic leakage. Results: In total, 2,131 patients were eligible for analysis: 1,055 (49.5%) patients had operations &lt;4 days after radiotherapy and 1,076 (50.5%) patients had operations after 4 or more days. One hundred and eighty-five (8.7%) patients experienced anastomotic leakage. The incidence of anastomotic leakage was significantly higher in patients who underwent operation within &lt;4 days (10.1% vs 7.2%; p = 0.018). In the multivariable analysis, an interval of &lt;4 days was significantly associated with anastomotic leakage (odds ratio 1.438; 95% CI 1.054 to 1.962; p = 0.022). Conclusions: Elective surgery for rectal cancer &lt;4 days after preoperative short-course radiotherapy resulted in an increase of anastomotic leakage.", "author" : [ { "dropping-particle" : "", "family" : "Sparreboom", "given" : "Clo\u00eb L.", "non-dropping-particle" : "", "parse-names" : false, "suffix" : "" }, { "dropping-particle" : "", "family" : "Wu", "given" : "Zhouqiao", "non-dropping-particle" : "", "parse-names" : false, "suffix" : "" }, { "dropping-particle" : "", "family" : "Lingsma", "given" : "Hester F.", "non-dropping-particle" : "", "parse-names" : false, "suffix" : "" }, { "dropping-particle" : "", "family" : "Menon", "given" : "Anand G.", "non-dropping-particle" : "", "parse-names" : false, "suffix" : "" }, { "dropping-particle" : "", "family" : "Kleinrensink", "given" : "Gert Jan", "non-dropping-particle" : "", "parse-names" : false, "suffix" : "" }, { "dropping-particle" : "", "family" : "Nuyttens", "given" : "Joost J.", "non-dropping-particle" : "", "parse-names" : false, "suffix" : "" }, { "dropping-particle" : "", "family" : "Wouters", "given" : "Michel WJM", "non-dropping-particle" : "", "parse-names" : false, "suffix" : "" }, { "dropping-particle" : "", "family" : "Lange", "given" : "Johan F.", "non-dropping-particle" : "", "parse-names" : false, "suffix" : "" } ], "container-title" : "Journal of the American College of Surgeons", "id" : "ITEM-1", "issue" : "[In Press]", "issued" : { "date-parts" : [ [ "2018" ] ] }, "title" : "Anastomotic Leakage and Interval between Preoperative Short-Course Radiotherapy and Operation for Rectal Cancer", "type" : "article-journal" }, "uris" : [ "http://www.mendeley.com/documents/?uuid=49f52d1d-d09f-436f-99d9-089a3c5bc6de" ] } ], "mendeley" : { "formattedCitation" : "&lt;sup&gt;47&lt;/sup&gt;", "plainTextFormattedCitation" : "47", "previouslyFormattedCitation" : "&lt;sup&gt;47&lt;/sup&gt;" }, "properties" : { "noteIndex" : 0 }, "schema" : "https://github.com/citation-style-language/schema/raw/master/csl-citation.json" }</w:instrText>
            </w:r>
            <w:r>
              <w:rPr>
                <w:rFonts w:ascii="Arial" w:hAnsi="Arial" w:cs="Arial"/>
                <w:sz w:val="20"/>
                <w:szCs w:val="20"/>
                <w:lang w:val="en-US"/>
              </w:rPr>
              <w:fldChar w:fldCharType="separate"/>
            </w:r>
            <w:r>
              <w:rPr>
                <w:rFonts w:ascii="Arial" w:hAnsi="Arial" w:cs="Arial"/>
                <w:noProof/>
                <w:sz w:val="20"/>
                <w:szCs w:val="20"/>
                <w:vertAlign w:val="superscript"/>
                <w:lang w:val="en-US"/>
              </w:rPr>
              <w:t>47</w:t>
            </w:r>
            <w:r>
              <w:rPr>
                <w:rFonts w:ascii="Arial" w:hAnsi="Arial" w:cs="Arial"/>
                <w:sz w:val="20"/>
                <w:szCs w:val="20"/>
                <w:lang w:val="en-US"/>
              </w:rPr>
              <w:fldChar w:fldCharType="end"/>
            </w:r>
          </w:p>
        </w:tc>
      </w:tr>
      <w:tr w:rsidR="00011CD5">
        <w:tc>
          <w:tcPr>
            <w:tcW w:w="1560" w:type="dxa"/>
            <w:tcBorders>
              <w:right w:val="nil"/>
            </w:tcBorders>
          </w:tcPr>
          <w:p w:rsidR="00011CD5" w:rsidRDefault="00011CD5">
            <w:pPr>
              <w:rPr>
                <w:rFonts w:ascii="Arial" w:hAnsi="Arial" w:cs="Arial"/>
                <w:b/>
                <w:bCs/>
                <w:color w:val="0F243E"/>
                <w:sz w:val="20"/>
                <w:szCs w:val="20"/>
                <w:lang w:val="en-US"/>
              </w:rPr>
            </w:pPr>
          </w:p>
        </w:tc>
        <w:tc>
          <w:tcPr>
            <w:tcW w:w="1701" w:type="dxa"/>
            <w:tcBorders>
              <w:left w:val="nil"/>
              <w:righ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Treatment evaluation</w:t>
            </w:r>
          </w:p>
        </w:tc>
        <w:tc>
          <w:tcPr>
            <w:tcW w:w="8930" w:type="dxa"/>
            <w:tcBorders>
              <w:left w:val="nil"/>
              <w:righ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In elective right-sided colectomy for cancer, an open approach seems to have a higher risk of complications and mortality compared to laparoscopic, even after adjusting for confounders.</w:t>
            </w:r>
          </w:p>
        </w:tc>
        <w:tc>
          <w:tcPr>
            <w:tcW w:w="709" w:type="dxa"/>
            <w:tcBorders>
              <w:left w:val="nil"/>
              <w:righ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2018</w:t>
            </w:r>
          </w:p>
        </w:tc>
        <w:tc>
          <w:tcPr>
            <w:tcW w:w="1559" w:type="dxa"/>
            <w:tcBorders>
              <w:lef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Bosker et al.</w:t>
            </w:r>
            <w:r>
              <w:rPr>
                <w:rFonts w:ascii="Arial" w:hAnsi="Arial" w:cs="Arial"/>
                <w:sz w:val="20"/>
                <w:szCs w:val="20"/>
                <w:lang w:val="en-US"/>
              </w:rPr>
              <w:fldChar w:fldCharType="begin" w:fldLock="1"/>
            </w:r>
            <w:r>
              <w:rPr>
                <w:rFonts w:ascii="Arial" w:hAnsi="Arial" w:cs="Arial"/>
                <w:sz w:val="20"/>
                <w:szCs w:val="20"/>
                <w:lang w:val="en-US"/>
              </w:rPr>
              <w:instrText>ADDIN CSL_CITATION { "citationItems" : [ { "id" : "ITEM-1", "itemData" : { "DOI" : "10.1159/000486400", "ISSN" : "1421-9883", "PMID" : "29414813", "abstract" : "BACKGROUND There is ongoing debate whether laparoscopic right colectomy is superior to open surgery. The purpose of this study was to address this issue and arrive at a consensus using data from a national database. METHODS Patients who underwent elective open or laparoscopic right colectomy for colorectal cancer during the period 2009-2013 were identified from the Dutch Surgical Colorectal Audit. Complications that occurred within 30 days after surgery and 30-day mortality rates were calculated and compared between open and laparoscopic resection. RESULTS In total, 12,006 patients underwent elective open or laparoscopic surgery for right-sided colorectal cancer. Of these, 6,683 (55.7%) underwent open resection and 5,323 (44.3%) underwent laparoscopic resection. Complications occurred within 30 days after surgery in the laparoscopic group in 26.1% of patients and in 32.1% of patients in the open group (p &lt; 0.001). Thirty-day mortality was also significantly lower in the laparoscopic group (2.2 vs. 3.6% p &lt; 0.001). CONCLUSION In this non-randomized, descriptive study conducted in the Netherlands, open right colectomy seems to have a higher risk for complications and mortality as compared to laparoscopic right colectomy, even after correction for confounding factors.", "author" : [ { "dropping-particle" : "", "family" : "Bosker", "given" : "Robbert J I", "non-dropping-particle" : "", "parse-names" : false, "suffix" : "" }, { "dropping-particle" : "", "family" : "Van't Riet", "given" : "Esther", "non-dropping-particle" : "", "parse-names" : false, "suffix" : "" }, { "dropping-particle" : "", "family" : "Noo", "given" : "Mirre", "non-dropping-particle" : "de", "parse-names" : false, "suffix" : "" }, { "dropping-particle" : "", "family" : "Vermaas", "given" : "Maarten", "non-dropping-particle" : "", "parse-names" : false, "suffix" : "" }, { "dropping-particle" : "", "family" : "Karsten", "given" : "Tom M", "non-dropping-particle" : "", "parse-names" : false, "suffix" : "" }, { "dropping-particle" : "", "family" : "Pierie", "given" : "Jean-Pierre", "non-dropping-particle" : "", "parse-names" : false, "suffix" : "" } ], "container-title" : "Digestive surgery", "id" : "ITEM-1", "issued" : { "date-parts" : [ [ "2018" ] ] }, "title" : "Minimally Invasive versus Open Approach for Right-Sided Colectomy: A Study in 12,006 Patients from the Dutch Surgical Colorectal Audit.", "type" : "article-journal" }, "uris" : [ "http://www.mendeley.com/documents/?uuid=6774234d-b513-4151-9283-e2e42d869a95" ] } ], "mendeley" : { "formattedCitation" : "&lt;sup&gt;48&lt;/sup&gt;", "plainTextFormattedCitation" : "48", "previouslyFormattedCitation" : "&lt;sup&gt;48&lt;/sup&gt;" }, "properties" : { "noteIndex" : 0 }, "schema" : "https://github.com/citation-style-language/schema/raw/master/csl-citation.json" }</w:instrText>
            </w:r>
            <w:r>
              <w:rPr>
                <w:rFonts w:ascii="Arial" w:hAnsi="Arial" w:cs="Arial"/>
                <w:sz w:val="20"/>
                <w:szCs w:val="20"/>
                <w:lang w:val="en-US"/>
              </w:rPr>
              <w:fldChar w:fldCharType="separate"/>
            </w:r>
            <w:r>
              <w:rPr>
                <w:rFonts w:ascii="Arial" w:hAnsi="Arial" w:cs="Arial"/>
                <w:noProof/>
                <w:sz w:val="20"/>
                <w:szCs w:val="20"/>
                <w:vertAlign w:val="superscript"/>
                <w:lang w:val="en-US"/>
              </w:rPr>
              <w:t>48</w:t>
            </w:r>
            <w:r>
              <w:rPr>
                <w:rFonts w:ascii="Arial" w:hAnsi="Arial" w:cs="Arial"/>
                <w:sz w:val="20"/>
                <w:szCs w:val="20"/>
                <w:lang w:val="en-US"/>
              </w:rPr>
              <w:fldChar w:fldCharType="end"/>
            </w:r>
          </w:p>
        </w:tc>
      </w:tr>
      <w:tr w:rsidR="00011CD5">
        <w:tc>
          <w:tcPr>
            <w:tcW w:w="1560" w:type="dxa"/>
            <w:tcBorders>
              <w:right w:val="nil"/>
            </w:tcBorders>
            <w:shd w:val="clear" w:color="auto" w:fill="D2EAF1"/>
          </w:tcPr>
          <w:p w:rsidR="00011CD5" w:rsidRDefault="00011CD5">
            <w:pPr>
              <w:rPr>
                <w:rFonts w:ascii="Arial" w:hAnsi="Arial" w:cs="Arial"/>
                <w:b/>
                <w:bCs/>
                <w:color w:val="0F243E"/>
                <w:sz w:val="20"/>
                <w:szCs w:val="20"/>
                <w:lang w:val="en-US"/>
              </w:rPr>
            </w:pPr>
          </w:p>
        </w:tc>
        <w:tc>
          <w:tcPr>
            <w:tcW w:w="1701" w:type="dxa"/>
            <w:tcBorders>
              <w:left w:val="nil"/>
              <w:righ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Health care costs</w:t>
            </w:r>
          </w:p>
        </w:tc>
        <w:tc>
          <w:tcPr>
            <w:tcW w:w="8930" w:type="dxa"/>
            <w:tcBorders>
              <w:left w:val="nil"/>
              <w:righ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Complications after colorectal cancer surgery are associated with a substantial increase in costs. Although not all surgical complications can be prevented, reducing complications will result in considerable cost savings.</w:t>
            </w:r>
          </w:p>
        </w:tc>
        <w:tc>
          <w:tcPr>
            <w:tcW w:w="709" w:type="dxa"/>
            <w:tcBorders>
              <w:left w:val="nil"/>
              <w:righ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2015</w:t>
            </w:r>
          </w:p>
        </w:tc>
        <w:tc>
          <w:tcPr>
            <w:tcW w:w="1559" w:type="dxa"/>
            <w:tcBorders>
              <w:lef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Goveart et al.</w:t>
            </w:r>
            <w:r>
              <w:rPr>
                <w:rFonts w:ascii="Arial" w:hAnsi="Arial" w:cs="Arial"/>
                <w:sz w:val="20"/>
                <w:szCs w:val="20"/>
                <w:lang w:val="en-US"/>
              </w:rPr>
              <w:fldChar w:fldCharType="begin" w:fldLock="1"/>
            </w:r>
            <w:r>
              <w:rPr>
                <w:rFonts w:ascii="Arial" w:hAnsi="Arial" w:cs="Arial"/>
                <w:sz w:val="20"/>
                <w:szCs w:val="20"/>
                <w:lang w:val="en-US"/>
              </w:rPr>
              <w:instrText>ADDIN CSL_CITATION { "citationItems" : [ { "id" : "ITEM-1", "itemData" : { "DOI" : "10.1016/j.ejso.2015.03.236", "ISBN" : "1532-2157 (Electronic)\\r0748-7983 (Linking)", "ISSN" : "15322157", "PMID" : "25960291", "abstract" : "Background Healthcare providers worldwide are struggling with rising costs while hospitals budgets are under stress. Colorectal cancer surgery is commonly performed, however it is associated with a disproportionate share of adverse events in general surgery. Since adverse events are associated with extra hospital costs it seems important to explicitly discuss the costs of complications and the risk factors for high-costs after colorectal surgery. Methods Retrospective analysis of clinical and financial outcomes after colorectal cancer surgery in 29 Dutch hospitals (6768 patients). Detailed clinical data was derived from the 2011-2012 population-based Dutch Surgical Colorectal Audit database. Costs were measured uniform in all participating hospitals and based on Time-Driven Activity-Based Costing. Findings Of total hospital costs in this study, 31% was spent on complications and the top 5% most expensive patients were accountable for 23% of hospitals budgets. Minor and severe complications were respectively associated with a 26% and 196% increase in costs as compared to patients without complications. Independent from other risk factors, ASA IV, double tumor, ASA III, short course preoperative radiotherapy and TNM-4 stadium disease were the top-5 attributors to high costs. Conclusions This article shows that complications after colorectal cancer surgery are associated with a substantial increase in costs. Although not all surgical complications can be prevented, reducing complications will result in considerable cost savings. By providing a business case we show that investments made to develop targeted quality improvement programs will pay off eventually. Results based on this study should encourage healthcare providers to endorse quality improvement efforts.", "author" : [ { "dropping-particle" : "", "family" : "Govaert", "given" : "J. A.", "non-dropping-particle" : "", "parse-names" : false, "suffix" : "" }, { "dropping-particle" : "", "family" : "Fiocco", "given" : "M.", "non-dropping-particle" : "", "parse-names" : false, "suffix" : "" }, { "dropping-particle" : "", "family" : "Dijk", "given" : "W. A.", "non-dropping-particle" : "Van", "parse-names" : false, "suffix" : "" }, { "dropping-particle" : "", "family" : "Scheffer", "given" : "A. C.", "non-dropping-particle" : "", "parse-names" : false, "suffix" : "" }, { "dropping-particle" : "", "family" : "Graaf", "given" : "E. J R", "non-dropping-particle" : "De", "parse-names" : false, "suffix" : "" }, { "dropping-particle" : "", "family" : "Tollenaar", "given" : "R. A E M", "non-dropping-particle" : "", "parse-names" : false, "suffix" : "" }, { "dropping-particle" : "", "family" : "Wouters", "given" : "M. W J M", "non-dropping-particle" : "", "parse-names" : false, "suffix" : "" } ], "container-title" : "European Journal of Surgical Oncology", "id" : "ITEM-1", "issue" : "8", "issued" : { "date-parts" : [ [ "2015" ] ] }, "page" : "1059-1067", "publisher" : "Elsevier Ltd", "title" : "Costs of complications after colorectal cancer surgery in the Netherlands: Building the business case for hospitals", "type" : "article-journal", "volume" : "41" }, "uris" : [ "http://www.mendeley.com/documents/?uuid=44d684ad-cd75-4519-b945-0b73c4e3aa29" ] } ], "mendeley" : { "formattedCitation" : "&lt;sup&gt;49&lt;/sup&gt;", "plainTextFormattedCitation" : "49", "previouslyFormattedCitation" : "&lt;sup&gt;49&lt;/sup&gt;" }, "properties" : { "noteIndex" : 0 }, "schema" : "https://github.com/citation-style-language/schema/raw/master/csl-citation.json" }</w:instrText>
            </w:r>
            <w:r>
              <w:rPr>
                <w:rFonts w:ascii="Arial" w:hAnsi="Arial" w:cs="Arial"/>
                <w:sz w:val="20"/>
                <w:szCs w:val="20"/>
                <w:lang w:val="en-US"/>
              </w:rPr>
              <w:fldChar w:fldCharType="separate"/>
            </w:r>
            <w:r>
              <w:rPr>
                <w:rFonts w:ascii="Arial" w:hAnsi="Arial" w:cs="Arial"/>
                <w:noProof/>
                <w:sz w:val="20"/>
                <w:szCs w:val="20"/>
                <w:vertAlign w:val="superscript"/>
                <w:lang w:val="en-US"/>
              </w:rPr>
              <w:t>49</w:t>
            </w:r>
            <w:r>
              <w:rPr>
                <w:rFonts w:ascii="Arial" w:hAnsi="Arial" w:cs="Arial"/>
                <w:sz w:val="20"/>
                <w:szCs w:val="20"/>
                <w:lang w:val="en-US"/>
              </w:rPr>
              <w:fldChar w:fldCharType="end"/>
            </w:r>
          </w:p>
        </w:tc>
      </w:tr>
      <w:tr w:rsidR="00011CD5">
        <w:tc>
          <w:tcPr>
            <w:tcW w:w="1560" w:type="dxa"/>
            <w:tcBorders>
              <w:right w:val="nil"/>
            </w:tcBorders>
          </w:tcPr>
          <w:p w:rsidR="00011CD5" w:rsidRDefault="00011CD5">
            <w:pPr>
              <w:rPr>
                <w:rFonts w:ascii="Arial" w:hAnsi="Arial" w:cs="Arial"/>
                <w:b/>
                <w:bCs/>
                <w:color w:val="0F243E"/>
                <w:sz w:val="20"/>
                <w:szCs w:val="20"/>
                <w:lang w:val="en-US"/>
              </w:rPr>
            </w:pPr>
          </w:p>
        </w:tc>
        <w:tc>
          <w:tcPr>
            <w:tcW w:w="1701" w:type="dxa"/>
            <w:tcBorders>
              <w:left w:val="nil"/>
              <w:righ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Health care costs</w:t>
            </w:r>
          </w:p>
        </w:tc>
        <w:tc>
          <w:tcPr>
            <w:tcW w:w="8930" w:type="dxa"/>
            <w:tcBorders>
              <w:left w:val="nil"/>
              <w:righ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Obesity in colorectal cancer surgery is associated with a significant increase in hospital costs, compared to normal-weight patients. This may be explained by the significantly higher severe complication rate in obese patients.</w:t>
            </w:r>
          </w:p>
        </w:tc>
        <w:tc>
          <w:tcPr>
            <w:tcW w:w="709" w:type="dxa"/>
            <w:tcBorders>
              <w:left w:val="nil"/>
              <w:righ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2016</w:t>
            </w:r>
          </w:p>
        </w:tc>
        <w:tc>
          <w:tcPr>
            <w:tcW w:w="1559" w:type="dxa"/>
            <w:tcBorders>
              <w:lef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Govaert et al.</w:t>
            </w:r>
            <w:r>
              <w:rPr>
                <w:rFonts w:ascii="Arial" w:hAnsi="Arial" w:cs="Arial"/>
                <w:sz w:val="20"/>
                <w:szCs w:val="20"/>
                <w:lang w:val="en-US"/>
              </w:rPr>
              <w:fldChar w:fldCharType="begin" w:fldLock="1"/>
            </w:r>
            <w:r>
              <w:rPr>
                <w:rFonts w:ascii="Arial" w:hAnsi="Arial" w:cs="Arial"/>
                <w:sz w:val="20"/>
                <w:szCs w:val="20"/>
                <w:lang w:val="en-US"/>
              </w:rPr>
              <w:instrText>ADDIN CSL_CITATION { "citationItems" : [ { "id" : "ITEM-1", "itemData" : { "DOI" : "10.1002/jso.24187", "ISSN" : "10969098", "abstract" : "Background and Objectives The objective of this study was to explore the association among adverse events, body mass index (BMI), and hospital costs after colorectal cancer surgery in a country with an intermediate BMI distribution. Methods All colorectal cancer procedures in 29 Dutch hospitals listed in a 2010-2012 population-based database and with a BMI &gt; 18.5 were included (n = 8687). Hospital costs were measured uniformly and based on time-driven activity-based costing. The BMI classification of the World Health Organization was used. Results Patients in obesity classes 1 (23.6% [after risk-adjustment OR 1.245, CI 1.064-1.479, P = 0.007]) and \u22652 (28.1% [after risk-adjustment OR 1.816, CI 1.382-2.388, P &lt; 0.001]) were associated with more severe complications and higher hospital costs (\u20ac14,294, +9.6%, after risk-adjustment +7.9%, P &lt; 0.001; and \u20ac15,913 +22.0%, after risk-adjustment +21.2%, P &lt; 0.001, respectively) than normal weight patients (20.8% and \u20ac13,040, respectively). Pre-obese patients had significantly lower mortality rates (2.7%, after risk-adjustment, OR 0.756, CI 0.577-0.991, P = 0.042) than normal-weight patients (3.9%). Conclusions Obese surgical colorectal cancer patients in a country with an intermediate BMI distribution are associated with a significant increase in hospital costs because these patients suffer from more severe complications. This is the first study to provide evidence for the \"obesity-paradox\" for mortality in colorectal cancer surgery.", "author" : [ { "dropping-particle" : "", "family" : "Govaert", "given" : "Johannes A.", "non-dropping-particle" : "", "parse-names" : false, "suffix" : "" }, { "dropping-particle" : "", "family" : "Lijftogt", "given" : "Niki", "non-dropping-particle" : "", "parse-names" : false, "suffix" : "" }, { "dropping-particle" : "", "family" : "Dijk", "given" : "Wouter A.", "non-dropping-particle" : "Van", "parse-names" : false, "suffix" : "" }, { "dropping-particle" : "", "family" : "Tseng", "given" : "Larissa N.L.", "non-dropping-particle" : "", "parse-names" : false, "suffix" : "" }, { "dropping-particle" : "", "family" : "Liem", "given" : "Ronald S.L.", "non-dropping-particle" : "", "parse-names" : false, "suffix" : "" }, { "dropping-particle" : "", "family" : "Tollenaar", "given" : "Rob A.E.M.", "non-dropping-particle" : "", "parse-names" : false, "suffix" : "" }, { "dropping-particle" : "", "family" : "Fiocco", "given" : "Marta", "non-dropping-particle" : "", "parse-names" : false, "suffix" : "" }, { "dropping-particle" : "", "family" : "Wouters", "given" : "Michel W.J.M.", "non-dropping-particle" : "", "parse-names" : false, "suffix" : "" }, { "dropping-particle" : "", "family" : "Lamme", "given" : "B.", "non-dropping-particle" : "", "parse-names" : false, "suffix" : "" }, { "dropping-particle" : "", "family" : "Hess", "given" : "D. A.", "non-dropping-particle" : "", "parse-names" : false, "suffix" : "" }, { "dropping-particle" : "", "family" : "Belgers", "given" : "H. J.", "non-dropping-particle" : "", "parse-names" : false, "suffix" : "" }, { "dropping-particle" : "", "family" : "Guicherit", "given" : "O. R.", "non-dropping-particle" : "", "parse-names" : false, "suffix" : "" }, { "dropping-particle" : "", "family" : "Rosman", "given" : "C.", "non-dropping-particle" : "", "parse-names" : false, "suffix" : "" }, { "dropping-particle" : "", "family" : "Rutten", "given" : "H. J.T.", "non-dropping-particle" : "", "parse-names" : false, "suffix" : "" }, { "dropping-particle" : "", "family" : "Versluijs-Ossewaarde", "given" : "F. N.L.", "non-dropping-particle" : "", "parse-names" : false, "suffix" : "" }, { "dropping-particle" : "", "family" : "Zaag", "given" : "E. S.", "non-dropping-particle" : "Van Der", "parse-names" : false, "suffix" : "" }, { "dropping-particle" : "", "family" : "Tseng", "given" : "L. N.L.", "non-dropping-particle" : "", "parse-names" : false, "suffix" : "" }, { "dropping-particle" : "", "family" : "Graaf", "given" : "E. J.R.", "non-dropping-particle" : "De", "parse-names" : false, "suffix" : "" }, { "dropping-particle" : "", "family" : "Vles", "given" : "W. J.", "non-dropping-particle" : "", "parse-names" : false, "suffix" : "" }, { "dropping-particle" : "", "family" : "Pierik", "given" : "E. G.J.M.", "non-dropping-particle" : "", "parse-names" : false, "suffix" : "" }, { "dropping-particle" : "", "family" : "Prins", "given" : "H. A.", "non-dropping-particle" : "", "parse-names" : false, "suffix" : "" }, { "dropping-particle" : "", "family" : "Reemst", "given" : "P. H.M.", "non-dropping-particle" : "", "parse-names" : false, "suffix" : "" }, { "dropping-particle" : "", "family" : "Consten", "given" : "E. C.J.", "non-dropping-particle" : "", "parse-names" : false, "suffix" : "" }, { "dropping-particle" : "", "family" : "Koopal", "given" : "S. A.", "non-dropping-particle" : "", "parse-names" : false, "suffix" : "" }, { "dropping-particle" : "", "family" : "Neijenhuis", "given" : "P. A.", "non-dropping-particle" : "", "parse-names" : false, "suffix" : "" }, { "dropping-particle" : "", "family" : "Mannaerts", "given" : "G. H.H.", "non-dropping-particle" : "", "parse-names" : false, "suffix" : "" }, { "dropping-particle" : "", "family" : "Smits", "given" : "A. B.", "non-dropping-particle" : "", "parse-names" : false, "suffix" : "" }, { "dropping-particle" : "", "family" : "Burger", "given" : "D. H.C.", "non-dropping-particle" : "", "parse-names" : false, "suffix" : "" }, { "dropping-particle" : "", "family" : "IJken", "given" : "M. G.A.", "non-dropping-particle" : "Van", "parse-names" : false, "suffix" : "" }, { "dropping-particle" : "", "family" : "Poortman", "given" : "P.", "non-dropping-particle" : "", "parse-names" : false, "suffix" : "" }, { "dropping-particle" : "", "family" : "Govaert", "given" : "M. J.P.M.", "non-dropping-particle" : "", "parse-names" : false, "suffix" : "" }, { "dropping-particle" : "", "family" : "Bleeker", "given" : "W. A.", "non-dropping-particle" : "", "parse-names" : false, "suffix" : "" }, { "dropping-particle" : "", "family" : "Boer", "given" : "F. C.", "non-dropping-particle" : "Den", "parse-names" : false, "suffix" : "" }, { "dropping-particle" : "", "family" : "Wit", "given" : "F.", "non-dropping-particle" : "", "parse-names" : false, "suffix" : "" }, { "dropping-particle" : "", "family" : "Kruyt", "given" : "Ph M.", "non-dropping-particle" : "", "parse-names" : false, "suffix" : "" }, { "dropping-particle" : "", "family" : "Mearadji", "given" : "A.", "non-dropping-particle" : "", "parse-names" : false, "suffix" : "" }, { "dropping-particle" : "", "family" : "Heikens", "given" : "J. T.", "non-dropping-particle" : "", "parse-names" : false, "suffix" : "" } ], "container-title" : "Journal of Surgical Oncology", "id" : "ITEM-1", "issue" : "5", "issued" : { "date-parts" : [ [ "2016" ] ] }, "page" : "489-495", "title" : "Colorectal cancer surgery for obese patients: Financial and clinical outcomes of a Dutch population-based registry", "type" : "article-journal", "volume" : "113" }, "uris" : [ "http://www.mendeley.com/documents/?uuid=d26ad7b3-714d-4215-adb9-93d2f550d1f6" ] } ], "mendeley" : { "formattedCitation" : "&lt;sup&gt;50&lt;/sup&gt;", "plainTextFormattedCitation" : "50", "previouslyFormattedCitation" : "&lt;sup&gt;50&lt;/sup&gt;" }, "properties" : { "noteIndex" : 0 }, "schema" : "https://github.com/citation-style-language/schema/raw/master/csl-citation.json" }</w:instrText>
            </w:r>
            <w:r>
              <w:rPr>
                <w:rFonts w:ascii="Arial" w:hAnsi="Arial" w:cs="Arial"/>
                <w:sz w:val="20"/>
                <w:szCs w:val="20"/>
                <w:lang w:val="en-US"/>
              </w:rPr>
              <w:fldChar w:fldCharType="separate"/>
            </w:r>
            <w:r>
              <w:rPr>
                <w:rFonts w:ascii="Arial" w:hAnsi="Arial" w:cs="Arial"/>
                <w:noProof/>
                <w:sz w:val="20"/>
                <w:szCs w:val="20"/>
                <w:vertAlign w:val="superscript"/>
                <w:lang w:val="en-US"/>
              </w:rPr>
              <w:t>50</w:t>
            </w:r>
            <w:r>
              <w:rPr>
                <w:rFonts w:ascii="Arial" w:hAnsi="Arial" w:cs="Arial"/>
                <w:sz w:val="20"/>
                <w:szCs w:val="20"/>
                <w:lang w:val="en-US"/>
              </w:rPr>
              <w:fldChar w:fldCharType="end"/>
            </w:r>
          </w:p>
        </w:tc>
      </w:tr>
      <w:tr w:rsidR="00011CD5">
        <w:tc>
          <w:tcPr>
            <w:tcW w:w="1560" w:type="dxa"/>
            <w:tcBorders>
              <w:right w:val="nil"/>
            </w:tcBorders>
            <w:shd w:val="clear" w:color="auto" w:fill="D2EAF1"/>
          </w:tcPr>
          <w:p w:rsidR="00011CD5" w:rsidRDefault="00011CD5">
            <w:pPr>
              <w:rPr>
                <w:rFonts w:ascii="Arial" w:hAnsi="Arial" w:cs="Arial"/>
                <w:b/>
                <w:bCs/>
                <w:color w:val="0F243E"/>
                <w:sz w:val="20"/>
                <w:szCs w:val="20"/>
                <w:lang w:val="en-US"/>
              </w:rPr>
            </w:pPr>
          </w:p>
        </w:tc>
        <w:tc>
          <w:tcPr>
            <w:tcW w:w="1701" w:type="dxa"/>
            <w:tcBorders>
              <w:left w:val="nil"/>
              <w:righ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Health care costs</w:t>
            </w:r>
          </w:p>
        </w:tc>
        <w:tc>
          <w:tcPr>
            <w:tcW w:w="8930" w:type="dxa"/>
            <w:tcBorders>
              <w:left w:val="nil"/>
              <w:righ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There is evidence for simultaneous quality improvement and cost reduction in colorectal cancer surgery. Improving quality will potentially catalyze cost savings as well.</w:t>
            </w:r>
          </w:p>
        </w:tc>
        <w:tc>
          <w:tcPr>
            <w:tcW w:w="709" w:type="dxa"/>
            <w:tcBorders>
              <w:left w:val="nil"/>
              <w:righ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2016</w:t>
            </w:r>
          </w:p>
        </w:tc>
        <w:tc>
          <w:tcPr>
            <w:tcW w:w="1559" w:type="dxa"/>
            <w:tcBorders>
              <w:lef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Govaert et al.</w:t>
            </w:r>
            <w:r>
              <w:rPr>
                <w:rFonts w:ascii="Arial" w:hAnsi="Arial" w:cs="Arial"/>
                <w:sz w:val="20"/>
                <w:szCs w:val="20"/>
                <w:lang w:val="en-US"/>
              </w:rPr>
              <w:fldChar w:fldCharType="begin" w:fldLock="1"/>
            </w:r>
            <w:r>
              <w:rPr>
                <w:rFonts w:ascii="Arial" w:hAnsi="Arial" w:cs="Arial"/>
                <w:sz w:val="20"/>
                <w:szCs w:val="20"/>
                <w:lang w:val="en-US"/>
              </w:rPr>
              <w:instrText>ADDIN CSL_CITATION { "citationItems" : [ { "id" : "ITEM-1", "itemData" : { "DOI" : "10.1016/j.jamcollsurg.2015.09.020", "ISBN" : "1072-7515", "ISSN" : "18791190", "PMID" : "26721750", "abstract" : "BACKGROUND: Recent literature suggests that focus in health care should shift from reducing costs to improving quality; where quality of health care improves, cost reduction will follow. Our primary aim was to investigate whether improving the quality of surgical colorectal cancer care, by using a national quality improvement initiative, leads to a reduction of hospital costs.\nSTUDY DESIGN: This was a retrospective analysis of clinical and financial outcomes after colorectal cancer surgery in 29 Dutch hospitals (9,913 patients). Detailed clinical data were obtained from the 2010 to 2012 population-based Dutch Surgical Colorectal Audit. Patient-level costs were measured uniformly in all participating hospitals and based on time-driven, activity-based costing. Odds ratios (OR) and relative differences (RD) were risk adjusted for hospitals and differences in patient characteristics.\nRESULTS: Over 3 consecutive years, severe complications and mortality declined by 20% (risk-adjusted OR 0.739, 95% CI 0.653 to 0.836, p &lt; 0.001), and 29% (risk-adjusted OR 0.757, 95% CI 0.571 to 1.003, p = 0.05), respectively. Simultaneously, costs during primary admission decreased 9% (risk-adjusted RD -7%, 95% CI -10% to -5%, p &lt; 0.001) without an increase in costs within the first 90 days after discharge (RD -2%, 95% CI -10% to 6%, p = 0.65). An inverse relationship (at hospital level) between severe complication rate and hospital costs was identified (R = 0.64). Hospitals with increasing severe complication rates (between 2010 and 2012) were associated with increasing costs; hospitals with declining severe complication rates were associated with cost reduction.\nCONCLUSIONS: This report presents evidence for simultaneous quality improvement and cost reduction. Participation in a nationwide quality improvement initiative with continuous quality measurement and benchmarked feedback reveals opportunities for targeted improvements, bringing the medical field forward in improving value of health care delivery. The focus of health care should shift to improving quality, which will catalyze costs savings as well.", "author" : [ { "dropping-particle" : "", "family" : "Govaert", "given" : "Johannes A.", "non-dropping-particle" : "", "parse-names" : false, "suffix" : "" }, { "dropping-particle" : "", "family" : "Dijk", "given" : "Wouter A.", "non-dropping-particle" : "van", "parse-names" : false, "suffix" : "" }, { "dropping-particle" : "", "family" : "Fiocco", "given" : "Marta", "non-dropping-particle" : "", "parse-names" : false, "suffix" : "" }, { "dropping-particle" : "", "family" : "Scheffer", "given" : "Alexander C.", "non-dropping-particle" : "", "parse-names" : false, "suffix" : "" }, { "dropping-particle" : "", "family" : "Gietelink", "given" : "Lieke", "non-dropping-particle" : "", "parse-names" : false, "suffix" : "" }, { "dropping-particle" : "", "family" : "Wouters", "given" : "Michel W J M", "non-dropping-particle" : "", "parse-names" : false, "suffix" : "" }, { "dropping-particle" : "", "family" : "Tollenaar", "given" : "Rob A E M", "non-dropping-particle" : "", "parse-names" : false, "suffix" : "" } ], "container-title" : "Journal of the American College of Surgeons", "id" : "ITEM-1", "issue" : "1", "issued" : { "date-parts" : [ [ "2016" ] ] }, "page" : "19-29", "publisher" : "American College of Surgeons", "title" : "Nationwide Outcomes Measurement in Colorectal Cancer Surgery: Improving Quality and Reducing Costs", "type" : "article-journal", "volume" : "222" }, "uris" : [ "http://www.mendeley.com/documents/?uuid=2ba8a1f7-0283-4b4a-af9f-bb5cc2521fa1" ] } ], "mendeley" : { "formattedCitation" : "&lt;sup&gt;51&lt;/sup&gt;", "plainTextFormattedCitation" : "51", "previouslyFormattedCitation" : "&lt;sup&gt;51&lt;/sup&gt;" }, "properties" : { "noteIndex" : 0 }, "schema" : "https://github.com/citation-style-language/schema/raw/master/csl-citation.json" }</w:instrText>
            </w:r>
            <w:r>
              <w:rPr>
                <w:rFonts w:ascii="Arial" w:hAnsi="Arial" w:cs="Arial"/>
                <w:sz w:val="20"/>
                <w:szCs w:val="20"/>
                <w:lang w:val="en-US"/>
              </w:rPr>
              <w:fldChar w:fldCharType="separate"/>
            </w:r>
            <w:r>
              <w:rPr>
                <w:rFonts w:ascii="Arial" w:hAnsi="Arial" w:cs="Arial"/>
                <w:noProof/>
                <w:sz w:val="20"/>
                <w:szCs w:val="20"/>
                <w:vertAlign w:val="superscript"/>
                <w:lang w:val="en-US"/>
              </w:rPr>
              <w:t>51</w:t>
            </w:r>
            <w:r>
              <w:rPr>
                <w:rFonts w:ascii="Arial" w:hAnsi="Arial" w:cs="Arial"/>
                <w:sz w:val="20"/>
                <w:szCs w:val="20"/>
                <w:lang w:val="en-US"/>
              </w:rPr>
              <w:fldChar w:fldCharType="end"/>
            </w:r>
          </w:p>
        </w:tc>
      </w:tr>
      <w:tr w:rsidR="00011CD5">
        <w:trPr>
          <w:trHeight w:val="622"/>
        </w:trPr>
        <w:tc>
          <w:tcPr>
            <w:tcW w:w="1560" w:type="dxa"/>
            <w:tcBorders>
              <w:right w:val="nil"/>
            </w:tcBorders>
          </w:tcPr>
          <w:p w:rsidR="00011CD5" w:rsidRDefault="00011CD5">
            <w:pPr>
              <w:rPr>
                <w:rFonts w:ascii="Arial" w:hAnsi="Arial" w:cs="Arial"/>
                <w:b/>
                <w:bCs/>
                <w:color w:val="0F243E"/>
                <w:sz w:val="20"/>
                <w:szCs w:val="20"/>
                <w:lang w:val="en-US"/>
              </w:rPr>
            </w:pPr>
          </w:p>
        </w:tc>
        <w:tc>
          <w:tcPr>
            <w:tcW w:w="1701" w:type="dxa"/>
            <w:tcBorders>
              <w:left w:val="nil"/>
              <w:righ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Health care costs</w:t>
            </w:r>
          </w:p>
        </w:tc>
        <w:tc>
          <w:tcPr>
            <w:tcW w:w="8930" w:type="dxa"/>
            <w:tcBorders>
              <w:left w:val="nil"/>
              <w:righ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In elective colon cancer surgery, laparoscopic resection was significantly less expensive than open resection. The largest cost reduction was seen in patients aged ≥ 75 years with ASA I-II. Elective rectal cancer surgery was significantly more expensive when performed laparoscopically.</w:t>
            </w:r>
          </w:p>
        </w:tc>
        <w:tc>
          <w:tcPr>
            <w:tcW w:w="709" w:type="dxa"/>
            <w:tcBorders>
              <w:left w:val="nil"/>
              <w:righ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2017</w:t>
            </w:r>
          </w:p>
        </w:tc>
        <w:tc>
          <w:tcPr>
            <w:tcW w:w="1559" w:type="dxa"/>
            <w:tcBorders>
              <w:lef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Govaert et al.</w:t>
            </w:r>
            <w:r>
              <w:rPr>
                <w:rFonts w:ascii="Arial" w:hAnsi="Arial" w:cs="Arial"/>
                <w:sz w:val="20"/>
                <w:szCs w:val="20"/>
                <w:lang w:val="en-US"/>
              </w:rPr>
              <w:fldChar w:fldCharType="begin" w:fldLock="1"/>
            </w:r>
            <w:r>
              <w:rPr>
                <w:rFonts w:ascii="Arial" w:hAnsi="Arial" w:cs="Arial"/>
                <w:sz w:val="20"/>
                <w:szCs w:val="20"/>
                <w:lang w:val="en-US"/>
              </w:rPr>
              <w:instrText>ADDIN CSL_CITATION { "citationItems" : [ { "id" : "ITEM-1", "itemData" : { "DOI" : "10.1097/SLA.0000000000002000", "ISBN" : "0000000000", "abstract" : "Objective: To compare actual 90-day hospital costs between elective open and laparoscopic colon and rectal cancer resection in a daily practice multi- center setting stratified for operative risk. Background: Laparoscopic resection has developed as a commonly accepted surgical procedure for colorectal cancer. There are conflicting data on the influence of laparoscopy on hospital costs, without separate analyses based on operative risk. Methods: Retrospective analyses using a population-based database (Dutch Surgical Colorectal Audit). All elective resections for a T1-3N0-2M0 stage colorectal cancer were included between 2010 and 2012 in 29 Dutch hospitals. Operative risk was stratified for age (&lt;75 years or ? 75 years) and ASA status (I-II/III-IV). Ninety-day hospital costs were measured uniformly in all hospitals based on time-driven activity-based costing. Results: Total 90-day hospital costs ranged from s10474 to s20865 in the predefined subgroups. For colon cancer surgery (N\u00bc4202), laparoscopic resection was significant less expensive than open resection in all subgroups, savings because of laparoscopy ranged from s409 (&lt;75 years ASA I-II) to s1932 (?75 years ASA I-II). In patients ? 75 years and ASA I-II, laparo- scopic resection was associated with 46% less mortality (P \u00bc 0.05), 41% less severe complications (P &lt; 0.001), 25% less hospital stay (P \u00bc 0.013), and 65% less ICU stay (P &lt; 0.001). For rectal cancer surgery (N\u00bc2328), all laparoscopic subgroups had significantly higher total hospital costs, ranging from s501 (&lt;75 years ASA I-II) to s2515 (? 75 years ASA III-IV). Conclusions: Laparoscopic resection resulted in the largest cost reduction in patients over 75 years with ASA I-II undergoing colonic resection, and the largest cost increase in patients over 75 years with ASA III-IV undergoing rectal resection as compared with an open approach.", "author" : [ { "dropping-particle" : "", "family" : "Govaert", "given" : "Johannes A", "non-dropping-particle" : "", "parse-names" : false, "suffix" : "" }, { "dropping-particle" : "", "family" : "Fiocco", "given" : "Marta", "non-dropping-particle" : "", "parse-names" : false, "suffix" : "" }, { "dropping-particle" : "", "family" : "Dijk van", "given" : "Wouter A", "non-dropping-particle" : "", "parse-names" : false, "suffix" : "" }, { "dropping-particle" : "", "family" : "Kolfschoten", "given" : "Nikki E", "non-dropping-particle" : "", "parse-names" : false, "suffix" : "" }, { "dropping-particle" : "", "family" : "Prins", "given" : "Hubert A", "non-dropping-particle" : "", "parse-names" : false, "suffix" : "" }, { "dropping-particle" : "", "family" : "Dekker", "given" : "Jan-Willem T", "non-dropping-particle" : "", "parse-names" : false, "suffix" : "" }, { "dropping-particle" : "", "family" : "Tollenaar", "given" : "Rob A E M", "non-dropping-particle" : "", "parse-names" : false, "suffix" : "" }, { "dropping-particle" : "", "family" : "Tanis", "given" : "Pieter J", "non-dropping-particle" : "", "parse-names" : false, "suffix" : "" }, { "dropping-particle" : "", "family" : "Wouters", "given" : "Michel W J M", "non-dropping-particle" : "", "parse-names" : false, "suffix" : "" } ], "container-title" : "Ann Surg", "id" : "ITEM-1", "issue" : "6", "issued" : { "date-parts" : [ [ "2017" ] ] }, "title" : "Multicenter Stratified Comparison of Hospital Costs Between Laparoscopic and Open Colorectal Cancer Resections Influence of Tumor Location and Operative Risk", "type" : "article-journal", "volume" : "266" }, "uris" : [ "http://www.mendeley.com/documents/?uuid=2f59a411-422a-472e-bae3-e562b067dcf8" ] } ], "mendeley" : { "formattedCitation" : "&lt;sup&gt;52&lt;/sup&gt;", "plainTextFormattedCitation" : "52", "previouslyFormattedCitation" : "&lt;sup&gt;52&lt;/sup&gt;" }, "properties" : { "noteIndex" : 0 }, "schema" : "https://github.com/citation-style-language/schema/raw/master/csl-citation.json" }</w:instrText>
            </w:r>
            <w:r>
              <w:rPr>
                <w:rFonts w:ascii="Arial" w:hAnsi="Arial" w:cs="Arial"/>
                <w:sz w:val="20"/>
                <w:szCs w:val="20"/>
                <w:lang w:val="en-US"/>
              </w:rPr>
              <w:fldChar w:fldCharType="separate"/>
            </w:r>
            <w:r>
              <w:rPr>
                <w:rFonts w:ascii="Arial" w:hAnsi="Arial" w:cs="Arial"/>
                <w:noProof/>
                <w:sz w:val="20"/>
                <w:szCs w:val="20"/>
                <w:vertAlign w:val="superscript"/>
                <w:lang w:val="en-US"/>
              </w:rPr>
              <w:t>52</w:t>
            </w:r>
            <w:r>
              <w:rPr>
                <w:rFonts w:ascii="Arial" w:hAnsi="Arial" w:cs="Arial"/>
                <w:sz w:val="20"/>
                <w:szCs w:val="20"/>
                <w:lang w:val="en-US"/>
              </w:rPr>
              <w:fldChar w:fldCharType="end"/>
            </w:r>
          </w:p>
        </w:tc>
      </w:tr>
      <w:tr w:rsidR="00011CD5">
        <w:trPr>
          <w:cantSplit/>
          <w:trHeight w:val="737"/>
        </w:trPr>
        <w:tc>
          <w:tcPr>
            <w:tcW w:w="1560" w:type="dxa"/>
            <w:tcBorders>
              <w:top w:val="single" w:sz="4" w:space="0" w:color="4BACC6"/>
              <w:right w:val="nil"/>
            </w:tcBorders>
            <w:shd w:val="clear" w:color="auto" w:fill="D2EAF1"/>
          </w:tcPr>
          <w:p w:rsidR="00011CD5" w:rsidRDefault="00011CD5">
            <w:pPr>
              <w:rPr>
                <w:rFonts w:ascii="Arial" w:hAnsi="Arial" w:cs="Arial"/>
                <w:b/>
                <w:bCs/>
                <w:sz w:val="20"/>
                <w:szCs w:val="20"/>
                <w:lang w:val="en-US"/>
              </w:rPr>
            </w:pPr>
            <w:r>
              <w:rPr>
                <w:rFonts w:ascii="Arial" w:hAnsi="Arial" w:cs="Arial"/>
                <w:b/>
                <w:bCs/>
                <w:sz w:val="20"/>
                <w:szCs w:val="20"/>
                <w:lang w:val="en-US"/>
              </w:rPr>
              <w:t>Gastric / esophageal cancer</w:t>
            </w:r>
          </w:p>
        </w:tc>
        <w:tc>
          <w:tcPr>
            <w:tcW w:w="1701" w:type="dxa"/>
            <w:tcBorders>
              <w:top w:val="single" w:sz="4" w:space="0" w:color="4BACC6"/>
              <w:left w:val="nil"/>
              <w:righ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Audit implementation</w:t>
            </w:r>
          </w:p>
        </w:tc>
        <w:tc>
          <w:tcPr>
            <w:tcW w:w="8930" w:type="dxa"/>
            <w:tcBorders>
              <w:top w:val="single" w:sz="4" w:space="0" w:color="4BACC6"/>
              <w:left w:val="nil"/>
              <w:righ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Nationwide implementation of an audit of the surgical treatment of upper GI cancer in the Netherlands has been successful, showing improvements on various process and outcome indicators.</w:t>
            </w:r>
          </w:p>
        </w:tc>
        <w:tc>
          <w:tcPr>
            <w:tcW w:w="709" w:type="dxa"/>
            <w:tcBorders>
              <w:top w:val="single" w:sz="4" w:space="0" w:color="4BACC6"/>
              <w:left w:val="nil"/>
              <w:righ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2016</w:t>
            </w:r>
          </w:p>
        </w:tc>
        <w:tc>
          <w:tcPr>
            <w:tcW w:w="1559" w:type="dxa"/>
            <w:tcBorders>
              <w:top w:val="single" w:sz="4" w:space="0" w:color="4BACC6"/>
              <w:lef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Busweiler et al.</w:t>
            </w:r>
            <w:r>
              <w:rPr>
                <w:rFonts w:ascii="Arial" w:hAnsi="Arial" w:cs="Arial"/>
                <w:sz w:val="20"/>
                <w:szCs w:val="20"/>
                <w:lang w:val="en-US"/>
              </w:rPr>
              <w:fldChar w:fldCharType="begin" w:fldLock="1"/>
            </w:r>
            <w:r>
              <w:rPr>
                <w:rFonts w:ascii="Arial" w:hAnsi="Arial" w:cs="Arial"/>
                <w:sz w:val="20"/>
                <w:szCs w:val="20"/>
                <w:lang w:val="en-US"/>
              </w:rPr>
              <w:instrText>ADDIN CSL_CITATION { "citationItems" : [ { "id" : "ITEM-1", "itemData" : { "DOI" : "10.1002/bjs.10303", "ISSN" : "13652168", "PMID" : "27704530", "abstract" : "BACKGROUND: In 2011, the Dutch Upper Gastrointestinal Cancer Audit (DUCA) group began nationwide registration of all patients undergoing surgery with the intention of resection for oesophageal or gastric cancer. The aim of this study was to describe the initiation and implementation of this process along with an overview of the results.\\n\\nMETHODS: The DUCA is part of the Dutch Institute for Clinical Auditing. The audit provides (surgical) teams with reliable, weekly updated, benchmarked information on process and (case mix-adjusted) outcome measures. To accomplish this, a web-based registration was designed, based on a set of predefined quality measures.\\n\\nRESULTS: Between 2011 and 2014, a total of 2786 patients with oesophageal cancer and 1887 with gastric cancer were registered. Case ascertainment approached 100 per cent for patients registered in 2013. The percentage of patients with oesophageal cancer starting treatment within 5 weeks of diagnosis increased significantly over time from 32\u00b75 per cent in 2011 to 41\u00b70 per cent in 2014 (P &lt; 0\u00b7001). The percentage of patients with a minimum of 15 examined lymph nodes in the resected specimen also increased significantly for both oesophageal cancer (from 50\u00b73 per cent in 2011 to 73\u00b70 per cent in 2014; P &lt; 0\u00b7001) and gastric cancer (from 47\u00b75 per cent in 2011 to 73\u00b76 per cent in 2014; P &lt; 0\u00b7001). Postoperative mortality remained stable (around 4\u00b70 per cent) for patients with oesophageal cancer, and decreased for patients with gastric cancer (from 8\u00b70 per cent in 2011 to 4\u00b70 per cent in 2014; P = 0\u00b7031).\\n\\nCONCLUSION: Nationwide implementation of the DUCA has been successful. The results indicate a positive trend for various process and outcome measures.", "author" : [ { "dropping-particle" : "", "family" : "Busweiler", "given" : "L. A D", "non-dropping-particle" : "", "parse-names" : false, "suffix" : "" }, { "dropping-particle" : "", "family" : "Wijnhoven", "given" : "B. P L", "non-dropping-particle" : "", "parse-names" : false, "suffix" : "" }, { "dropping-particle" : "", "family" : "Berge Henegouwen", "given" : "M. I.", "non-dropping-particle" : "van", "parse-names" : false, "suffix" : "" }, { "dropping-particle" : "", "family" : "Henneman", "given" : "D.", "non-dropping-particle" : "", "parse-names" : false, "suffix" : "" }, { "dropping-particle" : "", "family" : "Grieken", "given" : "N. C T", "non-dropping-particle" : "van", "parse-names" : false, "suffix" : "" }, { "dropping-particle" : "", "family" : "Wouters", "given" : "M. W J M", "non-dropping-particle" : "", "parse-names" : false, "suffix" : "" }, { "dropping-particle" : "", "family" : "Hillegersberg", "given" : "R.", "non-dropping-particle" : "van", "parse-names" : false, "suffix" : "" }, { "dropping-particle" : "", "family" : "Sandick", "given" : "J. W.", "non-dropping-particle" : "van", "parse-names" : false, "suffix" : "" }, { "dropping-particle" : "", "family" : "Bosscha", "given" : "K.", "non-dropping-particle" : "", "parse-names" : false, "suffix" : "" }, { "dropping-particle" : "", "family" : "Cats", "given" : "A.", "non-dropping-particle" : "", "parse-names" : false, "suffix" : "" }, { "dropping-particle" : "", "family" : "Dikken", "given" : "J. L.", "non-dropping-particle" : "", "parse-names" : false, "suffix" : "" }, { "dropping-particle" : "", "family" : "Hartgrink", "given" : "H. H.", "non-dropping-particle" : "", "parse-names" : false, "suffix" : "" }, { "dropping-particle" : "", "family" : "Jong", "given" : "P. C.", "non-dropping-particle" : "de", "parse-names" : false, "suffix" : "" }, { "dropping-particle" : "", "family" : "Lemmens", "given" : "V. E P P", "non-dropping-particle" : "", "parse-names" : false, "suffix" : "" }, { "dropping-particle" : "", "family" : "Nieuwenhuijzen", "given" : "G. A P", "non-dropping-particle" : "", "parse-names" : false, "suffix" : "" }, { "dropping-particle" : "", "family" : "Plukker", "given" : "J. T.", "non-dropping-particle" : "", "parse-names" : false, "suffix" : "" }, { "dropping-particle" : "", "family" : "Rosman", "given" : "C.", "non-dropping-particle" : "", "parse-names" : false, "suffix" : "" }, { "dropping-particle" : "", "family" : "Rozema", "given" : "T.", "non-dropping-particle" : "", "parse-names" : false, "suffix" : "" }, { "dropping-particle" : "", "family" : "Siersema", "given" : "P. D.", "non-dropping-particle" : "", "parse-names" : false, "suffix" : "" }, { "dropping-particle" : "", "family" : "Tetteroo", "given" : "G.", "non-dropping-particle" : "", "parse-names" : false, "suffix" : "" }, { "dropping-particle" : "", "family" : "Veldhuis", "given" : "P. M J F", "non-dropping-particle" : "", "parse-names" : false, "suffix" : "" }, { "dropping-particle" : "", "family" : "Voncken", "given" : "F. E M", "non-dropping-particle" : "", "parse-names" : false, "suffix" : "" } ], "container-title" : "British Journal of Surgery", "id" : "ITEM-1", "issue" : "13", "issued" : { "date-parts" : [ [ "2016" ] ] }, "page" : "1855-1863", "title" : "Early outcomes from the Dutch Upper Gastrointestinal Cancer Audit", "type" : "article-journal", "volume" : "103" }, "uris" : [ "http://www.mendeley.com/documents/?uuid=7f169f08-b4a5-4d74-ab91-a7ed27609634" ] } ], "mendeley" : { "formattedCitation" : "&lt;sup&gt;53&lt;/sup&gt;", "plainTextFormattedCitation" : "53", "previouslyFormattedCitation" : "&lt;sup&gt;53&lt;/sup&gt;" }, "properties" : { "noteIndex" : 0 }, "schema" : "https://github.com/citation-style-language/schema/raw/master/csl-citation.json" }</w:instrText>
            </w:r>
            <w:r>
              <w:rPr>
                <w:rFonts w:ascii="Arial" w:hAnsi="Arial" w:cs="Arial"/>
                <w:sz w:val="20"/>
                <w:szCs w:val="20"/>
                <w:lang w:val="en-US"/>
              </w:rPr>
              <w:fldChar w:fldCharType="separate"/>
            </w:r>
            <w:r>
              <w:rPr>
                <w:rFonts w:ascii="Arial" w:hAnsi="Arial" w:cs="Arial"/>
                <w:noProof/>
                <w:sz w:val="20"/>
                <w:szCs w:val="20"/>
                <w:vertAlign w:val="superscript"/>
                <w:lang w:val="en-US"/>
              </w:rPr>
              <w:t>53</w:t>
            </w:r>
            <w:r>
              <w:rPr>
                <w:rFonts w:ascii="Arial" w:hAnsi="Arial" w:cs="Arial"/>
                <w:sz w:val="20"/>
                <w:szCs w:val="20"/>
                <w:lang w:val="en-US"/>
              </w:rPr>
              <w:fldChar w:fldCharType="end"/>
            </w:r>
          </w:p>
        </w:tc>
      </w:tr>
      <w:tr w:rsidR="00011CD5">
        <w:trPr>
          <w:cantSplit/>
          <w:trHeight w:val="737"/>
        </w:trPr>
        <w:tc>
          <w:tcPr>
            <w:tcW w:w="1560" w:type="dxa"/>
            <w:tcBorders>
              <w:top w:val="single" w:sz="4" w:space="0" w:color="4BACC6"/>
              <w:right w:val="nil"/>
            </w:tcBorders>
          </w:tcPr>
          <w:p w:rsidR="00011CD5" w:rsidRDefault="00011CD5">
            <w:pPr>
              <w:rPr>
                <w:rFonts w:ascii="Arial" w:hAnsi="Arial" w:cs="Arial"/>
                <w:b/>
                <w:bCs/>
                <w:sz w:val="20"/>
                <w:szCs w:val="20"/>
                <w:lang w:val="en-US"/>
              </w:rPr>
            </w:pPr>
          </w:p>
        </w:tc>
        <w:tc>
          <w:tcPr>
            <w:tcW w:w="1701" w:type="dxa"/>
            <w:tcBorders>
              <w:top w:val="single" w:sz="4" w:space="0" w:color="4BACC6"/>
              <w:left w:val="nil"/>
              <w:righ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National clinical practice</w:t>
            </w:r>
          </w:p>
        </w:tc>
        <w:tc>
          <w:tcPr>
            <w:tcW w:w="8930" w:type="dxa"/>
            <w:tcBorders>
              <w:top w:val="single" w:sz="4" w:space="0" w:color="4BACC6"/>
              <w:left w:val="nil"/>
              <w:righ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In esophageal cancer surgery, the number of lymph nodes (LNs) retrieved increased between 2011 and 2016. Retrieval of ≥15 LNs was not associated with increased postoperative morbidity/mortality.</w:t>
            </w:r>
          </w:p>
        </w:tc>
        <w:tc>
          <w:tcPr>
            <w:tcW w:w="709" w:type="dxa"/>
            <w:tcBorders>
              <w:top w:val="single" w:sz="4" w:space="0" w:color="4BACC6"/>
              <w:left w:val="nil"/>
              <w:righ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2018</w:t>
            </w:r>
          </w:p>
        </w:tc>
        <w:tc>
          <w:tcPr>
            <w:tcW w:w="1559" w:type="dxa"/>
            <w:tcBorders>
              <w:top w:val="single" w:sz="4" w:space="0" w:color="4BACC6"/>
              <w:lef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van der Werf et al.</w:t>
            </w:r>
            <w:r>
              <w:rPr>
                <w:rFonts w:ascii="Arial" w:hAnsi="Arial" w:cs="Arial"/>
                <w:sz w:val="20"/>
                <w:szCs w:val="20"/>
                <w:lang w:val="en-US"/>
              </w:rPr>
              <w:fldChar w:fldCharType="begin" w:fldLock="1"/>
            </w:r>
            <w:r>
              <w:rPr>
                <w:rFonts w:ascii="Arial" w:hAnsi="Arial" w:cs="Arial"/>
                <w:sz w:val="20"/>
                <w:szCs w:val="20"/>
                <w:lang w:val="en-US"/>
              </w:rPr>
              <w:instrText>ADDIN CSL_CITATION { "citationItems" : [ { "id" : "ITEM-1", "itemData" : { "DOI" : "10.1245/s10434-018-6396-7", "ISSN" : "15344681", "abstract" : "\u00a9 2018 The Author(s) Background: For esophageal cancer, the number of retrieved lymph nodes (LNs) is often used as a quality indicator. The aim of this study is to analyze the number of retrieved LNs in The Netherlands, assess factors associated with LN yield, and explore the association with short-term outcomes. This is a population-based study on lymph node retrieval in patients with esophageal cancer, presenting results from the Dutch Upper Gastrointestinal Cancer Audit. Study Design: For this retrospective national cohort study, patients with esophageal carcinoma who underwent esophagectomy between 2011 and 2016 were included. The primary outcome was the number of retrieved LNs. Univariable and multivariable regression analyses were used to test for association with \u2265 15 LNs. Patients and Results: 3970 patients were included. Between 2011 and 2016, the median number of LNs increased from 15 to 20. Factors independently associated with \u2265 15 LNs were: 0\u201310 kg preoperative weight loss (versus: unknown weight loss, odds ratio [95% confidence interval]: 0.71 [0.57\u20130.88] ), Charlson score 0 (versus: Charlson score 2: 0.76 [0.63\u20130.92]), cN2 category (reference: cN0, 1.32 [1.05\u20131.65] ), no neoadjuvant therapy and neoadjuvant chemotherapy (reference: neoadjuvant chemoradiotherapy, 1.73 [1.29\u20132.32] and 2.15 [1.54\u20133.01] ), minimally invasive transthoracic (reference: open transthoracic, 1.46 [1.15\u20131.85]), open transthoracic (versus open and minimally invasive transhiatal, 0.29 [0.23\u20130.36]  and 0.43 [0.32\u20130.59]), hospital volume of 26\u201350 or  &gt;  50 resections/year (reference: 0\u201325, 1.94 [1.55\u20132.42] and 3.01 [2.36\u20133.83] ), and year of surgery [reference: 2011, odds ratios (ORs) 1.48, 1.53, 2.28, 2.44, 2.54]. There was no association of \u2265 15 LNs with short-term outcomes. Conclusions: The number of LNs retrieved increased between 2011 and 2016. Weight loss, Charlson score, cN category, neoadjuvant therapy, surgical approach, year of resection, and hospital volume were all associated with increased LN yield. Retrieval of \u2265 15 LNs was not associated with increased postoperative morbidity/mortality.", "author" : [ { "dropping-particle" : "", "family" : "Werf", "given" : "L.R.", "non-dropping-particle" : "van der", "parse-names" : false, "suffix" : "" }, { "dropping-particle" : "", "family" : "Dikken", "given" : "J.L.", "non-dropping-particle" : "", "parse-names" : false, "suffix" : "" }, { "dropping-particle" : "", "family" : "Berge Henegouwen", "given" : "M.I.", "non-dropping-particle" : "van", "parse-names" : false, "suffix" : "" }, { "dropping-particle" : "", "family" : "Lemmens", "given" : "V.E.P.P.", "non-dropping-particle" : "", "parse-names" : false, "suffix" : "" }, { "dropping-particle" : "", "family" : "Nieuwenhuijzen", "given" : "G.A.P.", "non-dropping-particle" : "", "parse-names" : false, "suffix" : "" }, { "dropping-particle" : "", "family" : "Wijnhoven", "given" : "B.P.L.", "non-dropping-particle" : "", "parse-names" : false, "suffix" : "" }, { "dropping-particle" : "", "family" : "Bosscha", "given" : "K.", "non-dropping-particle" : "", "parse-names" : false, "suffix" : "" }, { "dropping-particle" : "", "family" : "Grieken", "given" : "N.C.T.", "non-dropping-particle" : "van", "parse-names" : false, "suffix" : "" }, { "dropping-particle" : "", "family" : "Hartgrink", "given" : "H.H.", "non-dropping-particle" : "", "parse-names" : false, "suffix" : "" }, { "dropping-particle" : "", "family" : "Hillegersberg", "given" : "R.", "non-dropping-particle" : "van", "parse-names" : false, "suffix" : "" }, { "dropping-particle" : "", "family" : "Lemmens", "given" : "V.E.P.P.", "non-dropping-particle" : "", "parse-names" : false, "suffix" : "" }, { "dropping-particle" : "", "family" : "Plukker", "given" : "J.T.", "non-dropping-particle" : "", "parse-names" : false, "suffix" : "" }, { "dropping-particle" : "", "family" : "Rosman", "given" : "C.", "non-dropping-particle" : "", "parse-names" : false, "suffix" : "" }, { "dropping-particle" : "", "family" : "Sandick", "given" : "J.W.", "non-dropping-particle" : "van", "parse-names" : false, "suffix" : "" }, { "dropping-particle" : "", "family" : "Siersema", "given" : "P.D.", "non-dropping-particle" : "", "parse-names" : false, "suffix" : "" }, { "dropping-particle" : "", "family" : "Tetteroo", "given" : "G.", "non-dropping-particle" : "", "parse-names" : false, "suffix" : "" }, { "dropping-particle" : "", "family" : "Veldhuis", "given" : "P.M.J.F.", "non-dropping-particle" : "", "parse-names" : false, "suffix" : "" }, { "dropping-particle" : "", "family" : "Voncken", "given" : "F.E.M.", "non-dropping-particle" : "", "parse-names" : false, "suffix" : "" } ], "container-title" : "Annals of Surgical Oncology", "id" : "ITEM-1", "issued" : { "date-parts" : [ [ "2018" ] ] }, "page" : "1211-1220", "title" : "A Population-based Study on Lymph Node Retrieval in Patients with Esophageal Cancer: Results from the Dutch Upper Gastrointestinal Cancer Audit", "type" : "article-journal" }, "uris" : [ "http://www.mendeley.com/documents/?uuid=6f39835c-a5ed-4974-90d6-640f32e3bae6" ] } ], "mendeley" : { "formattedCitation" : "&lt;sup&gt;54&lt;/sup&gt;", "plainTextFormattedCitation" : "54", "previouslyFormattedCitation" : "&lt;sup&gt;54&lt;/sup&gt;" }, "properties" : { "noteIndex" : 0 }, "schema" : "https://github.com/citation-style-language/schema/raw/master/csl-citation.json" }</w:instrText>
            </w:r>
            <w:r>
              <w:rPr>
                <w:rFonts w:ascii="Arial" w:hAnsi="Arial" w:cs="Arial"/>
                <w:sz w:val="20"/>
                <w:szCs w:val="20"/>
                <w:lang w:val="en-US"/>
              </w:rPr>
              <w:fldChar w:fldCharType="separate"/>
            </w:r>
            <w:r>
              <w:rPr>
                <w:rFonts w:ascii="Arial" w:hAnsi="Arial" w:cs="Arial"/>
                <w:noProof/>
                <w:sz w:val="20"/>
                <w:szCs w:val="20"/>
                <w:vertAlign w:val="superscript"/>
                <w:lang w:val="en-US"/>
              </w:rPr>
              <w:t>54</w:t>
            </w:r>
            <w:r>
              <w:rPr>
                <w:rFonts w:ascii="Arial" w:hAnsi="Arial" w:cs="Arial"/>
                <w:sz w:val="20"/>
                <w:szCs w:val="20"/>
                <w:lang w:val="en-US"/>
              </w:rPr>
              <w:fldChar w:fldCharType="end"/>
            </w:r>
          </w:p>
        </w:tc>
      </w:tr>
      <w:tr w:rsidR="00011CD5">
        <w:trPr>
          <w:cantSplit/>
          <w:trHeight w:val="737"/>
        </w:trPr>
        <w:tc>
          <w:tcPr>
            <w:tcW w:w="1560" w:type="dxa"/>
            <w:tcBorders>
              <w:top w:val="single" w:sz="4" w:space="0" w:color="4BACC6"/>
              <w:right w:val="nil"/>
            </w:tcBorders>
            <w:shd w:val="clear" w:color="auto" w:fill="D2EAF1"/>
          </w:tcPr>
          <w:p w:rsidR="00011CD5" w:rsidRDefault="00011CD5">
            <w:pPr>
              <w:rPr>
                <w:rFonts w:ascii="Arial" w:hAnsi="Arial" w:cs="Arial"/>
                <w:b/>
                <w:bCs/>
                <w:color w:val="0F243E"/>
                <w:sz w:val="20"/>
                <w:szCs w:val="20"/>
                <w:lang w:val="en-US"/>
              </w:rPr>
            </w:pPr>
          </w:p>
        </w:tc>
        <w:tc>
          <w:tcPr>
            <w:tcW w:w="1701" w:type="dxa"/>
            <w:tcBorders>
              <w:top w:val="single" w:sz="4" w:space="0" w:color="4BACC6"/>
              <w:left w:val="nil"/>
              <w:righ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Quality indicators</w:t>
            </w:r>
          </w:p>
        </w:tc>
        <w:tc>
          <w:tcPr>
            <w:tcW w:w="8930" w:type="dxa"/>
            <w:tcBorders>
              <w:top w:val="single" w:sz="4" w:space="0" w:color="4BACC6"/>
              <w:left w:val="nil"/>
              <w:righ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A composite measure defined as ‘textbook outcome’ (TO), to assess quality of care was defined. There was wide variation between hospitals in achieving textbook outcome.</w:t>
            </w:r>
          </w:p>
        </w:tc>
        <w:tc>
          <w:tcPr>
            <w:tcW w:w="709" w:type="dxa"/>
            <w:tcBorders>
              <w:top w:val="single" w:sz="4" w:space="0" w:color="4BACC6"/>
              <w:left w:val="nil"/>
              <w:righ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2017</w:t>
            </w:r>
          </w:p>
        </w:tc>
        <w:tc>
          <w:tcPr>
            <w:tcW w:w="1559" w:type="dxa"/>
            <w:tcBorders>
              <w:top w:val="single" w:sz="4" w:space="0" w:color="4BACC6"/>
              <w:lef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Busweiler et al.</w:t>
            </w:r>
            <w:r>
              <w:rPr>
                <w:rFonts w:ascii="Arial" w:hAnsi="Arial" w:cs="Arial"/>
                <w:sz w:val="20"/>
                <w:szCs w:val="20"/>
                <w:lang w:val="en-US"/>
              </w:rPr>
              <w:fldChar w:fldCharType="begin" w:fldLock="1"/>
            </w:r>
            <w:r>
              <w:rPr>
                <w:rFonts w:ascii="Arial" w:hAnsi="Arial" w:cs="Arial"/>
                <w:sz w:val="20"/>
                <w:szCs w:val="20"/>
                <w:lang w:val="en-US"/>
              </w:rPr>
              <w:instrText>ADDIN CSL_CITATION { "citationItems" : [ { "id" : "ITEM-1", "itemData" : { "DOI" : "10.1002/bjs.10486", "ISSN" : "13652168", "PMID" : "28240357", "abstract" : "BACKGROUND Quality assurance is acknowledged as a crucial factor in the assessment of oncological surgical care. The aim of this study was to develop a composite measure of multiple outcome parameters defined as 'textbook outcome', to assess quality of care for patients undergoing oesophagogastric cancer surgery. METHODS Patients with oesophagogastric cancer, operated on with the intent of curative resection between 2011 and 2014, were identified from a national database (Dutch Upper Gastrointestinal Cancer Audit). Textbook outcome was defined as the percentage of patients who underwent a complete tumour resection with at least 15 lymph nodes in the resected specimen and an uneventful postoperative course, without hospital readmission. Hospital variation in textbook outcome was analysed after adjustment for case-mix factors. RESULTS In total, 2748 patients with oesophageal cancer and 1772 with gastric cancer were included in this study. A textbook outcome was achieved in 29\u00b77 per cent of patients with oesophageal cancer and 32\u00b71 per cent of those with gastric cancer. Adjusted textbook outcome rates varied from 8\u00b75 to 52\u00b74 per cent between hospitals. The outcome parameter 'at least 15 lymph nodes examined' had the greatest negative impact on a textbook outcome both for patients with oesophageal cancer and for those with gastric cancer. CONCLUSION Most patients did not achieve a textbook outcome and there was wide variation between hospitals.", "author" : [ { "dropping-particle" : "", "family" : "Busweiler", "given" : "L. A.D.", "non-dropping-particle" : "", "parse-names" : false, "suffix" : "" }, { "dropping-particle" : "", "family" : "Schouwenburg", "given" : "M. G.", "non-dropping-particle" : "", "parse-names" : false, "suffix" : "" }, { "dropping-particle" : "", "family" : "Berge Henegouwen", "given" : "M. I.", "non-dropping-particle" : "van", "parse-names" : false, "suffix" : "" }, { "dropping-particle" : "", "family" : "Kolfschoten", "given" : "N. E.", "non-dropping-particle" : "", "parse-names" : false, "suffix" : "" }, { "dropping-particle" : "", "family" : "Jong", "given" : "P. C.", "non-dropping-particle" : "de", "parse-names" : false, "suffix" : "" }, { "dropping-particle" : "", "family" : "Rozema", "given" : "T.", "non-dropping-particle" : "", "parse-names" : false, "suffix" : "" }, { "dropping-particle" : "", "family" : "Wijnhoven", "given" : "B. P.L.", "non-dropping-particle" : "", "parse-names" : false, "suffix" : "" }, { "dropping-particle" : "", "family" : "Hillegersberg", "given" : "R.", "non-dropping-particle" : "van", "parse-names" : false, "suffix" : "" }, { "dropping-particle" : "", "family" : "Wouters", "given" : "M. W.J.M.", "non-dropping-particle" : "", "parse-names" : false, "suffix" : "" }, { "dropping-particle" : "", "family" : "Sandick", "given" : "J. W.", "non-dropping-particle" : "van", "parse-names" : false, "suffix" : "" }, { "dropping-particle" : "", "family" : "Bosscha", "given" : "K.", "non-dropping-particle" : "", "parse-names" : false, "suffix" : "" }, { "dropping-particle" : "", "family" : "Cats", "given" : "A.", "non-dropping-particle" : "", "parse-names" : false, "suffix" : "" }, { "dropping-particle" : "", "family" : "Dikken", "given" : "J. L.", "non-dropping-particle" : "", "parse-names" : false, "suffix" : "" }, { "dropping-particle" : "", "family" : "Grieken", "given" : "N. C.T.", "non-dropping-particle" : "van", "parse-names" : false, "suffix" : "" }, { "dropping-particle" : "", "family" : "Hartgrink", "given" : "H. H.", "non-dropping-particle" : "", "parse-names" : false, "suffix" : "" }, { "dropping-particle" : "", "family" : "Lemmens", "given" : "V. E.P.P.", "non-dropping-particle" : "", "parse-names" : false, "suffix" : "" }, { "dropping-particle" : "", "family" : "Nieuwenhuijzen", "given" : "G. A.P.", "non-dropping-particle" : "", "parse-names" : false, "suffix" : "" }, { "dropping-particle" : "", "family" : "Plukker", "given" : "J. T.", "non-dropping-particle" : "", "parse-names" : false, "suffix" : "" }, { "dropping-particle" : "", "family" : "Rosman", "given" : "C.", "non-dropping-particle" : "", "parse-names" : false, "suffix" : "" }, { "dropping-particle" : "", "family" : "Siersema", "given" : "P. D.", "non-dropping-particle" : "", "parse-names" : false, "suffix" : "" }, { "dropping-particle" : "", "family" : "Tetteroo", "given" : "G.", "non-dropping-particle" : "", "parse-names" : false, "suffix" : "" }, { "dropping-particle" : "", "family" : "Veldhuis", "given" : "P. M.J.F.", "non-dropping-particle" : "", "parse-names" : false, "suffix" : "" }, { "dropping-particle" : "", "family" : "Voncken", "given" : "F. E.M.", "non-dropping-particle" : "", "parse-names" : false, "suffix" : "" } ], "container-title" : "British Journal of Surgery", "id" : "ITEM-1", "issue" : "6", "issued" : { "date-parts" : [ [ "2017" ] ] }, "page" : "742-750", "title" : "Textbook outcome as a composite measure in oesophagogastric cancer surgery", "type" : "article-journal", "volume" : "104" }, "uris" : [ "http://www.mendeley.com/documents/?uuid=3eca83e5-d5ba-41a1-aceb-7277d562e462" ] } ], "mendeley" : { "formattedCitation" : "&lt;sup&gt;55&lt;/sup&gt;", "plainTextFormattedCitation" : "55", "previouslyFormattedCitation" : "&lt;sup&gt;55&lt;/sup&gt;" }, "properties" : { "noteIndex" : 0 }, "schema" : "https://github.com/citation-style-language/schema/raw/master/csl-citation.json" }</w:instrText>
            </w:r>
            <w:r>
              <w:rPr>
                <w:rFonts w:ascii="Arial" w:hAnsi="Arial" w:cs="Arial"/>
                <w:sz w:val="20"/>
                <w:szCs w:val="20"/>
                <w:lang w:val="en-US"/>
              </w:rPr>
              <w:fldChar w:fldCharType="separate"/>
            </w:r>
            <w:r>
              <w:rPr>
                <w:rFonts w:ascii="Arial" w:hAnsi="Arial" w:cs="Arial"/>
                <w:noProof/>
                <w:sz w:val="20"/>
                <w:szCs w:val="20"/>
                <w:vertAlign w:val="superscript"/>
                <w:lang w:val="en-US"/>
              </w:rPr>
              <w:t>55</w:t>
            </w:r>
            <w:r>
              <w:rPr>
                <w:rFonts w:ascii="Arial" w:hAnsi="Arial" w:cs="Arial"/>
                <w:sz w:val="20"/>
                <w:szCs w:val="20"/>
                <w:lang w:val="en-US"/>
              </w:rPr>
              <w:fldChar w:fldCharType="end"/>
            </w:r>
          </w:p>
        </w:tc>
      </w:tr>
      <w:tr w:rsidR="00011CD5">
        <w:tc>
          <w:tcPr>
            <w:tcW w:w="1560" w:type="dxa"/>
            <w:tcBorders>
              <w:right w:val="nil"/>
            </w:tcBorders>
          </w:tcPr>
          <w:p w:rsidR="00011CD5" w:rsidRDefault="00011CD5">
            <w:pPr>
              <w:keepNext/>
              <w:keepLines/>
              <w:spacing w:before="480"/>
              <w:outlineLvl w:val="0"/>
              <w:rPr>
                <w:rFonts w:ascii="Arial" w:hAnsi="Arial" w:cs="Arial"/>
                <w:b/>
                <w:bCs/>
                <w:color w:val="0F243E"/>
                <w:sz w:val="20"/>
                <w:szCs w:val="20"/>
                <w:lang w:val="en-US"/>
              </w:rPr>
            </w:pPr>
          </w:p>
        </w:tc>
        <w:tc>
          <w:tcPr>
            <w:tcW w:w="1701" w:type="dxa"/>
            <w:tcBorders>
              <w:left w:val="nil"/>
              <w:righ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Quality indicators</w:t>
            </w:r>
          </w:p>
        </w:tc>
        <w:tc>
          <w:tcPr>
            <w:tcW w:w="8930" w:type="dxa"/>
            <w:tcBorders>
              <w:left w:val="nil"/>
              <w:righ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Patients with gastric cancer are more likely to die if a (major) postoperative complication occurs (failure to rescue – FTR). Next to morbidity and mortality, FTR should be considered as an important outcome measure after esophagogastric cancer resections.</w:t>
            </w:r>
          </w:p>
        </w:tc>
        <w:tc>
          <w:tcPr>
            <w:tcW w:w="709" w:type="dxa"/>
            <w:tcBorders>
              <w:left w:val="nil"/>
              <w:righ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2017</w:t>
            </w:r>
          </w:p>
        </w:tc>
        <w:tc>
          <w:tcPr>
            <w:tcW w:w="1559" w:type="dxa"/>
            <w:tcBorders>
              <w:lef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Busweiler et al.</w:t>
            </w:r>
            <w:r>
              <w:rPr>
                <w:rFonts w:ascii="Arial" w:hAnsi="Arial" w:cs="Arial"/>
                <w:sz w:val="20"/>
                <w:szCs w:val="20"/>
                <w:lang w:val="en-US"/>
              </w:rPr>
              <w:fldChar w:fldCharType="begin" w:fldLock="1"/>
            </w:r>
            <w:r>
              <w:rPr>
                <w:rFonts w:ascii="Arial" w:hAnsi="Arial" w:cs="Arial"/>
                <w:sz w:val="20"/>
                <w:szCs w:val="20"/>
                <w:lang w:val="en-US"/>
              </w:rPr>
              <w:instrText>ADDIN CSL_CITATION { "citationItems" : [ { "id" : "ITEM-1", "itemData" : { "DOI" : "10.1016/j.ejso.2017.07.005", "ISSN" : "07487983", "author" : [ { "dropping-particle" : "", "family" : "Busweiler", "given" : "L.A.", "non-dropping-particle" : "", "parse-names" : false, "suffix" : "" }, { "dropping-particle" : "", "family" : "Henneman", "given" : "D.", "non-dropping-particle" : "", "parse-names" : false, "suffix" : "" }, { "dropping-particle" : "", "family" : "Dikken", "given" : "J.L.", "non-dropping-particle" : "", "parse-names" : false, "suffix" : "" }, { "dropping-particle" : "", "family" : "Fiocco", "given" : "M.", "non-dropping-particle" : "", "parse-names" : false, "suffix" : "" }, { "dropping-particle" : "", "family" : "Berge Henegouwen", "given" : "M.I.", "non-dropping-particle" : "van", "parse-names" : false, "suffix" : "" }, { "dropping-particle" : "", "family" : "Wijnhoven", "given" : "B.P.", "non-dropping-particle" : "", "parse-names" : false, "suffix" : "" }, { "dropping-particle" : "", "family" : "Hillegersberg", "given" : "R.", "non-dropping-particle" : "van", "parse-names" : false, "suffix" : "" }, { "dropping-particle" : "", "family" : "Rosman", "given" : "C.", "non-dropping-particle" : "", "parse-names" : false, "suffix" : "" }, { "dropping-particle" : "", "family" : "Wouters", "given" : "M.W.", "non-dropping-particle" : "", "parse-names" : false, "suffix" : "" }, { "dropping-particle" : "", "family" : "Sandick", "given" : "J.W.", "non-dropping-particle" : "van", "parse-names" : false, "suffix" : "" }, { "dropping-particle" : "", "family" : "Bosscha", "given" : "K.", "non-dropping-particle" : "", "parse-names" : false, "suffix" : "" }, { "dropping-particle" : "", "family" : "Cats", "given" : "A.", "non-dropping-particle" : "", "parse-names" : false, "suffix" : "" }, { "dropping-particle" : "", "family" : "Grieken", "given" : "N.C.", "non-dropping-particle" : "van", "parse-names" : false, "suffix" : "" }, { "dropping-particle" : "", "family" : "Hartgrink", "given" : "H.H.", "non-dropping-particle" : "", "parse-names" : false, "suffix" : "" }, { "dropping-particle" : "", "family" : "Lemmens", "given" : "V.E.", "non-dropping-particle" : "", "parse-names" : false, "suffix" : "" }, { "dropping-particle" : "", "family" : "Nieuwenhuijzen", "given" : "G.A.", "non-dropping-particle" : "", "parse-names" : false, "suffix" : "" }, { "dropping-particle" : "", "family" : "Plukker", "given" : "J.T.", "non-dropping-particle" : "", "parse-names" : false, "suffix" : "" }, { "dropping-particle" : "", "family" : "Siersema", "given" : "P.D.", "non-dropping-particle" : "", "parse-names" : false, "suffix" : "" }, { "dropping-particle" : "", "family" : "Tetteroo", "given" : "G.", "non-dropping-particle" : "", "parse-names" : false, "suffix" : "" }, { "dropping-particle" : "", "family" : "Veldhuis", "given" : "P.M.", "non-dropping-particle" : "", "parse-names" : false, "suffix" : "" }, { "dropping-particle" : "", "family" : "Voncken", "given" : "F.E.", "non-dropping-particle" : "", "parse-names" : false, "suffix" : "" } ], "container-title" : "European Journal of Surgical Oncology (EJSO)", "id" : "ITEM-1", "issued" : { "date-parts" : [ [ "2017" ] ] }, "page" : "1962-1969", "title" : "Failure-to-rescue in patients undergoing surgery for esophageal or gastric cancer", "type" : "article-journal", "volume" : "43" }, "uris" : [ "http://www.mendeley.com/documents/?uuid=1ac19f21-4dcd-4b74-8607-c1a5c5bc478e" ] } ], "mendeley" : { "formattedCitation" : "&lt;sup&gt;56&lt;/sup&gt;", "plainTextFormattedCitation" : "56", "previouslyFormattedCitation" : "&lt;sup&gt;56&lt;/sup&gt;" }, "properties" : { "noteIndex" : 0 }, "schema" : "https://github.com/citation-style-language/schema/raw/master/csl-citation.json" }</w:instrText>
            </w:r>
            <w:r>
              <w:rPr>
                <w:rFonts w:ascii="Arial" w:hAnsi="Arial" w:cs="Arial"/>
                <w:sz w:val="20"/>
                <w:szCs w:val="20"/>
                <w:lang w:val="en-US"/>
              </w:rPr>
              <w:fldChar w:fldCharType="separate"/>
            </w:r>
            <w:r>
              <w:rPr>
                <w:rFonts w:ascii="Arial" w:hAnsi="Arial" w:cs="Arial"/>
                <w:noProof/>
                <w:sz w:val="20"/>
                <w:szCs w:val="20"/>
                <w:vertAlign w:val="superscript"/>
                <w:lang w:val="en-US"/>
              </w:rPr>
              <w:t>56</w:t>
            </w:r>
            <w:r>
              <w:rPr>
                <w:rFonts w:ascii="Arial" w:hAnsi="Arial" w:cs="Arial"/>
                <w:sz w:val="20"/>
                <w:szCs w:val="20"/>
                <w:lang w:val="en-US"/>
              </w:rPr>
              <w:fldChar w:fldCharType="end"/>
            </w:r>
          </w:p>
        </w:tc>
      </w:tr>
      <w:tr w:rsidR="00011CD5">
        <w:trPr>
          <w:trHeight w:val="254"/>
        </w:trPr>
        <w:tc>
          <w:tcPr>
            <w:tcW w:w="1560" w:type="dxa"/>
            <w:tcBorders>
              <w:right w:val="nil"/>
            </w:tcBorders>
            <w:shd w:val="clear" w:color="auto" w:fill="D2EAF1"/>
          </w:tcPr>
          <w:p w:rsidR="00011CD5" w:rsidRDefault="00011CD5">
            <w:pPr>
              <w:keepNext/>
              <w:keepLines/>
              <w:spacing w:before="480"/>
              <w:outlineLvl w:val="0"/>
              <w:rPr>
                <w:rFonts w:ascii="Arial" w:hAnsi="Arial" w:cs="Arial"/>
                <w:b/>
                <w:bCs/>
                <w:color w:val="0F243E"/>
                <w:sz w:val="20"/>
                <w:szCs w:val="20"/>
                <w:lang w:val="en-US"/>
              </w:rPr>
            </w:pPr>
          </w:p>
        </w:tc>
        <w:tc>
          <w:tcPr>
            <w:tcW w:w="1701" w:type="dxa"/>
            <w:tcBorders>
              <w:left w:val="nil"/>
              <w:righ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Risk prediction</w:t>
            </w:r>
          </w:p>
        </w:tc>
        <w:tc>
          <w:tcPr>
            <w:tcW w:w="8930" w:type="dxa"/>
            <w:tcBorders>
              <w:left w:val="nil"/>
              <w:righ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In gastrectomy for gastric cancer, ASA grade, neoadjuvant chemotherapy and type of resection are independent predictors of morbidity and death, irrespective of age.</w:t>
            </w:r>
          </w:p>
        </w:tc>
        <w:tc>
          <w:tcPr>
            <w:tcW w:w="709" w:type="dxa"/>
            <w:tcBorders>
              <w:left w:val="nil"/>
              <w:righ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2017</w:t>
            </w:r>
          </w:p>
        </w:tc>
        <w:tc>
          <w:tcPr>
            <w:tcW w:w="1559" w:type="dxa"/>
            <w:tcBorders>
              <w:lef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Nelen et al.</w:t>
            </w:r>
            <w:r>
              <w:rPr>
                <w:rFonts w:ascii="Arial" w:hAnsi="Arial" w:cs="Arial"/>
                <w:sz w:val="20"/>
                <w:szCs w:val="20"/>
                <w:lang w:val="en-US"/>
              </w:rPr>
              <w:fldChar w:fldCharType="begin" w:fldLock="1"/>
            </w:r>
            <w:r>
              <w:rPr>
                <w:rFonts w:ascii="Arial" w:hAnsi="Arial" w:cs="Arial"/>
                <w:sz w:val="20"/>
                <w:szCs w:val="20"/>
                <w:lang w:val="en-US"/>
              </w:rPr>
              <w:instrText>ADDIN CSL_CITATION { "citationItems" : [ { "id" : "ITEM-1", "itemData" : { "DOI" : "10.1002/bjs.10836", "ISSN" : "00071323", "PMID" : "29683186", "abstract" : "BACKGROUND This study investigated age-related differences in surgically treated patients with gastric cancer, and aimed to identify factors associated with outcome. METHODS Data from the Dutch Upper Gastrointestinal Cancer Audit were used. All patients with non-cardia gastric cancer registered between 2011 and 2015 who underwent surgery were selected. Patients were analysed by age group (less than 70 years versus 70 years or more). Multivariable logistic regression was used to assess the influence of clinicopathological factors on morbidity and mortality. RESULTS A total of 1109 patients younger than 70 years and 1206 aged 70 years or more were included. Patients aged at least 70 years had more perioperative or postoperative complications (41\u00b72 versus 32\u00b75 per cent; P\u2009&lt;\u20090\u00b7001) and a higher 30-day mortality rate (7\u00b79 versus 3\u00b72 per cent; P\u2009&lt;\u20090\u00b7001) than those younger than 70 years. In multivariable analysis, age 70 years or more was associated with a higher risk of complications (odds ratio 1\u00b729, 95 per cent c.i. 1\u00b705 to 1\u00b759). Postoperative mortality was not significantly associated with age. In the entire cohort, morbidity and mortality were influenced most by ASA grade, neoadjuvant chemotherapy and type of resection. CONCLUSION ASA grade, neoadjuvant chemotherapy and type of resection are independent predictors of morbidity and death in patients with gastric cancer, irrespective of age.", "author" : [ { "dropping-particle" : "", "family" : "Nelen", "given" : "S. D.", "non-dropping-particle" : "", "parse-names" : false, "suffix" : "" }, { "dropping-particle" : "", "family" : "Bosscha", "given" : "K.", "non-dropping-particle" : "", "parse-names" : false, "suffix" : "" }, { "dropping-particle" : "", "family" : "Lemmens", "given" : "V. E. P. P.", "non-dropping-particle" : "", "parse-names" : false, "suffix" : "" }, { "dropping-particle" : "", "family" : "Hartgrink", "given" : "H. H.", "non-dropping-particle" : "", "parse-names" : false, "suffix" : "" }, { "dropping-particle" : "", "family" : "Verhoeven", "given" : "R. H. A.", "non-dropping-particle" : "", "parse-names" : false, "suffix" : "" }, { "dropping-particle" : "", "family" : "Wilt", "given" : "J. H. W.", "non-dropping-particle" : "de", "parse-names" : false, "suffix" : "" }, { "dropping-particle" : "", "family" : "Dutch Upper Gastrointestinal Cancer Audit group", "given" : "", "non-dropping-particle" : "", "parse-names" : false, "suffix" : "" } ], "container-title" : "British Journal of Surgery", "id" : "ITEM-1", "issued" : { "date-parts" : [ [ "2018" ] ] }, "page" : "10-17", "title" : "Morbidity and mortality according to age following gastrectomy for gastric cancer", "type" : "article-journal" }, "uris" : [ "http://www.mendeley.com/documents/?uuid=9665eeb4-b110-477d-b31f-9d1ab89d5eba" ] } ], "mendeley" : { "formattedCitation" : "&lt;sup&gt;57&lt;/sup&gt;", "plainTextFormattedCitation" : "57", "previouslyFormattedCitation" : "&lt;sup&gt;57&lt;/sup&gt;" }, "properties" : { "noteIndex" : 0 }, "schema" : "https://github.com/citation-style-language/schema/raw/master/csl-citation.json" }</w:instrText>
            </w:r>
            <w:r>
              <w:rPr>
                <w:rFonts w:ascii="Arial" w:hAnsi="Arial" w:cs="Arial"/>
                <w:sz w:val="20"/>
                <w:szCs w:val="20"/>
                <w:lang w:val="en-US"/>
              </w:rPr>
              <w:fldChar w:fldCharType="separate"/>
            </w:r>
            <w:r>
              <w:rPr>
                <w:rFonts w:ascii="Arial" w:hAnsi="Arial" w:cs="Arial"/>
                <w:noProof/>
                <w:sz w:val="20"/>
                <w:szCs w:val="20"/>
                <w:vertAlign w:val="superscript"/>
                <w:lang w:val="en-US"/>
              </w:rPr>
              <w:t>57</w:t>
            </w:r>
            <w:r>
              <w:rPr>
                <w:rFonts w:ascii="Arial" w:hAnsi="Arial" w:cs="Arial"/>
                <w:sz w:val="20"/>
                <w:szCs w:val="20"/>
                <w:lang w:val="en-US"/>
              </w:rPr>
              <w:fldChar w:fldCharType="end"/>
            </w:r>
          </w:p>
        </w:tc>
      </w:tr>
      <w:tr w:rsidR="00011CD5">
        <w:tc>
          <w:tcPr>
            <w:tcW w:w="1560" w:type="dxa"/>
            <w:tcBorders>
              <w:right w:val="nil"/>
            </w:tcBorders>
          </w:tcPr>
          <w:p w:rsidR="00011CD5" w:rsidRDefault="00011CD5">
            <w:pPr>
              <w:keepNext/>
              <w:keepLines/>
              <w:spacing w:before="200"/>
              <w:outlineLvl w:val="1"/>
              <w:rPr>
                <w:rFonts w:ascii="Arial" w:hAnsi="Arial" w:cs="Arial"/>
                <w:b/>
                <w:bCs/>
                <w:color w:val="0F243E"/>
                <w:sz w:val="20"/>
                <w:szCs w:val="20"/>
                <w:lang w:val="en-US"/>
              </w:rPr>
            </w:pPr>
          </w:p>
        </w:tc>
        <w:tc>
          <w:tcPr>
            <w:tcW w:w="1701" w:type="dxa"/>
            <w:tcBorders>
              <w:left w:val="nil"/>
              <w:righ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Treatment evaluation</w:t>
            </w:r>
          </w:p>
        </w:tc>
        <w:tc>
          <w:tcPr>
            <w:tcW w:w="8930" w:type="dxa"/>
            <w:tcBorders>
              <w:left w:val="nil"/>
              <w:righ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Laparoscopic techniques in gastric cancer surgery have been safely introduced in the Netherlands with overall morbidity and mortality comparable to open surgery and with shorter hospitalization.</w:t>
            </w:r>
          </w:p>
        </w:tc>
        <w:tc>
          <w:tcPr>
            <w:tcW w:w="709" w:type="dxa"/>
            <w:tcBorders>
              <w:left w:val="nil"/>
              <w:righ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2017</w:t>
            </w:r>
          </w:p>
        </w:tc>
        <w:tc>
          <w:tcPr>
            <w:tcW w:w="1559" w:type="dxa"/>
            <w:tcBorders>
              <w:lef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Brenkman et al.</w:t>
            </w:r>
            <w:r>
              <w:rPr>
                <w:rFonts w:ascii="Arial" w:hAnsi="Arial" w:cs="Arial"/>
                <w:sz w:val="20"/>
                <w:szCs w:val="20"/>
                <w:lang w:val="en-US"/>
              </w:rPr>
              <w:fldChar w:fldCharType="begin" w:fldLock="1"/>
            </w:r>
            <w:r>
              <w:rPr>
                <w:rFonts w:ascii="Arial" w:hAnsi="Arial" w:cs="Arial"/>
                <w:sz w:val="20"/>
                <w:szCs w:val="20"/>
                <w:lang w:val="en-US"/>
              </w:rPr>
              <w:instrText>ADDIN CSL_CITATION { "citationItems" : [ { "id" : "ITEM-1", "itemData" : { "DOI" : "10.1097/SLA.0000000000002391", "ISBN" : "0000000000", "ISSN" : "15281140", "PMID" : "28742708", "abstract" : "Copyright \u00a9 2017 Wolters Kluwer Health, Inc. All rights reserved. OBJECTIVE:: To compare postoperative outcomes of minimally invasive gastrectomy (MIG) to open gastrectomy (OG) for cancer during the introduction of MIG in the Netherlands. BACKGROUND:: Between 2011 and 2015, the use of MIG increased from 4% to 53% in the Netherlands. METHODS:: This population-based cohort study included all patients with curable gastric adenocarcinoma that underwent gastrectomy between 2011 and 2015, registered in the Dutch Upper GI Cancer Audit. Patients with missing preoperative data, and patients in whom no lymphadenectomy or reconstruction was performed were excluded. Propensity score matching was applied to create comparable groups between patients receiving MIG or OG, using year of surgery and other potential confounders. Morbidity, mortality, and hospital stay were evaluated. RESULTS:: Of the 1697 eligible patients, 813 were discarded after propensity score matching; 442 and 442 patients who underwent MIG and OG, respectively, remained. Conversions occurred in 10% of the patients during MIG. Although the overall postoperative morbidity (37% vs 40%, P = 0.489) and mortality rates (6% vs 4%, P = 0.214) were comparable between the 2 groups, patients who underwent MIG experienced less wound complications (2% vs 5%, P = 0.006). Anastomotic leakage occurred in 8% of the patients after MIG, and in 7% after OG (P = 0.525). The median hospital stay declined over the years for both procedures (11 to 8 days, P &lt; 0.001). Overall, hospital stay was shorter after MIG compared with OG (8 vs 10 days, P &lt; 0.001). CONCLUSIONS:: MIG was safely introduced in the Netherlands, with overall morbidity and mortality comparable with OG, less wound complications and shorter hospitalization.", "author" : [ { "dropping-particle" : "", "family" : "Brenkman", "given" : "H.J.F.", "non-dropping-particle" : "", "parse-names" : false, "suffix" : "" }, { "dropping-particle" : "", "family" : "Gisbertz", "given" : "S.S.", "non-dropping-particle" : "", "parse-names" : false, "suffix" : "" }, { "dropping-particle" : "", "family" : "Slaman", "given" : "A.E.", "non-dropping-particle" : "", "parse-names" : false, "suffix" : "" }, { "dropping-particle" : "", "family" : "Goense", "given" : "L.", "non-dropping-particle" : "", "parse-names" : false, "suffix" : "" }, { "dropping-particle" : "", "family" : "Ruurda", "given" : "J.P.", "non-dropping-particle" : "", "parse-names" : false, "suffix" : "" }, { "dropping-particle" : "", "family" : "Berge Henegouwen", "given" : "M.I.", "non-dropping-particle" : "van", "parse-names" : false, "suffix" : "" }, { "dropping-particle" : "", "family" : "Hillegersberg", "given" : "R.", "non-dropping-particle" : "van", "parse-names" : false, "suffix" : "" } ], "container-title" : "Annals of Surgery", "id" : "ITEM-1", "issue" : "5", "issued" : { "date-parts" : [ [ "2017" ] ] }, "title" : "Postoperative Outcomes of Minimally Invasive Gastrectomy Versus Open Gastrectomy During the Early Introduction of Minimally Invasive Gastrectomy in the Netherlands", "type" : "article-journal", "volume" : "266" }, "uris" : [ "http://www.mendeley.com/documents/?uuid=d7c52300-671c-4b6d-b4d9-7003c0ebab06" ] } ], "mendeley" : { "formattedCitation" : "&lt;sup&gt;58&lt;/sup&gt;", "plainTextFormattedCitation" : "58", "previouslyFormattedCitation" : "&lt;sup&gt;58&lt;/sup&gt;" }, "properties" : { "noteIndex" : 0 }, "schema" : "https://github.com/citation-style-language/schema/raw/master/csl-citation.json" }</w:instrText>
            </w:r>
            <w:r>
              <w:rPr>
                <w:rFonts w:ascii="Arial" w:hAnsi="Arial" w:cs="Arial"/>
                <w:sz w:val="20"/>
                <w:szCs w:val="20"/>
                <w:lang w:val="en-US"/>
              </w:rPr>
              <w:fldChar w:fldCharType="separate"/>
            </w:r>
            <w:r>
              <w:rPr>
                <w:rFonts w:ascii="Arial" w:hAnsi="Arial" w:cs="Arial"/>
                <w:noProof/>
                <w:sz w:val="20"/>
                <w:szCs w:val="20"/>
                <w:vertAlign w:val="superscript"/>
                <w:lang w:val="en-US"/>
              </w:rPr>
              <w:t>58</w:t>
            </w:r>
            <w:r>
              <w:rPr>
                <w:rFonts w:ascii="Arial" w:hAnsi="Arial" w:cs="Arial"/>
                <w:sz w:val="20"/>
                <w:szCs w:val="20"/>
                <w:lang w:val="en-US"/>
              </w:rPr>
              <w:fldChar w:fldCharType="end"/>
            </w:r>
          </w:p>
        </w:tc>
      </w:tr>
      <w:tr w:rsidR="00011CD5">
        <w:tc>
          <w:tcPr>
            <w:tcW w:w="1560" w:type="dxa"/>
            <w:tcBorders>
              <w:right w:val="nil"/>
            </w:tcBorders>
            <w:shd w:val="clear" w:color="auto" w:fill="D2EAF1"/>
          </w:tcPr>
          <w:p w:rsidR="00011CD5" w:rsidRDefault="00011CD5">
            <w:pPr>
              <w:keepNext/>
              <w:keepLines/>
              <w:spacing w:before="200"/>
              <w:outlineLvl w:val="1"/>
              <w:rPr>
                <w:rFonts w:ascii="Arial" w:hAnsi="Arial" w:cs="Arial"/>
                <w:b/>
                <w:bCs/>
                <w:color w:val="0F243E"/>
                <w:sz w:val="20"/>
                <w:szCs w:val="20"/>
                <w:lang w:val="en-US"/>
              </w:rPr>
            </w:pPr>
          </w:p>
        </w:tc>
        <w:tc>
          <w:tcPr>
            <w:tcW w:w="1701" w:type="dxa"/>
            <w:tcBorders>
              <w:left w:val="nil"/>
              <w:righ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Treatment evaluation</w:t>
            </w:r>
          </w:p>
        </w:tc>
        <w:tc>
          <w:tcPr>
            <w:tcW w:w="8930" w:type="dxa"/>
            <w:tcBorders>
              <w:left w:val="nil"/>
              <w:righ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In the Netherlands, there is an increasing trend towards minimally invasive esophagectomy (MIE) compared to open esophagectomy (OE) for cancer. There are no relevant differences in mortality and pulmonary complications between OE and MIE. Anastomotic leaks and re-interventions were more frequently observed in patients after MIE. MIE was associated with a shorter hospital stay.</w:t>
            </w:r>
          </w:p>
        </w:tc>
        <w:tc>
          <w:tcPr>
            <w:tcW w:w="709" w:type="dxa"/>
            <w:tcBorders>
              <w:left w:val="nil"/>
              <w:righ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2017</w:t>
            </w:r>
          </w:p>
        </w:tc>
        <w:tc>
          <w:tcPr>
            <w:tcW w:w="1559" w:type="dxa"/>
            <w:tcBorders>
              <w:lef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Seesing et al.</w:t>
            </w:r>
            <w:r>
              <w:rPr>
                <w:rFonts w:ascii="Arial" w:hAnsi="Arial" w:cs="Arial"/>
                <w:sz w:val="20"/>
                <w:szCs w:val="20"/>
                <w:lang w:val="en-US"/>
              </w:rPr>
              <w:fldChar w:fldCharType="begin" w:fldLock="1"/>
            </w:r>
            <w:r>
              <w:rPr>
                <w:rFonts w:ascii="Arial" w:hAnsi="Arial" w:cs="Arial"/>
                <w:sz w:val="20"/>
                <w:szCs w:val="20"/>
                <w:lang w:val="en-US"/>
              </w:rPr>
              <w:instrText>ADDIN CSL_CITATION { "citationItems" : [ { "id" : "ITEM-1", "itemData" : { "DOI" : "10.1097/SLA.0000000000002393", "ISBN" : "0000000000", "ISSN" : "0003-4932", "PMID" : "28796016", "abstract" : "Objective: The aim of this study was to compare open esophagectomy (OE) with minimally invasive esophagectomy (MIE) in a population-based setting. Background: Randomized controlled trials and cohort studies have shown that MIE is associated with reduced pulmonary complications and shorter hospital stay as compared to OE. Methods: Patients who underwent transthoracic esophagectomy for cancer between 2011 and 2015 were selected from the national Dutch Upper Gastrointestinal Cancer Audit. Hybrid, transhiatal, and emergency procedures were excluded. Patients who underwentOEwere compared with those treated by MIE. Propensity score matching was used to correct for differences in baseline characteristics. The primary endpoint was postoperative pulmonary complications; secondary endpoints were morbidity, mortality, convales- cence, and pathology. Results: Some 1727 patients were included. After propensity score matching the percentage of patients with 1 or more complications was 62.6% after OE (N \u00bc 433) and 60.2% after MIE (N \u00bc 433) (P \u00bc 0.468). Pulmonary complication rate did not differ between groups: 34.2% (OE) versus 35.6% (MIE) (P \u00bc 0.669). Anastomotic leak (15.5% vs 21.2%, P \u00bc 0.028) and reintervention rates (21.1% vs 28.2%, P \u00bc 0.017) were higher after MIE. Mortality was 3.0% in the OE group and 4.7% in the MIE group (P\u00bc0.209). Median hospital stay was shorter after MIE (14 vs 13 days, P\u00bc0.001). Percentages of R0 resections (93%) did not differ between groups. The median (range) lymph node count was 18 (2\u201353) (OE) versus 20 (2\u201352) (MIE) (P &lt; 0.001). Conclusions: This population-based study showed that mortality and pul- monary complications were similar for OE and MIE. Anastomotic leaks and reinterventions were more frequently observed after MIE.MIEwas associated with a shorter hospital stay.", "author" : [ { "dropping-particle" : "", "family" : "Seesing", "given" : "Maarten F. J.", "non-dropping-particle" : "", "parse-names" : false, "suffix" : "" }, { "dropping-particle" : "", "family" : "Gisbertz", "given" : "Suzanne S.", "non-dropping-particle" : "", "parse-names" : false, "suffix" : "" }, { "dropping-particle" : "", "family" : "Goense", "given" : "Lucas", "non-dropping-particle" : "", "parse-names" : false, "suffix" : "" }, { "dropping-particle" : "", "family" : "Hillegersberg", "given" : "Richard", "non-dropping-particle" : "van", "parse-names" : false, "suffix" : "" }, { "dropping-particle" : "", "family" : "Kroon", "given" : "Hidde M.", "non-dropping-particle" : "", "parse-names" : false, "suffix" : "" }, { "dropping-particle" : "", "family" : "Lagarde", "given" : "Sjoerd M.", "non-dropping-particle" : "", "parse-names" : false, "suffix" : "" }, { "dropping-particle" : "", "family" : "Ruurda", "given" : "Jelle P.", "non-dropping-particle" : "", "parse-names" : false, "suffix" : "" }, { "dropping-particle" : "", "family" : "Slaman", "given" : "Annelijn E.", "non-dropping-particle" : "", "parse-names" : false, "suffix" : "" }, { "dropping-particle" : "", "family" : "Berge Henegouwen", "given" : "Mark I.", "non-dropping-particle" : "van", "parse-names" : false, "suffix" : "" }, { "dropping-particle" : "", "family" : "Wijnhoven", "given" : "Bas P. L.", "non-dropping-particle" : "", "parse-names" : false, "suffix" : "" } ], "container-title" : "Annals of Surgery", "id" : "ITEM-1", "issue" : "5", "issued" : { "date-parts" : [ [ "2017" ] ] }, "page" : "1", "title" : "A Propensity Score Matched Analysis of Open Versus Minimally Invasive Transthoracic Esophagectomy in the Netherlands", "type" : "article-journal", "volume" : "266" }, "uris" : [ "http://www.mendeley.com/documents/?uuid=0cd7d106-ecb8-45c6-88ea-adb844f71512" ] } ], "mendeley" : { "formattedCitation" : "&lt;sup&gt;59&lt;/sup&gt;", "plainTextFormattedCitation" : "59", "previouslyFormattedCitation" : "&lt;sup&gt;59&lt;/sup&gt;" }, "properties" : { "noteIndex" : 0 }, "schema" : "https://github.com/citation-style-language/schema/raw/master/csl-citation.json" }</w:instrText>
            </w:r>
            <w:r>
              <w:rPr>
                <w:rFonts w:ascii="Arial" w:hAnsi="Arial" w:cs="Arial"/>
                <w:sz w:val="20"/>
                <w:szCs w:val="20"/>
                <w:lang w:val="en-US"/>
              </w:rPr>
              <w:fldChar w:fldCharType="separate"/>
            </w:r>
            <w:r>
              <w:rPr>
                <w:rFonts w:ascii="Arial" w:hAnsi="Arial" w:cs="Arial"/>
                <w:noProof/>
                <w:sz w:val="20"/>
                <w:szCs w:val="20"/>
                <w:vertAlign w:val="superscript"/>
                <w:lang w:val="en-US"/>
              </w:rPr>
              <w:t>59</w:t>
            </w:r>
            <w:r>
              <w:rPr>
                <w:rFonts w:ascii="Arial" w:hAnsi="Arial" w:cs="Arial"/>
                <w:sz w:val="20"/>
                <w:szCs w:val="20"/>
                <w:lang w:val="en-US"/>
              </w:rPr>
              <w:fldChar w:fldCharType="end"/>
            </w:r>
          </w:p>
        </w:tc>
      </w:tr>
      <w:tr w:rsidR="00011CD5">
        <w:tc>
          <w:tcPr>
            <w:tcW w:w="1560" w:type="dxa"/>
            <w:tcBorders>
              <w:right w:val="nil"/>
            </w:tcBorders>
          </w:tcPr>
          <w:p w:rsidR="00011CD5" w:rsidRDefault="00011CD5">
            <w:pPr>
              <w:keepNext/>
              <w:keepLines/>
              <w:spacing w:before="200"/>
              <w:outlineLvl w:val="1"/>
              <w:rPr>
                <w:rFonts w:ascii="Arial" w:hAnsi="Arial" w:cs="Arial"/>
                <w:b/>
                <w:bCs/>
                <w:color w:val="0F243E"/>
                <w:sz w:val="20"/>
                <w:szCs w:val="20"/>
                <w:lang w:val="en-US"/>
              </w:rPr>
            </w:pPr>
          </w:p>
        </w:tc>
        <w:tc>
          <w:tcPr>
            <w:tcW w:w="1701" w:type="dxa"/>
            <w:tcBorders>
              <w:left w:val="nil"/>
              <w:righ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Treatment evaluation</w:t>
            </w:r>
          </w:p>
        </w:tc>
        <w:tc>
          <w:tcPr>
            <w:tcW w:w="8930" w:type="dxa"/>
            <w:tcBorders>
              <w:left w:val="nil"/>
              <w:righ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 xml:space="preserve">An interval of ≥12 weeks between end of neoadjuvant chemoradiotherapy and esophagectomy for cancer is associated with higher pathologic complete response (pCR), but not with increased intra- or post-operative complications. </w:t>
            </w:r>
          </w:p>
        </w:tc>
        <w:tc>
          <w:tcPr>
            <w:tcW w:w="709" w:type="dxa"/>
            <w:tcBorders>
              <w:left w:val="nil"/>
              <w:righ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2018</w:t>
            </w:r>
          </w:p>
        </w:tc>
        <w:tc>
          <w:tcPr>
            <w:tcW w:w="1559" w:type="dxa"/>
            <w:tcBorders>
              <w:lef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van der Werf et al.</w:t>
            </w:r>
            <w:r>
              <w:rPr>
                <w:rFonts w:ascii="Arial" w:hAnsi="Arial" w:cs="Arial"/>
                <w:sz w:val="20"/>
                <w:szCs w:val="20"/>
                <w:lang w:val="en-US"/>
              </w:rPr>
              <w:fldChar w:fldCharType="begin" w:fldLock="1"/>
            </w:r>
            <w:r>
              <w:rPr>
                <w:rFonts w:ascii="Arial" w:hAnsi="Arial" w:cs="Arial"/>
                <w:sz w:val="20"/>
                <w:szCs w:val="20"/>
                <w:lang w:val="en-US"/>
              </w:rPr>
              <w:instrText>ADDIN CSL_CITATION { "citationItems" : [ { "id" : "ITEM-1", "itemData" : { "DOI" : "10.1016/j.ejca.2017.12.009", "abstract" : "Abstract Introduction: The optimal time between end of neoadjuvant chemoradiotherapy (nCRT) and oesophagectomy is unknown. The aim of this study was to assess the association between this interval and pathologic complete response rate (pCR), morbidity and 30-day/in- hospital mortality. Methods: Patients with oesophageal cancer treated with nCRT and surgery between 2011 and 2016 were selected from a national database: the Dutch Upper Gastrointestinal Cancer Audit (DUCA). The interval between end of nCRT and surgery was divided into six periods: 0e5 weeks (n Z 157;A), 6e7 weeks (n Z 878;B), 8e9 weeks (n Z 972;C), 10e12 weeks (n Z 720;D), 13e14 weeks (n Z 195;E) and 15 or more weeks (n Z 180;F). The association between these interval groups and outcomes was investigated using univariable and multivari- able analysis with group C (8e9 weeks) as reference. Results: In total, 3102 patients were included. The pCR rate for the groups A to F was 31%, 28%, 26%, 31%, 40% and 37%, respectively. A longer interval was associated with a higher probability of pCR (?10 weeks for adenocarcinoma: odds ratio [95% confidence interval]: 1.35 [1.00e1.83], 1.95 [1.24e3.07], 1.64 [0.99e2.71] and ?13 weeks for squamous cell carcinoma: 2.86 [1.23e6.65], 2.67 [1.29e5.55]. Patients operated ?10 weeks after nCRT had the same probability for intraoperative/postoperative complications. Patients from groups D and F had a higher 30-day/in-hospital mortality (1.80 [1.08e3.00], 3.19 [1.66e6.14]). Conclusion: An interval of ?10 weeks for adenocarcinoma and ?13 weeks for squamous cell carcinoma between nCRT and oesophagectomy was associated with a higher probability of having a pCR. Longer intervals were not associated with intraoperative/postoperative com- plications. The 30-day/in-hospital mortality was higher in patients with extended intervals (10e12 and ?15 weeks); however, this might have been due to residual confounding.", "author" : [ { "dropping-particle" : "", "family" : "Werf", "given" : "L R", "non-dropping-particle" : "Van Der", "parse-names" : false, "suffix" : "" }, { "dropping-particle" : "", "family" : "Dikken", "given" : "J L", "non-dropping-particle" : "", "parse-names" : false, "suffix" : "" }, { "dropping-particle" : "", "family" : "Willik", "given" : "E M", "non-dropping-particle" : "Van Der", "parse-names" : false, "suffix" : "" }, { "dropping-particle" : "", "family" : "Berge Henegouwen", "given" : "M.I.", "non-dropping-particle" : "van", "parse-names" : false, "suffix" : "" }, { "dropping-particle" : "", "family" : "Nieuwenhuijzen", "given" : "G. A.P.", "non-dropping-particle" : "", "parse-names" : false, "suffix" : "" }, { "dropping-particle" : "", "family" : "Wijnhoven", "given" : "B.P.L.", "non-dropping-particle" : "", "parse-names" : false, "suffix" : "" } ], "container-title" : "European Journal of Cancer", "id" : "ITEM-1", "issued" : { "date-parts" : [ [ "2018" ] ] }, "page" : "76-85", "title" : "Time interval between neoadjuvant chemoradiotherapy and surgery for oesophageal or junctional cancer : A nationwide study", "type" : "article-journal", "volume" : "91" }, "uris" : [ "http://www.mendeley.com/documents/?uuid=a30517d5-643a-4127-84bf-635290de58e9" ] } ], "mendeley" : { "formattedCitation" : "&lt;sup&gt;60&lt;/sup&gt;", "plainTextFormattedCitation" : "60", "previouslyFormattedCitation" : "&lt;sup&gt;60&lt;/sup&gt;" }, "properties" : { "noteIndex" : 0 }, "schema" : "https://github.com/citation-style-language/schema/raw/master/csl-citation.json" }</w:instrText>
            </w:r>
            <w:r>
              <w:rPr>
                <w:rFonts w:ascii="Arial" w:hAnsi="Arial" w:cs="Arial"/>
                <w:sz w:val="20"/>
                <w:szCs w:val="20"/>
                <w:lang w:val="en-US"/>
              </w:rPr>
              <w:fldChar w:fldCharType="separate"/>
            </w:r>
            <w:r>
              <w:rPr>
                <w:rFonts w:ascii="Arial" w:hAnsi="Arial" w:cs="Arial"/>
                <w:noProof/>
                <w:sz w:val="20"/>
                <w:szCs w:val="20"/>
                <w:vertAlign w:val="superscript"/>
                <w:lang w:val="en-US"/>
              </w:rPr>
              <w:t>60</w:t>
            </w:r>
            <w:r>
              <w:rPr>
                <w:rFonts w:ascii="Arial" w:hAnsi="Arial" w:cs="Arial"/>
                <w:sz w:val="20"/>
                <w:szCs w:val="20"/>
                <w:lang w:val="en-US"/>
              </w:rPr>
              <w:fldChar w:fldCharType="end"/>
            </w:r>
          </w:p>
        </w:tc>
      </w:tr>
      <w:tr w:rsidR="00011CD5">
        <w:tc>
          <w:tcPr>
            <w:tcW w:w="1560" w:type="dxa"/>
            <w:tcBorders>
              <w:right w:val="nil"/>
            </w:tcBorders>
            <w:shd w:val="clear" w:color="auto" w:fill="D2EAF1"/>
          </w:tcPr>
          <w:p w:rsidR="00011CD5" w:rsidRDefault="00011CD5">
            <w:pPr>
              <w:keepNext/>
              <w:keepLines/>
              <w:spacing w:before="200"/>
              <w:outlineLvl w:val="1"/>
              <w:rPr>
                <w:rFonts w:ascii="Arial" w:hAnsi="Arial" w:cs="Arial"/>
                <w:b/>
                <w:bCs/>
                <w:color w:val="0F243E"/>
                <w:sz w:val="20"/>
                <w:szCs w:val="20"/>
                <w:lang w:val="en-US"/>
              </w:rPr>
            </w:pPr>
          </w:p>
        </w:tc>
        <w:tc>
          <w:tcPr>
            <w:tcW w:w="1701" w:type="dxa"/>
            <w:tcBorders>
              <w:left w:val="nil"/>
              <w:righ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Treatment evaluation</w:t>
            </w:r>
          </w:p>
        </w:tc>
        <w:tc>
          <w:tcPr>
            <w:tcW w:w="8930" w:type="dxa"/>
            <w:tcBorders>
              <w:left w:val="nil"/>
              <w:righ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In esophagectomy for cancer, intrathoracic anastomosis (compared to cervical) was associated with lower anastomotic leak rate, lower rate of recurrent nerve paresis and a shorter hospital stay. Risk factors for anastomotic leak were co-morbidities and proximal tumors.</w:t>
            </w:r>
          </w:p>
        </w:tc>
        <w:tc>
          <w:tcPr>
            <w:tcW w:w="709" w:type="dxa"/>
            <w:tcBorders>
              <w:left w:val="nil"/>
              <w:righ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2018</w:t>
            </w:r>
          </w:p>
        </w:tc>
        <w:tc>
          <w:tcPr>
            <w:tcW w:w="1559" w:type="dxa"/>
            <w:tcBorders>
              <w:lef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Gooszen et al.</w:t>
            </w:r>
            <w:r>
              <w:rPr>
                <w:rFonts w:ascii="Arial" w:hAnsi="Arial" w:cs="Arial"/>
                <w:sz w:val="20"/>
                <w:szCs w:val="20"/>
                <w:lang w:val="en-US"/>
              </w:rPr>
              <w:fldChar w:fldCharType="begin" w:fldLock="1"/>
            </w:r>
            <w:r>
              <w:rPr>
                <w:rFonts w:ascii="Arial" w:hAnsi="Arial" w:cs="Arial"/>
                <w:sz w:val="20"/>
                <w:szCs w:val="20"/>
                <w:lang w:val="en-US"/>
              </w:rPr>
              <w:instrText>ADDIN CSL_CITATION { "citationItems" : [ { "id" : "ITEM-1", "itemData" : { "DOI" : "10.1002/bjs.10728", "ISSN" : "13652168", "abstract" : "\u00a9 2018 BJS Society Ltd. Background: Studies comparing the anastomotic leak rate in patients with an intrathoracic versus a cervical anastomosis after oesophagectomy are equivocal. The aim of this study was to compare clinical outcome after oesophagectomy in patients with an intrathoracic or cervical anastomosis, and to identify predictors of anastomotic leakage in a nationwide audit. Methods: Between January 2011 and December 2015, all consecutive patients who underwent oesophagectomy for cancer were identified from the Dutch Upper Gastrointestinal Cancer Audit. For the comparison between an intrathoracic and cervical anastomosis, propensity score matching was used to adjust for potential confounders. Multivariable logistic regression modelling with backward stepwise selection was used to determine independent predictors of anastomotic leakage. Results: Some 3348 patients were included. After propensity score matching, 654 patients were included in both the cervical and intrathoracic anastomosis groups. An intrathoracic anastomosis was associated with a lower leak rate than a cervical anastomosis (17\u00b70 versus 21\u00b79 per cent; P=0\u00b7025). The percentage of patients with recurrent nerve paresis was also lower (0\u00b76 versus 7\u00b70 per cent; P &lt; 0\u00b7001) and an intrathoracic anastomosis was associated with a shorter median hospital stay (12 versus 14days; P=0\u00b7001). Multivariable analysis revealed that ASA fitness grade III or higher, chronic obstructive pulmonary disease, cardiac arrhythmia, diabetes mellitus and proximal oesophageal tumours were independent predictors of anastomotic leakage. Conclusion: An intrathoracic oesophagogastric anastomosis was associated with a lower anastomotic leak rate, lower rate of recurrent nerve paresis and a shorter hospital stay. Risk factors for anastomotic leak were co-morbidities and proximal tumours.", "author" : [ { "dropping-particle" : "", "family" : "Gooszen", "given" : "J. A.H.", "non-dropping-particle" : "", "parse-names" : false, "suffix" : "" }, { "dropping-particle" : "", "family" : "Goense", "given" : "L.", "non-dropping-particle" : "", "parse-names" : false, "suffix" : "" }, { "dropping-particle" : "", "family" : "Gisbertz", "given" : "S. S.", "non-dropping-particle" : "", "parse-names" : false, "suffix" : "" }, { "dropping-particle" : "", "family" : "Ruurda", "given" : "J. P.", "non-dropping-particle" : "", "parse-names" : false, "suffix" : "" }, { "dropping-particle" : "", "family" : "Hillegersberg", "given" : "R.", "non-dropping-particle" : "van", "parse-names" : false, "suffix" : "" }, { "dropping-particle" : "", "family" : "Berge Henegouwen", "given" : "M. I.", "non-dropping-particle" : "van", "parse-names" : false, "suffix" : "" } ], "container-title" : "British Journal of Surgery", "id" : "ITEM-1", "issue" : "5", "issued" : { "date-parts" : [ [ "2018" ] ] }, "page" : "552-560", "title" : "Intrathoracic versus cervical anastomosis and predictors of\u00a0anastomotic leakage after oesophagectomy for cancer", "type" : "article-journal", "volume" : "105" }, "uris" : [ "http://www.mendeley.com/documents/?uuid=e1400a1c-df4c-4673-8b53-1977de7b2a7c" ] } ], "mendeley" : { "formattedCitation" : "&lt;sup&gt;61&lt;/sup&gt;", "plainTextFormattedCitation" : "61", "previouslyFormattedCitation" : "&lt;sup&gt;61&lt;/sup&gt;" }, "properties" : { "noteIndex" : 0 }, "schema" : "https://github.com/citation-style-language/schema/raw/master/csl-citation.json" }</w:instrText>
            </w:r>
            <w:r>
              <w:rPr>
                <w:rFonts w:ascii="Arial" w:hAnsi="Arial" w:cs="Arial"/>
                <w:sz w:val="20"/>
                <w:szCs w:val="20"/>
                <w:lang w:val="en-US"/>
              </w:rPr>
              <w:fldChar w:fldCharType="separate"/>
            </w:r>
            <w:r>
              <w:rPr>
                <w:rFonts w:ascii="Arial" w:hAnsi="Arial" w:cs="Arial"/>
                <w:noProof/>
                <w:sz w:val="20"/>
                <w:szCs w:val="20"/>
                <w:vertAlign w:val="superscript"/>
                <w:lang w:val="en-US"/>
              </w:rPr>
              <w:t>61</w:t>
            </w:r>
            <w:r>
              <w:rPr>
                <w:rFonts w:ascii="Arial" w:hAnsi="Arial" w:cs="Arial"/>
                <w:sz w:val="20"/>
                <w:szCs w:val="20"/>
                <w:lang w:val="en-US"/>
              </w:rPr>
              <w:fldChar w:fldCharType="end"/>
            </w:r>
          </w:p>
        </w:tc>
      </w:tr>
      <w:tr w:rsidR="00011CD5">
        <w:tc>
          <w:tcPr>
            <w:tcW w:w="1560" w:type="dxa"/>
            <w:tcBorders>
              <w:right w:val="nil"/>
            </w:tcBorders>
          </w:tcPr>
          <w:p w:rsidR="00011CD5" w:rsidRDefault="00011CD5">
            <w:pPr>
              <w:keepNext/>
              <w:keepLines/>
              <w:spacing w:before="200"/>
              <w:outlineLvl w:val="1"/>
              <w:rPr>
                <w:rFonts w:ascii="Arial" w:hAnsi="Arial" w:cs="Arial"/>
                <w:b/>
                <w:bCs/>
                <w:color w:val="0F243E"/>
                <w:sz w:val="20"/>
                <w:szCs w:val="20"/>
                <w:lang w:val="en-US"/>
              </w:rPr>
            </w:pPr>
          </w:p>
        </w:tc>
        <w:tc>
          <w:tcPr>
            <w:tcW w:w="1701" w:type="dxa"/>
            <w:tcBorders>
              <w:left w:val="nil"/>
              <w:righ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Hospital variation</w:t>
            </w:r>
          </w:p>
        </w:tc>
        <w:tc>
          <w:tcPr>
            <w:tcW w:w="8930" w:type="dxa"/>
            <w:tcBorders>
              <w:left w:val="nil"/>
              <w:righ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Considerable hospital variation in the probability of receiving adjuvant chemo(radio)therapy after gastric cancer resection was observed. Its omission was strongly associated with postoperative complications, underlining the need to further reduce perioperative morbidity.</w:t>
            </w:r>
          </w:p>
        </w:tc>
        <w:tc>
          <w:tcPr>
            <w:tcW w:w="709" w:type="dxa"/>
            <w:tcBorders>
              <w:left w:val="nil"/>
              <w:righ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2018</w:t>
            </w:r>
          </w:p>
        </w:tc>
        <w:tc>
          <w:tcPr>
            <w:tcW w:w="1559" w:type="dxa"/>
            <w:tcBorders>
              <w:lef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Schouwenburg et al.</w:t>
            </w:r>
            <w:r>
              <w:rPr>
                <w:rFonts w:ascii="Arial" w:hAnsi="Arial" w:cs="Arial"/>
                <w:sz w:val="20"/>
                <w:szCs w:val="20"/>
                <w:lang w:val="en-US"/>
              </w:rPr>
              <w:fldChar w:fldCharType="begin" w:fldLock="1"/>
            </w:r>
            <w:r>
              <w:rPr>
                <w:rFonts w:ascii="Arial" w:hAnsi="Arial" w:cs="Arial"/>
                <w:sz w:val="20"/>
                <w:szCs w:val="20"/>
                <w:lang w:val="en-US"/>
              </w:rPr>
              <w:instrText>ADDIN CSL_CITATION { "citationItems" : [ { "id" : "ITEM-1", "itemData" : { "DOI" : "10.1016/j.ejso.2018.01.008", "ISSN" : "07487983", "author" : [ { "dropping-particle" : "", "family" : "Schouwenburg", "given" : "M.G.", "non-dropping-particle" : "", "parse-names" : false, "suffix" : "" }, { "dropping-particle" : "", "family" : "Busweiler", "given" : "L.A.D.", "non-dropping-particle" : "", "parse-names" : false, "suffix" : "" }, { "dropping-particle" : "", "family" : "Beck", "given" : "N.", "non-dropping-particle" : "", "parse-names" : false, "suffix" : "" }, { "dropping-particle" : "", "family" : "Henneman", "given" : "D.", "non-dropping-particle" : "", "parse-names" : false, "suffix" : "" }, { "dropping-particle" : "", "family" : "Amodio", "given" : "S.", "non-dropping-particle" : "", "parse-names" : false, "suffix" : "" }, { "dropping-particle" : "", "family" : "Berge Henegouwen", "given" : "M.I.", "non-dropping-particle" : "van", "parse-names" : false, "suffix" : "" }, { "dropping-particle" : "", "family" : "Cats", "given" : "A.", "non-dropping-particle" : "", "parse-names" : false, "suffix" : "" }, { "dropping-particle" : "", "family" : "Hillegersberg", "given" : "R.", "non-dropping-particle" : "van", "parse-names" : false, "suffix" : "" }, { "dropping-particle" : "", "family" : "Sandick", "given" : "J.W.", "non-dropping-particle" : "van", "parse-names" : false, "suffix" : "" }, { "dropping-particle" : "", "family" : "Wijnhoven", "given" : "B.P.L.", "non-dropping-particle" : "", "parse-names" : false, "suffix" : "" }, { "dropping-particle" : "", "family" : "Wouters", "given" : "M.W.J.", "non-dropping-particle" : "", "parse-names" : false, "suffix" : "" }, { "dropping-particle" : "", "family" : "Nieuwenhuijzen", "given" : "G.A.P.", "non-dropping-particle" : "", "parse-names" : false, "suffix" : "" } ], "container-title" : "European Journal of Surgical Oncology", "id" : "ITEM-1", "issue" : "4", "issued" : { "date-parts" : [ [ "2018" ] ] }, "page" : "532-538", "publisher" : "Elsevier Ltd", "title" : "Hospital variation and the impact of postoperative complications on the use of perioperative chemo(radio)therapy in resectable gastric cancer. Results from the Dutch Upper GI Cancer Audit", "type" : "article-journal", "volume" : "44" }, "uris" : [ "http://www.mendeley.com/documents/?uuid=15f8e96d-372b-4d2c-bd1f-604e152407d0" ] } ], "mendeley" : { "formattedCitation" : "&lt;sup&gt;62&lt;/sup&gt;", "plainTextFormattedCitation" : "62", "previouslyFormattedCitation" : "&lt;sup&gt;62&lt;/sup&gt;" }, "properties" : { "noteIndex" : 0 }, "schema" : "https://github.com/citation-style-language/schema/raw/master/csl-citation.json" }</w:instrText>
            </w:r>
            <w:r>
              <w:rPr>
                <w:rFonts w:ascii="Arial" w:hAnsi="Arial" w:cs="Arial"/>
                <w:sz w:val="20"/>
                <w:szCs w:val="20"/>
                <w:lang w:val="en-US"/>
              </w:rPr>
              <w:fldChar w:fldCharType="separate"/>
            </w:r>
            <w:r>
              <w:rPr>
                <w:rFonts w:ascii="Arial" w:hAnsi="Arial" w:cs="Arial"/>
                <w:noProof/>
                <w:sz w:val="20"/>
                <w:szCs w:val="20"/>
                <w:vertAlign w:val="superscript"/>
                <w:lang w:val="en-US"/>
              </w:rPr>
              <w:t>62</w:t>
            </w:r>
            <w:r>
              <w:rPr>
                <w:rFonts w:ascii="Arial" w:hAnsi="Arial" w:cs="Arial"/>
                <w:sz w:val="20"/>
                <w:szCs w:val="20"/>
                <w:lang w:val="en-US"/>
              </w:rPr>
              <w:fldChar w:fldCharType="end"/>
            </w:r>
          </w:p>
        </w:tc>
      </w:tr>
      <w:tr w:rsidR="00011CD5">
        <w:tc>
          <w:tcPr>
            <w:tcW w:w="1560" w:type="dxa"/>
            <w:tcBorders>
              <w:right w:val="nil"/>
            </w:tcBorders>
            <w:shd w:val="clear" w:color="auto" w:fill="D2EAF1"/>
          </w:tcPr>
          <w:p w:rsidR="00011CD5" w:rsidRDefault="00011CD5">
            <w:pPr>
              <w:keepNext/>
              <w:keepLines/>
              <w:spacing w:before="200"/>
              <w:outlineLvl w:val="1"/>
              <w:rPr>
                <w:rFonts w:ascii="Arial" w:hAnsi="Arial" w:cs="Arial"/>
                <w:b/>
                <w:bCs/>
                <w:color w:val="0F243E"/>
                <w:sz w:val="20"/>
                <w:szCs w:val="20"/>
                <w:lang w:val="en-US"/>
              </w:rPr>
            </w:pPr>
          </w:p>
        </w:tc>
        <w:tc>
          <w:tcPr>
            <w:tcW w:w="1701" w:type="dxa"/>
            <w:tcBorders>
              <w:left w:val="nil"/>
              <w:righ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Hospital variation</w:t>
            </w:r>
          </w:p>
        </w:tc>
        <w:tc>
          <w:tcPr>
            <w:tcW w:w="8930" w:type="dxa"/>
            <w:tcBorders>
              <w:left w:val="nil"/>
              <w:righ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There is considerable hospital variation in the use of perioperative therapy in patients with gastric cancer. Besides known case-mix factors, use of perioperative therapy was associated with the level of involvement of multidisciplinary care.</w:t>
            </w:r>
          </w:p>
        </w:tc>
        <w:tc>
          <w:tcPr>
            <w:tcW w:w="709" w:type="dxa"/>
            <w:tcBorders>
              <w:left w:val="nil"/>
              <w:righ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2018</w:t>
            </w:r>
          </w:p>
        </w:tc>
        <w:tc>
          <w:tcPr>
            <w:tcW w:w="1559" w:type="dxa"/>
            <w:tcBorders>
              <w:lef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Beck et al.</w:t>
            </w:r>
            <w:r>
              <w:rPr>
                <w:rFonts w:ascii="Arial" w:hAnsi="Arial" w:cs="Arial"/>
                <w:sz w:val="20"/>
                <w:szCs w:val="20"/>
                <w:lang w:val="en-US"/>
              </w:rPr>
              <w:fldChar w:fldCharType="begin" w:fldLock="1"/>
            </w:r>
            <w:r>
              <w:rPr>
                <w:rFonts w:ascii="Arial" w:hAnsi="Arial" w:cs="Arial"/>
                <w:sz w:val="20"/>
                <w:szCs w:val="20"/>
                <w:lang w:val="en-US"/>
              </w:rPr>
              <w:instrText>ADDIN CSL_CITATION { "citationItems" : [ { "id" : "ITEM-1", "itemData" : { "abstract" : "Background: Substantial variation in the use of (neo) adjuvant treatment in patients with gastric cancer exists. The aim of this study was to identify underlying (organizational and process) factors associated with the use of perioperative therapy. Patients and methods: Patients with resectable gastric cancer who underwent surgery between 2012 and 2014 were selected from the Dutch Upper gastrointestinal Cancer Audit (DUCA). The proportion of perioperatively treated patients was defined per hospital. Five hospitals with the lowest percentage (LP group) and 5 hospitals with the highest percentage (HP group) of perioperative therapy were identified. In the selected hospitals additional information was obtained from patients\u2019 medical records using a structured list with predefined variables. Results: In total, 429 patients (231 in LP group, 198 in HP group) from 9 different hospitals were included. Perioperative therapy was given in 16.0% of patients in the LP group compared to 40.4% in the HP group. In the LP group, patients were enrolled in a clinical trial less frequently (10.8% versus 26.8%, P&lt;.001), and a higher percentage grade III-IV toxicity was observed during neoadjuvant treatment (25.7% versus 46.3%, P\u00bc.007). Multivariable analysis showed that, besides known casemix factors, consultation with ?3 upper GI specialists prior to treatment decision was positively associated with initiating perioperative therapy (OR 2.08, 95% CI 1.19e3.66). Conclusion: Results of this study confirm considerable hospital variation in the use of perioperative therapy in patients with gastric cancer. Besides known casemix factors, use of perioperative therapy was associated with the level of involvement of multidisciplinary care.", "author" : [ { "dropping-particle" : "", "family" : "Beck", "given" : "N.", "non-dropping-particle" : "", "parse-names" : false, "suffix" : "" }, { "dropping-particle" : "", "family" : "Busweiler", "given" : "L.A.D.", "non-dropping-particle" : "", "parse-names" : false, "suffix" : "" }, { "dropping-particle" : "", "family" : "Schouwenburg", "given" : "M.G.", "non-dropping-particle" : "", "parse-names" : false, "suffix" : "" }, { "dropping-particle" : "", "family" : "Fiocco", "given" : "M.", "non-dropping-particle" : "", "parse-names" : false, "suffix" : "" }, { "dropping-particle" : "", "family" : "Cats", "given" : "A.", "non-dropping-particle" : "", "parse-names" : false, "suffix" : "" }, { "dropping-particle" : "", "family" : "Voncken", "given" : "F.E.M.", "non-dropping-particle" : "", "parse-names" : false, "suffix" : "" }, { "dropping-particle" : "", "family" : "Wijnhoven", "given" : "B.P.L.", "non-dropping-particle" : "", "parse-names" : false, "suffix" : "" }, { "dropping-particle" : "", "family" : "Berge Henegouwen", "given" : "M.I.", "non-dropping-particle" : "van", "parse-names" : false, "suffix" : "" }, { "dropping-particle" : "", "family" : "Wouters", "given" : "M.W.J.M.", "non-dropping-particle" : "", "parse-names" : false, "suffix" : "" }, { "dropping-particle" : "", "family" : "Sandick", "given" : "J.W.", "non-dropping-particle" : "van", "parse-names" : false, "suffix" : "" } ], "container-title" : "European Journal of Surgical Oncology", "id" : "ITEM-1", "issue" : "44", "issued" : { "date-parts" : [ [ "2018" ] ] }, "page" : "260-267", "title" : "Factors contributing to variation in the use of multimodality treatment in patients with gastric cancer: a Dutch population based study", "type" : "article-journal" }, "uris" : [ "http://www.mendeley.com/documents/?uuid=c110f395-4eb3-44de-8742-e9f1bbbfbde0" ] } ], "mendeley" : { "formattedCitation" : "&lt;sup&gt;63&lt;/sup&gt;", "plainTextFormattedCitation" : "63", "previouslyFormattedCitation" : "&lt;sup&gt;63&lt;/sup&gt;" }, "properties" : { "noteIndex" : 0 }, "schema" : "https://github.com/citation-style-language/schema/raw/master/csl-citation.json" }</w:instrText>
            </w:r>
            <w:r>
              <w:rPr>
                <w:rFonts w:ascii="Arial" w:hAnsi="Arial" w:cs="Arial"/>
                <w:sz w:val="20"/>
                <w:szCs w:val="20"/>
                <w:lang w:val="en-US"/>
              </w:rPr>
              <w:fldChar w:fldCharType="separate"/>
            </w:r>
            <w:r>
              <w:rPr>
                <w:rFonts w:ascii="Arial" w:hAnsi="Arial" w:cs="Arial"/>
                <w:noProof/>
                <w:sz w:val="20"/>
                <w:szCs w:val="20"/>
                <w:vertAlign w:val="superscript"/>
                <w:lang w:val="en-US"/>
              </w:rPr>
              <w:t>63</w:t>
            </w:r>
            <w:r>
              <w:rPr>
                <w:rFonts w:ascii="Arial" w:hAnsi="Arial" w:cs="Arial"/>
                <w:sz w:val="20"/>
                <w:szCs w:val="20"/>
                <w:lang w:val="en-US"/>
              </w:rPr>
              <w:fldChar w:fldCharType="end"/>
            </w:r>
          </w:p>
        </w:tc>
      </w:tr>
      <w:tr w:rsidR="00011CD5">
        <w:tc>
          <w:tcPr>
            <w:tcW w:w="1560" w:type="dxa"/>
            <w:tcBorders>
              <w:right w:val="nil"/>
            </w:tcBorders>
          </w:tcPr>
          <w:p w:rsidR="00011CD5" w:rsidRDefault="00011CD5">
            <w:pPr>
              <w:rPr>
                <w:rFonts w:ascii="Arial" w:hAnsi="Arial" w:cs="Arial"/>
                <w:b/>
                <w:bCs/>
                <w:color w:val="0F243E"/>
                <w:sz w:val="20"/>
                <w:szCs w:val="20"/>
                <w:lang w:val="en-US"/>
              </w:rPr>
            </w:pPr>
          </w:p>
        </w:tc>
        <w:tc>
          <w:tcPr>
            <w:tcW w:w="1701" w:type="dxa"/>
            <w:tcBorders>
              <w:left w:val="nil"/>
              <w:righ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Health care costs</w:t>
            </w:r>
          </w:p>
        </w:tc>
        <w:tc>
          <w:tcPr>
            <w:tcW w:w="8930" w:type="dxa"/>
            <w:tcBorders>
              <w:left w:val="nil"/>
              <w:righ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Complications after esophagectomy for cancer are associated with a substantial increase in hospital costs. Anastomotic and chyle leakage resulted in the largest additional costs.</w:t>
            </w:r>
          </w:p>
        </w:tc>
        <w:tc>
          <w:tcPr>
            <w:tcW w:w="709" w:type="dxa"/>
            <w:tcBorders>
              <w:left w:val="nil"/>
              <w:righ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2017</w:t>
            </w:r>
          </w:p>
        </w:tc>
        <w:tc>
          <w:tcPr>
            <w:tcW w:w="1559" w:type="dxa"/>
            <w:tcBorders>
              <w:lef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Goense et al.</w:t>
            </w:r>
            <w:r>
              <w:rPr>
                <w:rFonts w:ascii="Arial" w:hAnsi="Arial" w:cs="Arial"/>
                <w:sz w:val="20"/>
                <w:szCs w:val="20"/>
                <w:lang w:val="en-US"/>
              </w:rPr>
              <w:fldChar w:fldCharType="begin" w:fldLock="1"/>
            </w:r>
            <w:r>
              <w:rPr>
                <w:rFonts w:ascii="Arial" w:hAnsi="Arial" w:cs="Arial"/>
                <w:sz w:val="20"/>
                <w:szCs w:val="20"/>
                <w:lang w:val="en-US"/>
              </w:rPr>
              <w:instrText>ADDIN CSL_CITATION { "citationItems" : [ { "id" : "ITEM-1", "itemData" : { "DOI" : "10.1016/j.ejso.2016.11.013", "ISSN" : "0748-7983", "abstract" : "Objective: The purpose of this study was to estimate the economic burden of postoperative complications after esophagectomy for cancer, in order to optimally allocate resources for quality improvement initiatives in the future. Methods: A retrospective analysis of prospectively collected clinical and financial outcomes after esophageal cancer surgery in a tertiary referral center in the Netherlands was performed. Data was extracted from consecutive patients registered in the Dutch Upper GI Cancer Audit between 2011 and 2014 (n \u00bc 201). Costs were measured up to 90-days after hospital discharge and based on Time-Driven Activity- Based Costing. The additional costs were estimated using multiple linear regression models. Results: The average total cost for one patient after esophagectomy wasV37,581 (?31,372). The estimated costs of an esophagectomy without complications were V23,476 (?6496). Mean costs after minor (47%) and severe complications (29%) were V31,529 (?23,359) andV59,167 (?42,615) (p&lt;0.001), respectively.The5%most expensive patients were responsible for 20.3% of the total hospital costs assessed in this study. Patient characteristics associated with additional costs in multivariable analysis included, age &gt;70 (\u00feV2,922, p \u00bc 0.036), female gender (\u00feV4,357, p\u00bc0.005),COPD(\u00feV5,415, p\u00bc0.002), and a history of thromboembolic events (\u00feV6,213, p\u00bc0.028). Complications associated with a significant increase in costs in multivariable analysis included anastomotic leakage (\u00feV4,123, p \u00bc 0.008), cardiac complications (\u00feV5,711, p \u00bc 0.003), chyle leakage (\u00feV6,188, p &lt; 0.001) and postoperative bleeding (\u00feV31,567, p &lt; 0.001). Conclusions: Complications and severity of complications after esophageal surgery are associated with a substantial increase in costs. Although not all postoperative complications can be prevented, implementation of preventive measures to reduce complications could result in a considerable cost reduction and quality improvement. ? 2016 Elsevier Ltd, BASO ~ The Association for Cancer Surgery, and the European Society of Surgical Oncology. All rights reserved.", "author" : [ { "dropping-particle" : "", "family" : "Goense", "given" : "L", "non-dropping-particle" : "", "parse-names" : false, "suffix" : "" }, { "dropping-particle" : "van", "family" : "Dijk", "given" : "WA", "non-dropping-particle" : "", "parse-names" : false, "suffix" : "" }, { "dropping-particle" : "", "family" : "Govaert", "given" : "JA", "non-dropping-particle" : "", "parse-names" : false, "suffix" : "" }, { "dropping-particle" : "van", "family" : "Rossum", "given" : "PSN", "non-dropping-particle" : "", "parse-names" : false, "suffix" : "" }, { "dropping-particle" : "", "family" : "Ruurda", "given" : "J.P.", "non-dropping-particle" : "", "parse-names" : false, "suffix" : "" }, { "dropping-particle" : "", "family" : "Hillegersberg", "given" : "R.", "non-dropping-particle" : "van", "parse-names" : false, "suffix" : "" } ], "container-title" : "European Journal of Surgical Oncology", "id" : "ITEM-1", "issue" : "4", "issued" : { "date-parts" : [ [ "2017" ] ] }, "page" : "696-702", "publisher" : "Elsevier Ltd", "title" : "Hospital costs of complications after esophagectomy for cancer", "type" : "article-journal", "volume" : "43" }, "uris" : [ "http://www.mendeley.com/documents/?uuid=c1290cfc-1438-4c0f-a6c7-62d1fc946d3a" ] } ], "mendeley" : { "formattedCitation" : "&lt;sup&gt;64&lt;/sup&gt;", "plainTextFormattedCitation" : "64", "previouslyFormattedCitation" : "&lt;sup&gt;64&lt;/sup&gt;" }, "properties" : { "noteIndex" : 0 }, "schema" : "https://github.com/citation-style-language/schema/raw/master/csl-citation.json" }</w:instrText>
            </w:r>
            <w:r>
              <w:rPr>
                <w:rFonts w:ascii="Arial" w:hAnsi="Arial" w:cs="Arial"/>
                <w:sz w:val="20"/>
                <w:szCs w:val="20"/>
                <w:lang w:val="en-US"/>
              </w:rPr>
              <w:fldChar w:fldCharType="separate"/>
            </w:r>
            <w:r>
              <w:rPr>
                <w:rFonts w:ascii="Arial" w:hAnsi="Arial" w:cs="Arial"/>
                <w:noProof/>
                <w:sz w:val="20"/>
                <w:szCs w:val="20"/>
                <w:vertAlign w:val="superscript"/>
                <w:lang w:val="en-US"/>
              </w:rPr>
              <w:t>64</w:t>
            </w:r>
            <w:r>
              <w:rPr>
                <w:rFonts w:ascii="Arial" w:hAnsi="Arial" w:cs="Arial"/>
                <w:sz w:val="20"/>
                <w:szCs w:val="20"/>
                <w:lang w:val="en-US"/>
              </w:rPr>
              <w:fldChar w:fldCharType="end"/>
            </w:r>
          </w:p>
        </w:tc>
      </w:tr>
      <w:tr w:rsidR="00011CD5">
        <w:trPr>
          <w:trHeight w:val="640"/>
        </w:trPr>
        <w:tc>
          <w:tcPr>
            <w:tcW w:w="1560" w:type="dxa"/>
            <w:tcBorders>
              <w:right w:val="nil"/>
            </w:tcBorders>
            <w:shd w:val="clear" w:color="auto" w:fill="D2EAF1"/>
          </w:tcPr>
          <w:p w:rsidR="00011CD5" w:rsidRDefault="00011CD5">
            <w:pPr>
              <w:rPr>
                <w:rFonts w:ascii="Arial" w:hAnsi="Arial" w:cs="Arial"/>
                <w:b/>
                <w:bCs/>
                <w:color w:val="0F243E"/>
                <w:sz w:val="20"/>
                <w:szCs w:val="20"/>
                <w:lang w:val="en-US"/>
              </w:rPr>
            </w:pPr>
            <w:r>
              <w:rPr>
                <w:rFonts w:ascii="Arial" w:hAnsi="Arial" w:cs="Arial"/>
                <w:b/>
                <w:bCs/>
                <w:color w:val="0F243E"/>
                <w:sz w:val="20"/>
                <w:szCs w:val="20"/>
                <w:lang w:val="en-US"/>
              </w:rPr>
              <w:t>Pancreatic cancer</w:t>
            </w:r>
          </w:p>
        </w:tc>
        <w:tc>
          <w:tcPr>
            <w:tcW w:w="1701" w:type="dxa"/>
            <w:tcBorders>
              <w:left w:val="nil"/>
              <w:righ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Audit implementation</w:t>
            </w:r>
          </w:p>
        </w:tc>
        <w:tc>
          <w:tcPr>
            <w:tcW w:w="8930" w:type="dxa"/>
            <w:tcBorders>
              <w:left w:val="nil"/>
              <w:righ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In the first few years after establishment, the Dutch Pancreatic Cancer Audit was implemented at national level, has high-quality data and reports good outcomes of pancreatic surgery at national level.</w:t>
            </w:r>
          </w:p>
        </w:tc>
        <w:tc>
          <w:tcPr>
            <w:tcW w:w="709" w:type="dxa"/>
            <w:tcBorders>
              <w:left w:val="nil"/>
              <w:righ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2017</w:t>
            </w:r>
          </w:p>
        </w:tc>
        <w:tc>
          <w:tcPr>
            <w:tcW w:w="1559" w:type="dxa"/>
            <w:tcBorders>
              <w:lef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van Rijssen et al.</w:t>
            </w:r>
            <w:r>
              <w:rPr>
                <w:rFonts w:ascii="Arial" w:hAnsi="Arial" w:cs="Arial"/>
                <w:sz w:val="20"/>
                <w:szCs w:val="20"/>
                <w:lang w:val="en-US"/>
              </w:rPr>
              <w:fldChar w:fldCharType="begin" w:fldLock="1"/>
            </w:r>
            <w:r>
              <w:rPr>
                <w:rFonts w:ascii="Arial" w:hAnsi="Arial" w:cs="Arial"/>
                <w:sz w:val="20"/>
                <w:szCs w:val="20"/>
                <w:lang w:val="en-US"/>
              </w:rPr>
              <w:instrText>ADDIN CSL_CITATION { "citationItems" : [ { "id" : "ITEM-1", "itemData" : { "abstract" : "BACKGROUND: Auditing is an important tool to identify practice variation and 'best practices'. The Dutch Pancreatic Cancer Audit is mandatory in all 18 Dutch centers for pancreatic surgery. METHODS: Performance indicators and case-mix factors were identified by a PubMed search for randomized controlled trials (RCT's) and large series in pancreatic surgery. In addition, data dictionaries of two national audits, three institutional databases, and the Dutch national cancer registry were evaluated. Morbidity, mortality, and length of stay were analyzed of all pancreatic resections registered during the first two audit years. Case ascertainment was cross-checked with the Dutch healthcare inspectorate and key-variables validated in all centers. RESULTS: Sixteen RCT's and three large series were found. Sixteen indicators and 20 case-mix factors were included in the audit. During 2014-2015, 1785 pancreatic resections were registered including 1345 pancreatoduodenectomies. Overall in-hospital mortality was 3.6%. Following pancreatoduodenectomy, mortality was 4.1%, Clavien-Dindo grade \u2265 III morbidity was 29.9%, median (IQR) length of stay 12 (9-18) days, and readmission rate 16.0%. In total 97.2% of &gt;40,000 variables validated were consistent with the medical charts. CONCLUSIONS: The Dutch Pancreatic Cancer Audit, with high quality data, reports good outcomes of pancreatic surgery on a national level.", "author" : [ { "dropping-particle" : "", "family" : "Rijssen", "given" : "LB", "non-dropping-particle" : "van", "parse-names" : false, "suffix" : "" }, { "dropping-particle" : "", "family" : "Groot-Koerkamp", "given" : "B", "non-dropping-particle" : "", "parse-names" : false, "suffix" : "" }, { "dropping-particle" : "", "family" : "Zwart", "given" : "MJ", "non-dropping-particle" : "", "parse-names" : false, "suffix" : "" }, { "dropping-particle" : "", "family" : "Bonsing", "given" : "BA", "non-dropping-particle" : "", "parse-names" : false, "suffix" : "" }, { "dropping-particle" : "", "family" : "Bosscha", "given" : "K", "non-dropping-particle" : "", "parse-names" : false, "suffix" : "" }, { "dropping-particle" : "", "family" : "Dam", "given" : "RM", "non-dropping-particle" : "van", "parse-names" : false, "suffix" : "" }, { "dropping-particle" : "", "family" : "Eijk", "given" : "CH", "non-dropping-particle" : "van", "parse-names" : false, "suffix" : "" }, { "dropping-particle" : "", "family" : "Gerhards", "given" : "MF", "non-dropping-particle" : "", "parse-names" : false, "suffix" : "" }, { "dropping-particle" : "", "family" : "Harst", "given" : "E", "non-dropping-particle" : "van der", "parse-names" : false, "suffix" : "" }, { "dropping-particle" : "", "family" : "Hingh", "given" : "IH", "non-dropping-particle" : "de", "parse-names" : false, "suffix" : "" }, { "dropping-particle" : "", "family" : "Jong", "given" : "KP", "non-dropping-particle" : "de", "parse-names" : false, "suffix" : "" }, { "dropping-particle" : "", "family" : "Kazemier", "given" : "G", "non-dropping-particle" : "", "parse-names" : false, "suffix" : "" }, { "dropping-particle" : "", "family" : "Klaase", "given" : "J", "non-dropping-particle" : "", "parse-names" : false, "suffix" : "" }, { "dropping-particle" : "", "family" : "Laarhoven", "given" : "CJ", "non-dropping-particle" : "van", "parse-names" : false, "suffix" : "" }, { "dropping-particle" : "", "family" : "Molenaar", "given" : "IQ", "non-dropping-particle" : "", "parse-names" : false, "suffix" : "" }, { "dropping-particle" : "", "family" : "Partijn", "given" : "GA", "non-dropping-particle" : "", "parse-names" : false, "suffix" : "" }, { "dropping-particle" : "", "family" : "Rupert", "given" : "CG", "non-dropping-particle" : "", "parse-names" : false, "suffix" : "" }, { "dropping-particle" : "", "family" : "Santvoort", "given" : "HC", "non-dropping-particle" : "van", "parse-names" : false, "suffix" : "" }, { "dropping-particle" : "", "family" : "Scheepers", "given" : "JJ", "non-dropping-particle" : "", "parse-names" : false, "suffix" : "" }, { "dropping-particle" : "", "family" : "Schelling", "given" : "GP", "non-dropping-particle" : "van der", "parse-names" : false, "suffix" : "" }, { "dropping-particle" : "", "family" : "Busch", "given" : "OR", "non-dropping-particle" : "", "parse-names" : false, "suffix" : "" }, { "dropping-particle" : "", "family" : "Besselink", "given" : "MG", "non-dropping-particle" : "", "parse-names" : false, "suffix" : "" } ], "container-title" : "HPB", "id" : "ITEM-1", "issue" : "10", "issued" : { "date-parts" : [ [ "2017" ] ] }, "page" : "919-926", "title" : "Nationwide prospective audit of pancreatic surgery: design, accuracy, and outcomes of the Dutch Pancreatic Cancer Audit.", "type" : "article-journal", "volume" : "19" }, "uris" : [ "http://www.mendeley.com/documents/?uuid=1b0c6240-3bfd-4d9f-8fd8-7f234284fbb5" ] } ], "mendeley" : { "formattedCitation" : "&lt;sup&gt;65&lt;/sup&gt;", "plainTextFormattedCitation" : "65", "previouslyFormattedCitation" : "&lt;sup&gt;65&lt;/sup&gt;" }, "properties" : { "noteIndex" : 0 }, "schema" : "https://github.com/citation-style-language/schema/raw/master/csl-citation.json" }</w:instrText>
            </w:r>
            <w:r>
              <w:rPr>
                <w:rFonts w:ascii="Arial" w:hAnsi="Arial" w:cs="Arial"/>
                <w:sz w:val="20"/>
                <w:szCs w:val="20"/>
                <w:lang w:val="en-US"/>
              </w:rPr>
              <w:fldChar w:fldCharType="separate"/>
            </w:r>
            <w:r>
              <w:rPr>
                <w:rFonts w:ascii="Arial" w:hAnsi="Arial" w:cs="Arial"/>
                <w:noProof/>
                <w:sz w:val="20"/>
                <w:szCs w:val="20"/>
                <w:vertAlign w:val="superscript"/>
                <w:lang w:val="en-US"/>
              </w:rPr>
              <w:t>65</w:t>
            </w:r>
            <w:r>
              <w:rPr>
                <w:rFonts w:ascii="Arial" w:hAnsi="Arial" w:cs="Arial"/>
                <w:sz w:val="20"/>
                <w:szCs w:val="20"/>
                <w:lang w:val="en-US"/>
              </w:rPr>
              <w:fldChar w:fldCharType="end"/>
            </w:r>
          </w:p>
        </w:tc>
      </w:tr>
      <w:tr w:rsidR="00011CD5">
        <w:trPr>
          <w:trHeight w:val="640"/>
        </w:trPr>
        <w:tc>
          <w:tcPr>
            <w:tcW w:w="1560" w:type="dxa"/>
            <w:tcBorders>
              <w:right w:val="nil"/>
            </w:tcBorders>
          </w:tcPr>
          <w:p w:rsidR="00011CD5" w:rsidRDefault="00011CD5">
            <w:pPr>
              <w:rPr>
                <w:rFonts w:ascii="Arial" w:hAnsi="Arial" w:cs="Arial"/>
                <w:b/>
                <w:bCs/>
                <w:color w:val="0F243E"/>
                <w:sz w:val="20"/>
                <w:szCs w:val="20"/>
                <w:lang w:val="en-US"/>
              </w:rPr>
            </w:pPr>
          </w:p>
        </w:tc>
        <w:tc>
          <w:tcPr>
            <w:tcW w:w="1701" w:type="dxa"/>
            <w:tcBorders>
              <w:left w:val="nil"/>
              <w:righ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Hospital variation</w:t>
            </w:r>
          </w:p>
        </w:tc>
        <w:tc>
          <w:tcPr>
            <w:tcW w:w="8930" w:type="dxa"/>
            <w:tcBorders>
              <w:left w:val="nil"/>
              <w:righ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In pancreatoduodenectomy, between-hospital variations in mortality were explained mainly by differences in failure to rescue (FTR), rather than the incidence of major complications.</w:t>
            </w:r>
          </w:p>
        </w:tc>
        <w:tc>
          <w:tcPr>
            <w:tcW w:w="709" w:type="dxa"/>
            <w:tcBorders>
              <w:left w:val="nil"/>
              <w:righ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2018</w:t>
            </w:r>
          </w:p>
        </w:tc>
        <w:tc>
          <w:tcPr>
            <w:tcW w:w="1559" w:type="dxa"/>
            <w:tcBorders>
              <w:lef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van Rijssen et al.</w:t>
            </w:r>
            <w:r>
              <w:rPr>
                <w:rFonts w:ascii="Arial" w:hAnsi="Arial" w:cs="Arial"/>
                <w:sz w:val="20"/>
                <w:szCs w:val="20"/>
                <w:lang w:val="en-US"/>
              </w:rPr>
              <w:fldChar w:fldCharType="begin" w:fldLock="1"/>
            </w:r>
            <w:r>
              <w:rPr>
                <w:rFonts w:ascii="Arial" w:hAnsi="Arial" w:cs="Arial"/>
                <w:sz w:val="20"/>
                <w:szCs w:val="20"/>
                <w:lang w:val="en-US"/>
              </w:rPr>
              <w:instrText>ADDIN CSL_CITATION { "citationItems" : [ { "id" : "ITEM-1", "itemData" : { "DOI" : "10.1016/j.hpb.2018.02.640.", "abstract" : "BACKGROUND: In the mandatory nationwide Dutch Pancreatic Cancer Audit, rates of major complications and Failure to Rescue (FTR) after pancreatoduodenectomy between low- and high-mortality hospitals are compared, and independent predictors for FTR investigated. METHODS: Patients undergoing pancreatoduodenectomy in 2014 and 2015 in The Netherlands were included. Hospitals were divided into quartiles based on mortality rates. The rate of major complications (Clavien-Dindo \u22653) and death after a major complication (FTR) were compared between these quartiles. Independent predictors for FTR were identified by multivariable logistic regression analysis. RESULTS: Out of 1.342 patients, 391 (29%) developed a major complication and in-hospital mortality was 4.2%. FTR occurred in 56 (14.3%) patients. Mortality was 0.9% in the first hospital quartile (4 hospitals, 327 patients) and 8.1% in the fourth quartile (5 hospitals, 310 patients). The rate of major complications increased by 40% (25.7% vs 35.2%) between the first and fourth hospital quartile, whereas the FTR rate increased by 560% (3.6% vs 22.9%). Independent predictors of FTR were male sex (OR = 2.1, 95%CI 1.2-3.9), age &gt;75 years (OR = 4.3, 1.8-10.2), BMI \u226530 (OR = 2.9, 1.3-6.6), histopathological diagnosis of periampullary cancer (OR = 2.0, 1.1-3.7), and hospital volume &lt;30 (OR = 3.9, 1.6-9.6). CONCLUSIONS: Variations in mortality between hospitals after pancreatoduodenectomy were explained mainly by differences in FTR, rather than the incidence of major complications.", "author" : [ { "dropping-particle" : "", "family" : "Rijssen", "given" : "LB", "non-dropping-particle" : "van", "parse-names" : false, "suffix" : "" }, { "dropping-particle" : "", "family" : "Zwart", "given" : "MJ", "non-dropping-particle" : "", "parse-names" : false, "suffix" : "" }, { "dropping-particle" : "", "family" : "Dieren", "given" : "S", "non-dropping-particle" : "van", "parse-names" : false, "suffix" : "" }, { "dropping-particle" : "", "family" : "Rooij", "given" : "T", "non-dropping-particle" : "de", "parse-names" : false, "suffix" : "" }, { "dropping-particle" : "", "family" : "Bonsing", "given" : "BA", "non-dropping-particle" : "", "parse-names" : false, "suffix" : "" }, { "dropping-particle" : "", "family" : "Bosscha", "given" : "K", "non-dropping-particle" : "", "parse-names" : false, "suffix" : "" }, { "dropping-particle" : "", "family" : "Dam", "given" : "RM", "non-dropping-particle" : "van", "parse-names" : false, "suffix" : "" }, { "dropping-particle" : "", "family" : "Eijk", "given" : "CH", "non-dropping-particle" : "van", "parse-names" : false, "suffix" : "" }, { "dropping-particle" : "", "family" : "Gerhards", "given" : "MF", "non-dropping-particle" : "", "parse-names" : false, "suffix" : "" }, { "dropping-particle" : "", "family" : "Gerritsen", "given" : "JJ", "non-dropping-particle" : "", "parse-names" : false, "suffix" : "" }, { "dropping-particle" : "", "family" : "Harst", "given" : "E", "non-dropping-particle" : "van der", "parse-names" : false, "suffix" : "" }, { "dropping-particle" : "", "family" : "Hingh", "given" : "IH", "non-dropping-particle" : "de", "parse-names" : false, "suffix" : "" }, { "dropping-particle" : "", "family" : "Jong", "given" : "KP", "non-dropping-particle" : "de", "parse-names" : false, "suffix" : "" }, { "dropping-particle" : "", "family" : "Kazemier", "given" : "G", "non-dropping-particle" : "", "parse-names" : false, "suffix" : "" }, { "dropping-particle" : "", "family" : "Klaase", "given" : "J", "non-dropping-particle" : "", "parse-names" : false, "suffix" : "" }, { "dropping-particle" : "", "family" : "Kolk", "given" : "BM", "non-dropping-particle" : "van der", "parse-names" : false, "suffix" : "" }, { "dropping-particle" : "", "family" : "Laarhoven", "given" : "CJ", "non-dropping-particle" : "van", "parse-names" : false, "suffix" : "" }, { "dropping-particle" : "", "family" : "Luyer", "given" : "MD", "non-dropping-particle" : "", "parse-names" : false, "suffix" : "" }, { "dropping-particle" : "", "family" : "Molenaar", "given" : "IQ", "non-dropping-particle" : "", "parse-names" : false, "suffix" : "" }, { "dropping-particle" : "", "family" : "Patijn", "given" : "GA", "non-dropping-particle" : "", "parse-names" : false, "suffix" : "" }, { "dropping-particle" : "", "family" : "Busch", "given" : "ORC", "non-dropping-particle" : "", "parse-names" : false, "suffix" : "" }, { "dropping-particle" : "", "family" : "Santvoort", "given" : "HC", "non-dropping-particle" : "van", "parse-names" : false, "suffix" : "" }, { "dropping-particle" : "", "family" : "Groot-Koerkamp", "given" : "B", "non-dropping-particle" : "", "parse-names" : false, "suffix" : "" }, { "dropping-particle" : "", "family" : "Besselink", "given" : "MG", "non-dropping-particle" : "", "parse-names" : false, "suffix" : "" } ], "container-title" : "HPB", "id" : "ITEM-1", "issue" : "[Epub ahead of print]", "issued" : { "date-parts" : [ [ "2018" ] ] }, "title" : "Variation in hospital mortality after pancreatoduodenectomy is related to failure to rescue rather than major complications: a nationwide audit", "type" : "article-journal", "volume" : "March" }, "uris" : [ "http://www.mendeley.com/documents/?uuid=881156e4-c836-4cce-b709-b933dba4145a" ] } ], "mendeley" : { "formattedCitation" : "&lt;sup&gt;66&lt;/sup&gt;", "plainTextFormattedCitation" : "66" }, "properties" : { "noteIndex" : 0 }, "schema" : "https://github.com/citation-style-language/schema/raw/master/csl-citation.json" }</w:instrText>
            </w:r>
            <w:r>
              <w:rPr>
                <w:rFonts w:ascii="Arial" w:hAnsi="Arial" w:cs="Arial"/>
                <w:sz w:val="20"/>
                <w:szCs w:val="20"/>
                <w:lang w:val="en-US"/>
              </w:rPr>
              <w:fldChar w:fldCharType="separate"/>
            </w:r>
            <w:r>
              <w:rPr>
                <w:rFonts w:ascii="Arial" w:hAnsi="Arial" w:cs="Arial"/>
                <w:noProof/>
                <w:sz w:val="20"/>
                <w:szCs w:val="20"/>
                <w:vertAlign w:val="superscript"/>
                <w:lang w:val="en-US"/>
              </w:rPr>
              <w:t>66</w:t>
            </w:r>
            <w:r>
              <w:rPr>
                <w:rFonts w:ascii="Arial" w:hAnsi="Arial" w:cs="Arial"/>
                <w:sz w:val="20"/>
                <w:szCs w:val="20"/>
                <w:lang w:val="en-US"/>
              </w:rPr>
              <w:fldChar w:fldCharType="end"/>
            </w:r>
          </w:p>
        </w:tc>
      </w:tr>
      <w:tr w:rsidR="00011CD5">
        <w:trPr>
          <w:trHeight w:val="494"/>
        </w:trPr>
        <w:tc>
          <w:tcPr>
            <w:tcW w:w="1560" w:type="dxa"/>
            <w:tcBorders>
              <w:right w:val="nil"/>
            </w:tcBorders>
            <w:shd w:val="clear" w:color="auto" w:fill="D2EAF1"/>
          </w:tcPr>
          <w:p w:rsidR="00011CD5" w:rsidRDefault="00011CD5">
            <w:pPr>
              <w:rPr>
                <w:rFonts w:ascii="Arial" w:hAnsi="Arial" w:cs="Arial"/>
                <w:b/>
                <w:bCs/>
                <w:color w:val="0F243E"/>
                <w:sz w:val="20"/>
                <w:szCs w:val="20"/>
                <w:lang w:val="en-US"/>
              </w:rPr>
            </w:pPr>
            <w:r>
              <w:rPr>
                <w:rFonts w:ascii="Arial" w:hAnsi="Arial" w:cs="Arial"/>
                <w:b/>
                <w:bCs/>
                <w:color w:val="0F243E"/>
                <w:sz w:val="20"/>
                <w:szCs w:val="20"/>
                <w:lang w:val="en-US"/>
              </w:rPr>
              <w:t>Breast cancer</w:t>
            </w:r>
          </w:p>
        </w:tc>
        <w:tc>
          <w:tcPr>
            <w:tcW w:w="1701" w:type="dxa"/>
            <w:tcBorders>
              <w:left w:val="nil"/>
              <w:righ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National clinical practice</w:t>
            </w:r>
          </w:p>
        </w:tc>
        <w:tc>
          <w:tcPr>
            <w:tcW w:w="8930" w:type="dxa"/>
            <w:tcBorders>
              <w:left w:val="nil"/>
              <w:righ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There is a trend towards less extensive axillary surgery in Dutch cT1-T4N0M0 breast cancer patients. Variations in patterns of care in axillary surgery are present.</w:t>
            </w:r>
          </w:p>
        </w:tc>
        <w:tc>
          <w:tcPr>
            <w:tcW w:w="709" w:type="dxa"/>
            <w:tcBorders>
              <w:left w:val="nil"/>
              <w:righ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2017</w:t>
            </w:r>
          </w:p>
        </w:tc>
        <w:tc>
          <w:tcPr>
            <w:tcW w:w="1559" w:type="dxa"/>
            <w:tcBorders>
              <w:lef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Poodt et al.</w:t>
            </w:r>
            <w:r>
              <w:rPr>
                <w:rFonts w:ascii="Arial" w:hAnsi="Arial" w:cs="Arial"/>
                <w:sz w:val="20"/>
                <w:szCs w:val="20"/>
                <w:lang w:val="en-US"/>
              </w:rPr>
              <w:fldChar w:fldCharType="begin" w:fldLock="1"/>
            </w:r>
            <w:r>
              <w:rPr>
                <w:rFonts w:ascii="Arial" w:hAnsi="Arial" w:cs="Arial"/>
                <w:sz w:val="20"/>
                <w:szCs w:val="20"/>
                <w:lang w:val="en-US"/>
              </w:rPr>
              <w:instrText>ADDIN CSL_CITATION { "citationItems" : [ { "id" : "ITEM-1", "itemData" : { "DOI" : "10.1097/SLA.0000000000002440", "ISBN" : "0000000000", "ISSN" : "15281140", "abstract" : "Copyright \u00a9 2017 Wolters Kluwer Health, Inc. All rights reserved. OBJECTIVES:: To evaluate patterns of care in axillary surgery for Dutch clinical T1-4N0M0 (cT1-4N0M0) breast cancer patients and to assess the effect of the American College for Surgeons Oncology Group (ACOSOG)-Z0011 and After Mapping of the Axilla: Radiotherapy Or Surgery (AMAROS) trial on axillary surgery patterns in Dutch cT1-2N0M0 sentinel node positive breast cancer patients. BACKGROUND:: Since publication of the ACOSOG-Z0011 and AMAROS trial, omitting a completion axillary lymph node dissection (cALND) in sentinel node positive breast cancer patients is proposed in selected patients. METHODS:: Data were obtained from the nationwide Nationaal Borstkanker Overleg Nederland breast cancer audit. Descriptive analyses were used to demonstrate trends in axillary surgery. Multivariable logistic regression analyses were used to identify factors associated with the omission of cALND in cT1-2N0M0 sentinel node-positive breast cancer patients. RESULTS:: Between 2011 and 2015 in cT1-4N0M0 breast cancer patients, the use of sentinel lymph node biopsy as definitive axillary staging increased from 72% to 93%, and (c)ALND as definitive axillary staging decreased from 24% to 6% (P  &lt;  0.001). The use of cALND decreased from 75% to 17% in cT1-2N0 sentinel node-positive patients (P  &lt;  0.001). Earlier year of diagnosis, lower age, primary mastectomy, invasive lobular subtype, increasing tumor grade, and treatment in a nonteaching hospital were associated with a lower probability of omitting cALND (P  &lt;  0.001). CONCLUSIONS:: This study shows a trend towards less extensive axillary surgery in Dutch cT1-T4N0M0 breast cancer patients; illustrated by an overall increase of sentinel lymph node biopsy and decrease in cALND. Despite this trend, particularly noticed in cT1-2N0 sentinel node-positive patients after publication of the ACOSOG-Z0011 and AMAROS trial, variations in patterns of care in axillary surgery are still present.", "author" : [ { "dropping-particle" : "", "family" : "Poodt", "given" : "Ingrid G.M.", "non-dropping-particle" : "", "parse-names" : false, "suffix" : "" }, { "dropping-particle" : "", "family" : "Spronk", "given" : "Pauline E.R.", "non-dropping-particle" : "", "parse-names" : false, "suffix" : "" }, { "dropping-particle" : "", "family" : "Vugts", "given" : "Guusje", "non-dropping-particle" : "", "parse-names" : false, "suffix" : "" }, { "dropping-particle" : "", "family" : "Dalen", "given" : "Thijs", "non-dropping-particle" : "van", "parse-names" : false, "suffix" : "" }, { "dropping-particle" : "", "family" : "Peeters", "given" : "Vrancken T.F.D.V.", "non-dropping-particle" : "", "parse-names" : false, "suffix" : "" }, { "dropping-particle" : "", "family" : "Rots", "given" : "Marjolijn L.", "non-dropping-particle" : "", "parse-names" : false, "suffix" : "" }, { "dropping-particle" : "", "family" : "Kuijer", "given" : "Anne", "non-dropping-particle" : "", "parse-names" : false, "suffix" : "" }, { "dropping-particle" : "", "family" : "Nieuwenhuijzen", "given" : "Grard A.P.", "non-dropping-particle" : "", "parse-names" : false, "suffix" : "" }, { "dropping-particle" : "", "family" : "Schipper", "given" : "Robert Jan", "non-dropping-particle" : "", "parse-names" : false, "suffix" : "" } ], "container-title" : "Annals of Surgery", "id" : "ITEM-1", "issue" : "Xx", "issued" : { "date-parts" : [ [ "2017" ] ] }, "title" : "Trends on Axillary Surgery in Nondistant Metastatic Breast Cancer Patients Treated Between 2011 and 2015: A Dutch Population-based Study in the ACOSOG-Z0011 and AMAROS Era", "type" : "article-journal", "volume" : "XX" }, "uris" : [ "http://www.mendeley.com/documents/?uuid=66c8263c-c6e1-4320-bbf6-2cd6343c8cde" ] } ], "mendeley" : { "formattedCitation" : "&lt;sup&gt;67&lt;/sup&gt;", "plainTextFormattedCitation" : "67", "previouslyFormattedCitation" : "&lt;sup&gt;66&lt;/sup&gt;" }, "properties" : { "noteIndex" : 0 }, "schema" : "https://github.com/citation-style-language/schema/raw/master/csl-citation.json" }</w:instrText>
            </w:r>
            <w:r>
              <w:rPr>
                <w:rFonts w:ascii="Arial" w:hAnsi="Arial" w:cs="Arial"/>
                <w:sz w:val="20"/>
                <w:szCs w:val="20"/>
                <w:lang w:val="en-US"/>
              </w:rPr>
              <w:fldChar w:fldCharType="separate"/>
            </w:r>
            <w:r>
              <w:rPr>
                <w:rFonts w:ascii="Arial" w:hAnsi="Arial" w:cs="Arial"/>
                <w:noProof/>
                <w:sz w:val="20"/>
                <w:szCs w:val="20"/>
                <w:vertAlign w:val="superscript"/>
                <w:lang w:val="en-US"/>
              </w:rPr>
              <w:t>67</w:t>
            </w:r>
            <w:r>
              <w:rPr>
                <w:rFonts w:ascii="Arial" w:hAnsi="Arial" w:cs="Arial"/>
                <w:sz w:val="20"/>
                <w:szCs w:val="20"/>
                <w:lang w:val="en-US"/>
              </w:rPr>
              <w:fldChar w:fldCharType="end"/>
            </w:r>
          </w:p>
        </w:tc>
      </w:tr>
      <w:tr w:rsidR="00011CD5">
        <w:trPr>
          <w:trHeight w:val="417"/>
        </w:trPr>
        <w:tc>
          <w:tcPr>
            <w:tcW w:w="1560" w:type="dxa"/>
            <w:tcBorders>
              <w:right w:val="nil"/>
            </w:tcBorders>
          </w:tcPr>
          <w:p w:rsidR="00011CD5" w:rsidRDefault="00011CD5">
            <w:pPr>
              <w:rPr>
                <w:rFonts w:ascii="Arial" w:hAnsi="Arial" w:cs="Arial"/>
                <w:b/>
                <w:bCs/>
                <w:color w:val="0F243E"/>
                <w:sz w:val="20"/>
                <w:szCs w:val="20"/>
                <w:lang w:val="en-US"/>
              </w:rPr>
            </w:pPr>
          </w:p>
        </w:tc>
        <w:tc>
          <w:tcPr>
            <w:tcW w:w="1701" w:type="dxa"/>
            <w:tcBorders>
              <w:left w:val="nil"/>
              <w:righ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Hospital variation</w:t>
            </w:r>
          </w:p>
        </w:tc>
        <w:tc>
          <w:tcPr>
            <w:tcW w:w="8930" w:type="dxa"/>
            <w:tcBorders>
              <w:left w:val="nil"/>
              <w:righ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Hospital organizational factors affect the use of immediate breast reconstruction (IBR) in the Netherlands. Optimization of these factors could lead to less variation in IBR rates.</w:t>
            </w:r>
          </w:p>
        </w:tc>
        <w:tc>
          <w:tcPr>
            <w:tcW w:w="709" w:type="dxa"/>
            <w:tcBorders>
              <w:left w:val="nil"/>
              <w:righ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2017</w:t>
            </w:r>
          </w:p>
        </w:tc>
        <w:tc>
          <w:tcPr>
            <w:tcW w:w="1559" w:type="dxa"/>
            <w:tcBorders>
              <w:lef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Schreuder et al.</w:t>
            </w:r>
            <w:r>
              <w:rPr>
                <w:rFonts w:ascii="Arial" w:hAnsi="Arial" w:cs="Arial"/>
                <w:sz w:val="20"/>
                <w:szCs w:val="20"/>
                <w:lang w:val="en-US"/>
              </w:rPr>
              <w:fldChar w:fldCharType="begin" w:fldLock="1"/>
            </w:r>
            <w:r>
              <w:rPr>
                <w:rFonts w:ascii="Arial" w:hAnsi="Arial" w:cs="Arial"/>
                <w:sz w:val="20"/>
                <w:szCs w:val="20"/>
                <w:lang w:val="en-US"/>
              </w:rPr>
              <w:instrText>ADDIN CSL_CITATION { "citationItems" : [ { "id" : "ITEM-1", "itemData" : { "DOI" : "https://doi.org/10.1016/j.breast.2017.05.011", "ISSN" : "0960-9776", "author" : [ { "dropping-particle" : "", "family" : "Schreuder", "given" : "K", "non-dropping-particle" : "", "parse-names" : false, "suffix" : "" }, { "dropping-particle" : "", "family" : "Bommel", "given" : "A C M", "non-dropping-particle" : "van", "parse-names" : false, "suffix" : "" }, { "dropping-particle" : "", "family" : "Ligt", "given" : "K M", "non-dropping-particle" : "de", "parse-names" : false, "suffix" : "" }, { "dropping-particle" : "", "family" : "Maduro", "given" : "J H", "non-dropping-particle" : "", "parse-names" : false, "suffix" : "" }, { "dropping-particle" : "", "family" : "Peeters", "given" : "M.T.F.D. Vrancken", "non-dropping-particle" : "", "parse-names" : false, "suffix" : "" }, { "dropping-particle" : "", "family" : "Mureau", "given" : "M A M", "non-dropping-particle" : "", "parse-names" : false, "suffix" : "" }, { "dropping-particle" : "", "family" : "Siesling", "given" : "S", "non-dropping-particle" : "", "parse-names" : false, "suffix" : "" } ], "container-title" : "The Breast", "id" : "ITEM-1", "issued" : { "date-parts" : [ [ "2017" ] ] }, "page" : "96-102", "publisher" : "Elsevier Ltd", "title" : "Hospital organizational factors affect the use of immediate breast reconstruction after mastectomy for breast cancer in the Netherlands", "type" : "article-journal", "volume" : "34" }, "uris" : [ "http://www.mendeley.com/documents/?uuid=5990d6e1-e9fb-48fd-ab59-adf7a4a12cf4" ] } ], "mendeley" : { "formattedCitation" : "&lt;sup&gt;68&lt;/sup&gt;", "plainTextFormattedCitation" : "68", "previouslyFormattedCitation" : "&lt;sup&gt;67&lt;/sup&gt;" }, "properties" : { "noteIndex" : 0 }, "schema" : "https://github.com/citation-style-language/schema/raw/master/csl-citation.json" }</w:instrText>
            </w:r>
            <w:r>
              <w:rPr>
                <w:rFonts w:ascii="Arial" w:hAnsi="Arial" w:cs="Arial"/>
                <w:sz w:val="20"/>
                <w:szCs w:val="20"/>
                <w:lang w:val="en-US"/>
              </w:rPr>
              <w:fldChar w:fldCharType="separate"/>
            </w:r>
            <w:r>
              <w:rPr>
                <w:rFonts w:ascii="Arial" w:hAnsi="Arial" w:cs="Arial"/>
                <w:noProof/>
                <w:sz w:val="20"/>
                <w:szCs w:val="20"/>
                <w:vertAlign w:val="superscript"/>
                <w:lang w:val="en-US"/>
              </w:rPr>
              <w:t>68</w:t>
            </w:r>
            <w:r>
              <w:rPr>
                <w:rFonts w:ascii="Arial" w:hAnsi="Arial" w:cs="Arial"/>
                <w:sz w:val="20"/>
                <w:szCs w:val="20"/>
                <w:lang w:val="en-US"/>
              </w:rPr>
              <w:fldChar w:fldCharType="end"/>
            </w:r>
          </w:p>
        </w:tc>
      </w:tr>
      <w:tr w:rsidR="00011CD5">
        <w:trPr>
          <w:trHeight w:val="636"/>
        </w:trPr>
        <w:tc>
          <w:tcPr>
            <w:tcW w:w="1560" w:type="dxa"/>
            <w:tcBorders>
              <w:right w:val="nil"/>
            </w:tcBorders>
            <w:shd w:val="clear" w:color="auto" w:fill="D2EAF1"/>
          </w:tcPr>
          <w:p w:rsidR="00011CD5" w:rsidRDefault="00011CD5">
            <w:pPr>
              <w:rPr>
                <w:rFonts w:ascii="Arial" w:hAnsi="Arial" w:cs="Arial"/>
                <w:b/>
                <w:bCs/>
                <w:color w:val="0F243E"/>
                <w:sz w:val="20"/>
                <w:szCs w:val="20"/>
                <w:lang w:val="en-US"/>
              </w:rPr>
            </w:pPr>
          </w:p>
        </w:tc>
        <w:tc>
          <w:tcPr>
            <w:tcW w:w="1701" w:type="dxa"/>
            <w:tcBorders>
              <w:left w:val="nil"/>
              <w:righ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Hospital variation</w:t>
            </w:r>
          </w:p>
        </w:tc>
        <w:tc>
          <w:tcPr>
            <w:tcW w:w="8930" w:type="dxa"/>
            <w:tcBorders>
              <w:left w:val="nil"/>
              <w:righ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A large degree of hospital variation was found in post-mastectomy immediate breast reconstruction rates in the Netherlands for both invasive breast cancer and ductal carcinoma in situ, even after adjustment for patient and tumor factors.</w:t>
            </w:r>
          </w:p>
        </w:tc>
        <w:tc>
          <w:tcPr>
            <w:tcW w:w="709" w:type="dxa"/>
            <w:tcBorders>
              <w:left w:val="nil"/>
              <w:righ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2017</w:t>
            </w:r>
          </w:p>
        </w:tc>
        <w:tc>
          <w:tcPr>
            <w:tcW w:w="1559" w:type="dxa"/>
            <w:tcBorders>
              <w:lef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Van Bommel et al.</w:t>
            </w:r>
            <w:r>
              <w:rPr>
                <w:rFonts w:ascii="Arial" w:hAnsi="Arial" w:cs="Arial"/>
                <w:sz w:val="20"/>
                <w:szCs w:val="20"/>
                <w:lang w:val="en-US"/>
              </w:rPr>
              <w:fldChar w:fldCharType="begin" w:fldLock="1"/>
            </w:r>
            <w:r>
              <w:rPr>
                <w:rFonts w:ascii="Arial" w:hAnsi="Arial" w:cs="Arial"/>
                <w:sz w:val="20"/>
                <w:szCs w:val="20"/>
                <w:lang w:val="en-US"/>
              </w:rPr>
              <w:instrText>ADDIN CSL_CITATION { "citationItems" : [ { "id" : "ITEM-1", "itemData" : { "DOI" : "10.1016/j.bjps.2016.10.022", "ISSN" : "1748-6815", "abstract" : "Background: The present study aimed to describe the use of immediate breast reconstruction (IBR) after mastectomy for invasive breast cancer and ductal carcinoma in situ (DCIS) in hospitals in the Netherlands and determine whether patient and tumor factors ac- count for the variation. Methods: Patients undergoing mastectomy for primary invasive breast cancer or DCIS diag- nosed between January 1, 2011 and December 31, 2013 were selected from the NABON Breast Cancer Audit. All the 92 hospitals in the Netherlands were included. The use of IBR in all hos- pitals was compared using unadjusted and adjusted analyses. Patient and tumor factors were evaluated by univariate and multivariate analyses. Results: In total, 16,953 patients underwent mastectomy: 15,072 for invasive breast cancer and 1881 for DCIS. Unadjusted analyses revealed considerable variation between hospitals in postmastectomy IBR rates for invasive breast cancer (mean 17%; range 0e64%) and DCIS (mean 42%; range 0e83%). For DCIS, younger age and multifocal disease were factors that significantly increased IBR rates. For patients diagnosed with invasive breast cancer, IBR was more often used in younger patients, multifocal tumors, smaller tumors, tumors with a lower grade, absence of lymph node involvement, ductal carcinomas, or hormone-receptor positive/ HER2-positive tumors. After case-mix adjustments for these factors, the variation in the use of IBR between hospitals remained large (0e43% for invasive breast cancer and 0e74% for DCIS). Conclusions: A large variation between hospitals was found in postmastectomy IBR rates in the Netherlands for both invasive breast cancer and DCIS even after adjustment for patient and tumor factors.", "author" : [ { "dropping-particle" : "", "family" : "Bommel", "given" : "A.C.M.", "non-dropping-particle" : "van", "parse-names" : false, "suffix" : "" }, { "dropping-particle" : "", "family" : "Mureau", "given" : "Marc A.M.", "non-dropping-particle" : "", "parse-names" : false, "suffix" : "" }, { "dropping-particle" : "", "family" : "Schreuder", "given" : "K.", "non-dropping-particle" : "", "parse-names" : false, "suffix" : "" }, { "dropping-particle" : "Van", "family" : "Dalen", "given" : "T", "non-dropping-particle" : "", "parse-names" : false, "suffix" : "" }, { "dropping-particle" : "", "family" : "Vrancken Peeters", "given" : "M T F D", "non-dropping-particle" : "", "parse-names" : false, "suffix" : "" }, { "dropping-particle" : "", "family" : "Schrieks", "given" : "M", "non-dropping-particle" : "", "parse-names" : false, "suffix" : "" }, { "dropping-particle" : "", "family" : "Maduro", "given" : "J H", "non-dropping-particle" : "", "parse-names" : false, "suffix" : "" }, { "dropping-particle" : "", "family" : "Siesling", "given" : "S", "non-dropping-particle" : "", "parse-names" : false, "suffix" : "" } ], "container-title" : "British Journal of Plastic Surgery", "id" : "ITEM-1", "issue" : "2", "issued" : { "date-parts" : [ [ "2017" ] ] }, "page" : "215-221", "publisher" : "Elsevier Ltd", "title" : "Large variation between hospitals in immediate breast reconstruction rates after mastectomy for breast cancer in the Netherlands", "type" : "article-journal", "volume" : "70" }, "uris" : [ "http://www.mendeley.com/documents/?uuid=6f4d2c00-f195-4e92-a270-45d4ea7f8a69" ] } ], "mendeley" : { "formattedCitation" : "&lt;sup&gt;69&lt;/sup&gt;", "plainTextFormattedCitation" : "69", "previouslyFormattedCitation" : "&lt;sup&gt;68&lt;/sup&gt;" }, "properties" : { "noteIndex" : 0 }, "schema" : "https://github.com/citation-style-language/schema/raw/master/csl-citation.json" }</w:instrText>
            </w:r>
            <w:r>
              <w:rPr>
                <w:rFonts w:ascii="Arial" w:hAnsi="Arial" w:cs="Arial"/>
                <w:sz w:val="20"/>
                <w:szCs w:val="20"/>
                <w:lang w:val="en-US"/>
              </w:rPr>
              <w:fldChar w:fldCharType="separate"/>
            </w:r>
            <w:r>
              <w:rPr>
                <w:rFonts w:ascii="Arial" w:hAnsi="Arial" w:cs="Arial"/>
                <w:noProof/>
                <w:sz w:val="20"/>
                <w:szCs w:val="20"/>
                <w:vertAlign w:val="superscript"/>
                <w:lang w:val="en-US"/>
              </w:rPr>
              <w:t>69</w:t>
            </w:r>
            <w:r>
              <w:rPr>
                <w:rFonts w:ascii="Arial" w:hAnsi="Arial" w:cs="Arial"/>
                <w:sz w:val="20"/>
                <w:szCs w:val="20"/>
                <w:lang w:val="en-US"/>
              </w:rPr>
              <w:fldChar w:fldCharType="end"/>
            </w:r>
          </w:p>
        </w:tc>
      </w:tr>
      <w:tr w:rsidR="00011CD5">
        <w:trPr>
          <w:trHeight w:val="636"/>
        </w:trPr>
        <w:tc>
          <w:tcPr>
            <w:tcW w:w="1560" w:type="dxa"/>
            <w:tcBorders>
              <w:right w:val="nil"/>
            </w:tcBorders>
          </w:tcPr>
          <w:p w:rsidR="00011CD5" w:rsidRDefault="00011CD5">
            <w:pPr>
              <w:rPr>
                <w:rFonts w:ascii="Arial" w:hAnsi="Arial" w:cs="Arial"/>
                <w:b/>
                <w:bCs/>
                <w:color w:val="0F243E"/>
                <w:sz w:val="20"/>
                <w:szCs w:val="20"/>
                <w:lang w:val="en-US"/>
              </w:rPr>
            </w:pPr>
          </w:p>
        </w:tc>
        <w:tc>
          <w:tcPr>
            <w:tcW w:w="1701" w:type="dxa"/>
            <w:tcBorders>
              <w:left w:val="nil"/>
              <w:righ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Hospital variation</w:t>
            </w:r>
          </w:p>
        </w:tc>
        <w:tc>
          <w:tcPr>
            <w:tcW w:w="8930" w:type="dxa"/>
            <w:tcBorders>
              <w:left w:val="nil"/>
              <w:righ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In stage III breast cancer, nationwide use of neoadjuvant chemotherapy (NAC) was 79%. Considerable between-hospital variation in use of NAC was observed, even after adjustment for patient, tumor, clinical management and hospital factors.</w:t>
            </w:r>
          </w:p>
        </w:tc>
        <w:tc>
          <w:tcPr>
            <w:tcW w:w="709" w:type="dxa"/>
            <w:tcBorders>
              <w:left w:val="nil"/>
              <w:righ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2017</w:t>
            </w:r>
          </w:p>
        </w:tc>
        <w:tc>
          <w:tcPr>
            <w:tcW w:w="1559" w:type="dxa"/>
            <w:tcBorders>
              <w:lef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Spronk et al.</w:t>
            </w:r>
            <w:r>
              <w:rPr>
                <w:rFonts w:ascii="Arial" w:hAnsi="Arial" w:cs="Arial"/>
                <w:sz w:val="20"/>
                <w:szCs w:val="20"/>
                <w:lang w:val="en-US"/>
              </w:rPr>
              <w:fldChar w:fldCharType="begin" w:fldLock="1"/>
            </w:r>
            <w:r>
              <w:rPr>
                <w:rFonts w:ascii="Arial" w:hAnsi="Arial" w:cs="Arial"/>
                <w:sz w:val="20"/>
                <w:szCs w:val="20"/>
                <w:lang w:val="en-US"/>
              </w:rPr>
              <w:instrText>ADDIN CSL_CITATION { "citationItems" : [ { "id" : "ITEM-1", "itemData" : { "DOI" : "10.1016/j.breast.2017.08.011", "ISSN" : "15323080", "author" : [ { "dropping-particle" : "", "family" : "Spronk", "given" : "Pauline", "non-dropping-particle" : "", "parse-names" : false, "suffix" : "" }, { "dropping-particle" : "", "family" : "Universitair", "given" : "Leids", "non-dropping-particle" : "", "parse-names" : false, "suffix" : "" }, { "dropping-particle" : "", "family" : "Centrum", "given" : "Medisch", "non-dropping-particle" : "", "parse-names" : false, "suffix" : "" }, { "dropping-particle" : "", "family" : "Secondary", "given" : "Corresponding Author", "non-dropping-particle" : "", "parse-names" : false, "suffix" : "" }, { "dropping-particle" : "", "family" : "Author", "given" : "Corresponding", "non-dropping-particle" : "", "parse-names" : false, "suffix" : "" }, { "dropping-particle" : "", "family" : "Spronk", "given" : "Pauline", "non-dropping-particle" : "", "parse-names" : false, "suffix" : "" }, { "dropping-particle" : "Van", "family" : "Bommel", "given" : "Annelotte", "non-dropping-particle" : "", "parse-names" : false, "suffix" : "" }, { "dropping-particle" : "", "family" : "Siesling", "given" : "Sabine", "non-dropping-particle" : "", "parse-names" : false, "suffix" : "" }, { "dropping-particle" : "", "family" : "Wouters", "given" : "Michel", "non-dropping-particle" : "", "parse-names" : false, "suffix" : "" }, { "dropping-particle" : "", "family" : "Peeters", "given" : "Marie-jeanne Vrancken", "non-dropping-particle" : "", "parse-names" : false, "suffix" : "" }, { "dropping-particle" : "", "family" : "Smorenburg", "given" : "Carolien", "non-dropping-particle" : "", "parse-names" : false, "suffix" : "" } ], "container-title" : "The Breast", "id" : "ITEM-1", "issued" : { "date-parts" : [ [ "2017" ] ] }, "page" : "34-38", "publisher" : "Elsevier Ltd", "title" : "Variation in use of neoadjuvant chemotherapy in patients with stage III breast cancer : results of the Dutch national breast cancer audit . Breast Cancer Research and Treatment", "type" : "article-journal", "volume" : "36" }, "uris" : [ "http://www.mendeley.com/documents/?uuid=f3f080f6-7ad7-4fdf-bea2-2bc8a302986f" ] } ], "mendeley" : { "formattedCitation" : "&lt;sup&gt;70&lt;/sup&gt;", "plainTextFormattedCitation" : "70", "previouslyFormattedCitation" : "&lt;sup&gt;69&lt;/sup&gt;" }, "properties" : { "noteIndex" : 0 }, "schema" : "https://github.com/citation-style-language/schema/raw/master/csl-citation.json" }</w:instrText>
            </w:r>
            <w:r>
              <w:rPr>
                <w:rFonts w:ascii="Arial" w:hAnsi="Arial" w:cs="Arial"/>
                <w:sz w:val="20"/>
                <w:szCs w:val="20"/>
                <w:lang w:val="en-US"/>
              </w:rPr>
              <w:fldChar w:fldCharType="separate"/>
            </w:r>
            <w:r>
              <w:rPr>
                <w:rFonts w:ascii="Arial" w:hAnsi="Arial" w:cs="Arial"/>
                <w:noProof/>
                <w:sz w:val="20"/>
                <w:szCs w:val="20"/>
                <w:vertAlign w:val="superscript"/>
                <w:lang w:val="en-US"/>
              </w:rPr>
              <w:t>70</w:t>
            </w:r>
            <w:r>
              <w:rPr>
                <w:rFonts w:ascii="Arial" w:hAnsi="Arial" w:cs="Arial"/>
                <w:sz w:val="20"/>
                <w:szCs w:val="20"/>
                <w:lang w:val="en-US"/>
              </w:rPr>
              <w:fldChar w:fldCharType="end"/>
            </w:r>
          </w:p>
        </w:tc>
      </w:tr>
      <w:tr w:rsidR="00011CD5">
        <w:trPr>
          <w:trHeight w:val="632"/>
        </w:trPr>
        <w:tc>
          <w:tcPr>
            <w:tcW w:w="1560" w:type="dxa"/>
            <w:tcBorders>
              <w:right w:val="nil"/>
            </w:tcBorders>
            <w:shd w:val="clear" w:color="auto" w:fill="D2EAF1"/>
          </w:tcPr>
          <w:p w:rsidR="00011CD5" w:rsidRDefault="00011CD5">
            <w:pPr>
              <w:rPr>
                <w:rFonts w:ascii="Arial" w:hAnsi="Arial" w:cs="Arial"/>
                <w:b/>
                <w:bCs/>
                <w:color w:val="0F243E"/>
                <w:sz w:val="20"/>
                <w:szCs w:val="20"/>
                <w:lang w:val="en-US"/>
              </w:rPr>
            </w:pPr>
          </w:p>
        </w:tc>
        <w:tc>
          <w:tcPr>
            <w:tcW w:w="1701" w:type="dxa"/>
            <w:tcBorders>
              <w:left w:val="nil"/>
              <w:righ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Outcome improvement</w:t>
            </w:r>
          </w:p>
        </w:tc>
        <w:tc>
          <w:tcPr>
            <w:tcW w:w="8930" w:type="dxa"/>
            <w:tcBorders>
              <w:left w:val="nil"/>
              <w:righ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Nationwide implementation of an audit of breast cancer treatment in the Netherlands has been successful. Data show that overall quality of breast cancer care in all hospitals is high. Improvement on most quality indicators has been seen over time.</w:t>
            </w:r>
          </w:p>
        </w:tc>
        <w:tc>
          <w:tcPr>
            <w:tcW w:w="709" w:type="dxa"/>
            <w:tcBorders>
              <w:left w:val="nil"/>
              <w:righ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2017</w:t>
            </w:r>
          </w:p>
        </w:tc>
        <w:tc>
          <w:tcPr>
            <w:tcW w:w="1559" w:type="dxa"/>
            <w:tcBorders>
              <w:lef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Van Bommel et al.</w:t>
            </w:r>
            <w:r>
              <w:rPr>
                <w:rFonts w:ascii="Arial" w:hAnsi="Arial" w:cs="Arial"/>
                <w:sz w:val="20"/>
                <w:szCs w:val="20"/>
                <w:lang w:val="en-US"/>
              </w:rPr>
              <w:fldChar w:fldCharType="begin" w:fldLock="1"/>
            </w:r>
            <w:r>
              <w:rPr>
                <w:rFonts w:ascii="Arial" w:hAnsi="Arial" w:cs="Arial"/>
                <w:sz w:val="20"/>
                <w:szCs w:val="20"/>
                <w:lang w:val="en-US"/>
              </w:rPr>
              <w:instrText>ADDIN CSL_CITATION { "citationItems" : [ { "id" : "ITEM-1", "itemData" : { "DOI" : "10.1002/jso.24516", "ISBN" : "0022-4790", "ISSN" : "10969098", "PMID" : "27885679", "abstract" : "BACKGROUND In 2011, the NABON Breast Cancer Audit (NBCA) was instituted as a nation-wide audit to address quality of breast cancer care and guideline adherence in the Netherlands. The development of the NBCA and the results of 4 years of auditing are described. METHODS Clinical and pathological characteristics of patients diagnosed with invasive breast cancer or in situ carcinoma (DCIS) and information regarding diagnosis and treatment are collected in all hospitals (n = 92) in the Netherlands. Thirty-two quality indicators measuring care structure, processes and outcomes were evaluated over time and compared between hospitals. RESULTS The NBCA contains data of 56,927 patients (7,649 DCIS and 49,073 invasive cancers). Patients being discussed in pre- and post-operative multidisciplinary team meetings improved (2011: 83% and 91%; 2014: 98% and 99%, respectively) over the years. Tumour margin positivity rates after breast-conserving surgery for invasive cancer requiring re-operation were consistently low (\u223c5%). Other indicators, for example, the use of an MRI-scan prior to surgery or immediate breast reconstruction following mastectomy showed considerable hospital variation. CONCLUSIONS Results shown an overall high quality of breast cancer care in all hospitals in the Netherlands. For most quality indicators improvement was seen over time, while some indicators showed yet unexplained variation. J. Surg. Oncol. 2017;115:243-249. \u00a9 2016 Wiley Periodicals, Inc.", "author" : [ { "dropping-particle" : "", "family" : "Bommel", "given" : "Annelotte C.M.", "non-dropping-particle" : "van", "parse-names" : false, "suffix" : "" }, { "dropping-particle" : "", "family" : "Spronk", "given" : "Pauline E.R.", "non-dropping-particle" : "", "parse-names" : false, "suffix" : "" }, { "dropping-particle" : "", "family" : "Vrancken Peeters", "given" : "Marie Jeanne T.F.D.", "non-dropping-particle" : "", "parse-names" : false, "suffix" : "" }, { "dropping-particle" : "", "family" : "Jager", "given" : "Agnes", "non-dropping-particle" : "", "parse-names" : false, "suffix" : "" }, { "dropping-particle" : "", "family" : "Lobbes", "given" : "Marc", "non-dropping-particle" : "", "parse-names" : false, "suffix" : "" }, { "dropping-particle" : "", "family" : "Maduro", "given" : "John H.", "non-dropping-particle" : "", "parse-names" : false, "suffix" : "" }, { "dropping-particle" : "", "family" : "Mureau", "given" : "Marc A.M.", "non-dropping-particle" : "", "parse-names" : false, "suffix" : "" }, { "dropping-particle" : "", "family" : "Schreuder", "given" : "Kay", "non-dropping-particle" : "", "parse-names" : false, "suffix" : "" }, { "dropping-particle" : "", "family" : "Smorenburg", "given" : "Carolien H.", "non-dropping-particle" : "", "parse-names" : false, "suffix" : "" }, { "dropping-particle" : "", "family" : "Verloop", "given" : "Janneke", "non-dropping-particle" : "", "parse-names" : false, "suffix" : "" }, { "dropping-particle" : "", "family" : "Westenend", "given" : "Pieter J.", "non-dropping-particle" : "", "parse-names" : false, "suffix" : "" }, { "dropping-particle" : "", "family" : "Wouters", "given" : "Michel W.J.M.", "non-dropping-particle" : "", "parse-names" : false, "suffix" : "" }, { "dropping-particle" : "", "family" : "Siesling", "given" : "Sabine", "non-dropping-particle" : "", "parse-names" : false, "suffix" : "" }, { "dropping-particle" : "", "family" : "Tjan-Heijnen", "given" : "Vivianne C.G.", "non-dropping-particle" : "", "parse-names" : false, "suffix" : "" }, { "dropping-particle" : "", "family" : "Dalen", "given" : "Thijs", "non-dropping-particle" : "van", "parse-names" : false, "suffix" : "" } ], "container-title" : "Journal of Surgical Oncology", "id" : "ITEM-1", "issue" : "3", "issued" : { "date-parts" : [ [ "2017" ] ] }, "page" : "243-249", "title" : "Clinical auditing as an instrument for quality improvement in breast cancer care in the Netherlands: The national NABON Breast Cancer Audit", "type" : "article-journal", "volume" : "115" }, "uris" : [ "http://www.mendeley.com/documents/?uuid=d2a51702-9039-4d2b-b3cd-f98186ad1946" ] } ], "mendeley" : { "formattedCitation" : "&lt;sup&gt;71&lt;/sup&gt;", "plainTextFormattedCitation" : "71", "previouslyFormattedCitation" : "&lt;sup&gt;70&lt;/sup&gt;" }, "properties" : { "noteIndex" : 0 }, "schema" : "https://github.com/citation-style-language/schema/raw/master/csl-citation.json" }</w:instrText>
            </w:r>
            <w:r>
              <w:rPr>
                <w:rFonts w:ascii="Arial" w:hAnsi="Arial" w:cs="Arial"/>
                <w:sz w:val="20"/>
                <w:szCs w:val="20"/>
                <w:lang w:val="en-US"/>
              </w:rPr>
              <w:fldChar w:fldCharType="separate"/>
            </w:r>
            <w:r>
              <w:rPr>
                <w:rFonts w:ascii="Arial" w:hAnsi="Arial" w:cs="Arial"/>
                <w:noProof/>
                <w:sz w:val="20"/>
                <w:szCs w:val="20"/>
                <w:vertAlign w:val="superscript"/>
                <w:lang w:val="en-US"/>
              </w:rPr>
              <w:t>71</w:t>
            </w:r>
            <w:r>
              <w:rPr>
                <w:rFonts w:ascii="Arial" w:hAnsi="Arial" w:cs="Arial"/>
                <w:sz w:val="20"/>
                <w:szCs w:val="20"/>
                <w:lang w:val="en-US"/>
              </w:rPr>
              <w:fldChar w:fldCharType="end"/>
            </w:r>
          </w:p>
        </w:tc>
      </w:tr>
      <w:tr w:rsidR="00011CD5">
        <w:trPr>
          <w:trHeight w:val="344"/>
        </w:trPr>
        <w:tc>
          <w:tcPr>
            <w:tcW w:w="1560" w:type="dxa"/>
            <w:tcBorders>
              <w:right w:val="nil"/>
            </w:tcBorders>
          </w:tcPr>
          <w:p w:rsidR="00011CD5" w:rsidRDefault="00011CD5">
            <w:pPr>
              <w:rPr>
                <w:rFonts w:ascii="Arial" w:hAnsi="Arial" w:cs="Arial"/>
                <w:b/>
                <w:bCs/>
                <w:color w:val="0F243E"/>
                <w:sz w:val="20"/>
                <w:szCs w:val="20"/>
                <w:lang w:val="en-US"/>
              </w:rPr>
            </w:pPr>
            <w:r>
              <w:rPr>
                <w:rFonts w:ascii="Arial" w:hAnsi="Arial" w:cs="Arial"/>
                <w:b/>
                <w:bCs/>
                <w:color w:val="0F243E"/>
                <w:sz w:val="20"/>
                <w:szCs w:val="20"/>
                <w:lang w:val="en-US"/>
              </w:rPr>
              <w:t>Lung cancer</w:t>
            </w:r>
          </w:p>
        </w:tc>
        <w:tc>
          <w:tcPr>
            <w:tcW w:w="1701" w:type="dxa"/>
            <w:tcBorders>
              <w:left w:val="nil"/>
              <w:righ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Audit implementation</w:t>
            </w:r>
          </w:p>
        </w:tc>
        <w:tc>
          <w:tcPr>
            <w:tcW w:w="8930" w:type="dxa"/>
            <w:tcBorders>
              <w:left w:val="nil"/>
              <w:righ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The Dutch Lung Surgery Audit provides reliable benchmarked information for caregivers and hospital management with potential to start local, regional or national improvement initiatives.</w:t>
            </w:r>
          </w:p>
        </w:tc>
        <w:tc>
          <w:tcPr>
            <w:tcW w:w="709" w:type="dxa"/>
            <w:tcBorders>
              <w:left w:val="nil"/>
              <w:righ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2018</w:t>
            </w:r>
          </w:p>
        </w:tc>
        <w:tc>
          <w:tcPr>
            <w:tcW w:w="1559" w:type="dxa"/>
            <w:tcBorders>
              <w:lef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Ten Berge et al.</w:t>
            </w:r>
            <w:r>
              <w:rPr>
                <w:rFonts w:ascii="Arial" w:hAnsi="Arial" w:cs="Arial"/>
                <w:sz w:val="20"/>
                <w:szCs w:val="20"/>
                <w:lang w:val="en-US"/>
              </w:rPr>
              <w:fldChar w:fldCharType="begin" w:fldLock="1"/>
            </w:r>
            <w:r>
              <w:rPr>
                <w:rFonts w:ascii="Arial" w:hAnsi="Arial" w:cs="Arial"/>
                <w:sz w:val="20"/>
                <w:szCs w:val="20"/>
                <w:lang w:val="en-US"/>
              </w:rPr>
              <w:instrText>ADDIN CSL_CITATION { "citationItems" : [ { "id" : "ITEM-1", "itemData" : { "DOI" : "10.1016/j.athoracsur.2018.03.049", "abstract" : "Background The nationwide Dutch Lung Surgery Audit (DLSA) started in 2012 to monitor and evaluate the quality of lung surgery in the Netherlands as an improvement tool. This outline describes the establishment, structure and organization of the audit by the Dutch Society of Lung Surgeons (NVvL) and the Dutch Society of Cardiothoracic Surgeons (NVT), in collaboration with the Dutch Institute for Clinical Auditing (DICA). In addition, first four-year results are presented. Methods The NVvL and NVT initiated a web-based registration including weekly updated online feedback for participating hospitals. Data verification by external data managers is performed on regular basis. The audit is incorporated in national quality improvement programs and participation in the DLSA is mandatory by health insurance organizations and the National Healthcare Inspectorate. Results Between 1 January 2012 and 31 December 2015, all hospitals performing lung surgery participated and a total of 19,557 patients were registered from which almost half comprised lung cancer patients. Nationwide the guideline adherence increased over the years and 96.5% of lung cancer patients were discussed in preoperative multidisciplinary teams. Overall postoperative complications and mortality after non-small cell lung cancer surgery were 15.5% and 2.0%, respectively. Conclusions The audit provides reliable benchmarked information for caregivers and hospital management with potential to start local, regional or national improvement initiatives. Currently, the audit is further completed with data from non-surgical lung cancer patients including treatment data from pulmonary oncologists and radiation oncologists. This will ultimately provide a comprehensive overview of lung cancer treatment in The Netherlands.", "author" : [ { "dropping-particle" : "", "family" : "Berge", "given" : "M. G.", "non-dropping-particle" : "Ten", "parse-names" : false, "suffix" : "" }, { "dropping-particle" : "", "family" : "Beck", "given" : "N.", "non-dropping-particle" : "", "parse-names" : false, "suffix" : "" }, { "dropping-particle" : "", "family" : "Heineman", "given" : "D.J.", "non-dropping-particle" : "", "parse-names" : false, "suffix" : "" }, { "dropping-particle" : "", "family" : "Damhuis", "given" : "R.A.M.", "non-dropping-particle" : "", "parse-names" : false, "suffix" : "" }, { "dropping-particle" : "", "family" : "Steup", "given" : "W.H.", "non-dropping-particle" : "", "parse-names" : false, "suffix" : "" }, { "dropping-particle" : "", "family" : "Huijstee", "given" : "P.J.", "non-dropping-particle" : "van", "parse-names" : false, "suffix" : "" }, { "dropping-particle" : "", "family" : "Eerenberg", "given" : "J.P.", "non-dropping-particle" : "", "parse-names" : false, "suffix" : "" }, { "dropping-particle" : "", "family" : "Veen", "given" : "E.", "non-dropping-particle" : "", "parse-names" : false, "suffix" : "" }, { "dropping-particle" : "", "family" : "Maat", "given" : "A.P.W.M.", "non-dropping-particle" : "", "parse-names" : false, "suffix" : "" }, { "dropping-particle" : "", "family" : "Versteegh", "given" : "M.I.M.", "non-dropping-particle" : "", "parse-names" : false, "suffix" : "" }, { "dropping-particle" : "", "family" : "Brakel", "given" : "T.J.", "non-dropping-particle" : "van", "parse-names" : false, "suffix" : "" }, { "dropping-particle" : "", "family" : "Schreurs", "given" : "W.H.", "non-dropping-particle" : "", "parse-names" : false, "suffix" : "" }, { "dropping-particle" : "", "family" : "Wouters", "given" : "M.W.J.M.", "non-dropping-particle" : "", "parse-names" : false, "suffix" : "" } ], "container-title" : "Annals of Thoracic Surgery", "id" : "ITEM-1", "issue" : "[Article in Press]", "issued" : { "date-parts" : [ [ "2018" ] ] }, "title" : "Dutch Lung Surgery Audit: A National Audit Comprising Lung and Thoracic Surgery Patients", "type" : "article-journal" }, "uris" : [ "http://www.mendeley.com/documents/?uuid=3d0a25ac-b370-4d0f-a739-e5d0c922b413" ] } ], "mendeley" : { "formattedCitation" : "&lt;sup&gt;72&lt;/sup&gt;", "plainTextFormattedCitation" : "72", "previouslyFormattedCitation" : "&lt;sup&gt;71&lt;/sup&gt;" }, "properties" : { "noteIndex" : 0 }, "schema" : "https://github.com/citation-style-language/schema/raw/master/csl-citation.json" }</w:instrText>
            </w:r>
            <w:r>
              <w:rPr>
                <w:rFonts w:ascii="Arial" w:hAnsi="Arial" w:cs="Arial"/>
                <w:sz w:val="20"/>
                <w:szCs w:val="20"/>
                <w:lang w:val="en-US"/>
              </w:rPr>
              <w:fldChar w:fldCharType="separate"/>
            </w:r>
            <w:r>
              <w:rPr>
                <w:rFonts w:ascii="Arial" w:hAnsi="Arial" w:cs="Arial"/>
                <w:noProof/>
                <w:sz w:val="20"/>
                <w:szCs w:val="20"/>
                <w:vertAlign w:val="superscript"/>
                <w:lang w:val="en-US"/>
              </w:rPr>
              <w:t>72</w:t>
            </w:r>
            <w:r>
              <w:rPr>
                <w:rFonts w:ascii="Arial" w:hAnsi="Arial" w:cs="Arial"/>
                <w:sz w:val="20"/>
                <w:szCs w:val="20"/>
                <w:lang w:val="en-US"/>
              </w:rPr>
              <w:fldChar w:fldCharType="end"/>
            </w:r>
          </w:p>
        </w:tc>
      </w:tr>
      <w:tr w:rsidR="00011CD5">
        <w:trPr>
          <w:trHeight w:val="344"/>
        </w:trPr>
        <w:tc>
          <w:tcPr>
            <w:tcW w:w="1560" w:type="dxa"/>
            <w:tcBorders>
              <w:right w:val="nil"/>
            </w:tcBorders>
            <w:shd w:val="clear" w:color="auto" w:fill="D2EAF1"/>
          </w:tcPr>
          <w:p w:rsidR="00011CD5" w:rsidRDefault="00011CD5">
            <w:pPr>
              <w:rPr>
                <w:rFonts w:ascii="Arial" w:hAnsi="Arial" w:cs="Arial"/>
                <w:b/>
                <w:bCs/>
                <w:color w:val="0F243E"/>
                <w:sz w:val="20"/>
                <w:szCs w:val="20"/>
                <w:lang w:val="en-US"/>
              </w:rPr>
            </w:pPr>
          </w:p>
        </w:tc>
        <w:tc>
          <w:tcPr>
            <w:tcW w:w="1701" w:type="dxa"/>
            <w:tcBorders>
              <w:left w:val="nil"/>
              <w:righ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Audit implementation</w:t>
            </w:r>
          </w:p>
        </w:tc>
        <w:tc>
          <w:tcPr>
            <w:tcW w:w="8930" w:type="dxa"/>
            <w:tcBorders>
              <w:left w:val="nil"/>
              <w:righ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The Dutch Lung Cancer Audit (DLCA) is a unique registry to evaluate the quality of multidisciplinary lung cancer care. It has been accepted and implemented nationwide, enabling participating healthcare providers to obtain insight into their performance.</w:t>
            </w:r>
          </w:p>
        </w:tc>
        <w:tc>
          <w:tcPr>
            <w:tcW w:w="709" w:type="dxa"/>
            <w:tcBorders>
              <w:left w:val="nil"/>
              <w:righ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2018</w:t>
            </w:r>
          </w:p>
        </w:tc>
        <w:tc>
          <w:tcPr>
            <w:tcW w:w="1559" w:type="dxa"/>
            <w:tcBorders>
              <w:lef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Beck et al.</w:t>
            </w:r>
            <w:r>
              <w:rPr>
                <w:rFonts w:ascii="Arial" w:hAnsi="Arial" w:cs="Arial"/>
                <w:sz w:val="20"/>
                <w:szCs w:val="20"/>
                <w:lang w:val="en-US"/>
              </w:rPr>
              <w:fldChar w:fldCharType="begin" w:fldLock="1"/>
            </w:r>
            <w:r>
              <w:rPr>
                <w:rFonts w:ascii="Arial" w:hAnsi="Arial" w:cs="Arial"/>
                <w:sz w:val="20"/>
                <w:szCs w:val="20"/>
                <w:lang w:val="en-US"/>
              </w:rPr>
              <w:instrText>ADDIN CSL_CITATION { "citationItems" : [ { "id" : "ITEM-1", "itemData" : { "DOI" : "http://dx.doi.org/10.21037/jtd.2018.04.56", "author" : [ { "dropping-particle" : "", "family" : "Beck", "given" : "N.", "non-dropping-particle" : "", "parse-names" : false, "suffix" : "" }, { "dropping-particle" : "", "family" : "Hoeijmakers", "given" : "F.", "non-dropping-particle" : "", "parse-names" : false, "suffix" : "" }, { "dropping-particle" : "", "family" : "Wiegman", "given" : "E.M.", "non-dropping-particle" : "", "parse-names" : false, "suffix" : "" }, { "dropping-particle" : "", "family" : "Smit", "given" : "J.M.", "non-dropping-particle" : "", "parse-names" : false, "suffix" : "" }, { "dropping-particle" : "", "family" : "Schramel", "given" : "F.M.", "non-dropping-particle" : "", "parse-names" : false, "suffix" : "" }, { "dropping-particle" : "", "family" : "Steup", "given" : "W.H.", "non-dropping-particle" : "", "parse-names" : false, "suffix" : "" }, { "dropping-particle" : "", "family" : "Verhagen", "given" : "A.F.T.M.", "non-dropping-particle" : "", "parse-names" : false, "suffix" : "" }, { "dropping-particle" : "", "family" : "Schreurs", "given" : "W.H.", "non-dropping-particle" : "", "parse-names" : false, "suffix" : "" }, { "dropping-particle" : "", "family" : "Wouters", "given" : "M.W.J.M.", "non-dropping-particle" : "", "parse-names" : false, "suffix" : "" } ], "container-title" : "Journal of Thoracic Disease (JTD)", "id" : "ITEM-1", "issue" : "[In Press]", "issued" : { "date-parts" : [ [ "2018" ] ] }, "title" : "Lessons learned from the Dutch Institute for Clinical Auditing: the Dutch model for quality assurance in lung cancer treatment.", "type" : "article-journal" }, "uris" : [ "http://www.mendeley.com/documents/?uuid=a9c6e83e-fb1a-4a9a-937e-f76e7265fe20" ] } ], "mendeley" : { "formattedCitation" : "&lt;sup&gt;73&lt;/sup&gt;", "plainTextFormattedCitation" : "73", "previouslyFormattedCitation" : "&lt;sup&gt;72&lt;/sup&gt;" }, "properties" : { "noteIndex" : 0 }, "schema" : "https://github.com/citation-style-language/schema/raw/master/csl-citation.json" }</w:instrText>
            </w:r>
            <w:r>
              <w:rPr>
                <w:rFonts w:ascii="Arial" w:hAnsi="Arial" w:cs="Arial"/>
                <w:sz w:val="20"/>
                <w:szCs w:val="20"/>
                <w:lang w:val="en-US"/>
              </w:rPr>
              <w:fldChar w:fldCharType="separate"/>
            </w:r>
            <w:r>
              <w:rPr>
                <w:rFonts w:ascii="Arial" w:hAnsi="Arial" w:cs="Arial"/>
                <w:noProof/>
                <w:sz w:val="20"/>
                <w:szCs w:val="20"/>
                <w:vertAlign w:val="superscript"/>
                <w:lang w:val="en-US"/>
              </w:rPr>
              <w:t>73</w:t>
            </w:r>
            <w:r>
              <w:rPr>
                <w:rFonts w:ascii="Arial" w:hAnsi="Arial" w:cs="Arial"/>
                <w:sz w:val="20"/>
                <w:szCs w:val="20"/>
                <w:lang w:val="en-US"/>
              </w:rPr>
              <w:fldChar w:fldCharType="end"/>
            </w:r>
          </w:p>
        </w:tc>
      </w:tr>
      <w:tr w:rsidR="00011CD5">
        <w:trPr>
          <w:trHeight w:val="344"/>
        </w:trPr>
        <w:tc>
          <w:tcPr>
            <w:tcW w:w="1560" w:type="dxa"/>
            <w:tcBorders>
              <w:right w:val="nil"/>
            </w:tcBorders>
          </w:tcPr>
          <w:p w:rsidR="00011CD5" w:rsidRDefault="00011CD5">
            <w:pPr>
              <w:rPr>
                <w:rFonts w:ascii="Arial" w:hAnsi="Arial" w:cs="Arial"/>
                <w:b/>
                <w:bCs/>
                <w:color w:val="0F243E"/>
                <w:sz w:val="20"/>
                <w:szCs w:val="20"/>
                <w:lang w:val="en-US"/>
              </w:rPr>
            </w:pPr>
          </w:p>
        </w:tc>
        <w:tc>
          <w:tcPr>
            <w:tcW w:w="1701" w:type="dxa"/>
            <w:tcBorders>
              <w:left w:val="nil"/>
              <w:righ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Audit implementation</w:t>
            </w:r>
          </w:p>
        </w:tc>
        <w:tc>
          <w:tcPr>
            <w:tcW w:w="8930" w:type="dxa"/>
            <w:tcBorders>
              <w:left w:val="nil"/>
              <w:righ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Data quality in a nationwide audit can be promoted in various ways. Useful tools are: on-site data verification processes and a completeness indicator. Both methods are used in the DLCA.</w:t>
            </w:r>
          </w:p>
        </w:tc>
        <w:tc>
          <w:tcPr>
            <w:tcW w:w="709" w:type="dxa"/>
            <w:tcBorders>
              <w:left w:val="nil"/>
              <w:righ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2018</w:t>
            </w:r>
          </w:p>
        </w:tc>
        <w:tc>
          <w:tcPr>
            <w:tcW w:w="1559" w:type="dxa"/>
            <w:tcBorders>
              <w:lef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Hoeijmakers et al.</w:t>
            </w:r>
            <w:r>
              <w:rPr>
                <w:rFonts w:ascii="Arial" w:hAnsi="Arial" w:cs="Arial"/>
                <w:sz w:val="20"/>
                <w:szCs w:val="20"/>
                <w:lang w:val="en-US"/>
              </w:rPr>
              <w:fldChar w:fldCharType="begin" w:fldLock="1"/>
            </w:r>
            <w:r>
              <w:rPr>
                <w:rFonts w:ascii="Arial" w:hAnsi="Arial" w:cs="Arial"/>
                <w:sz w:val="20"/>
                <w:szCs w:val="20"/>
                <w:lang w:val="en-US"/>
              </w:rPr>
              <w:instrText>ADDIN CSL_CITATION { "citationItems" : [ { "id" : "ITEM-1", "itemData" : { "author" : [ { "dropping-particle" : "", "family" : "Hoeijmakers", "given" : "F.", "non-dropping-particle" : "", "parse-names" : false, "suffix" : "" }, { "dropping-particle" : "", "family" : "Beck", "given" : "N.", "non-dropping-particle" : "", "parse-names" : false, "suffix" : "" }, { "dropping-particle" : "", "family" : "Prins", "given" : "H. A.", "non-dropping-particle" : "", "parse-names" : false, "suffix" : "" }, { "dropping-particle" : "", "family" : "Steup", "given" : "W.H.", "non-dropping-particle" : "", "parse-names" : false, "suffix" : "" } ], "container-title" : "Journal of Thoracic Disease (JTD)", "id" : "ITEM-1", "issue" : "[Accepted manuscript]", "issued" : { "date-parts" : [ [ "2018" ] ] }, "title" : "How to improve the reliability / quality of data?", "type" : "article-journal" }, "uris" : [ "http://www.mendeley.com/documents/?uuid=3925e582-b602-4833-a0f1-2b87e84afbe7" ] } ], "mendeley" : { "formattedCitation" : "&lt;sup&gt;74&lt;/sup&gt;", "plainTextFormattedCitation" : "74", "previouslyFormattedCitation" : "&lt;sup&gt;73&lt;/sup&gt;" }, "properties" : { "noteIndex" : 0 }, "schema" : "https://github.com/citation-style-language/schema/raw/master/csl-citation.json" }</w:instrText>
            </w:r>
            <w:r>
              <w:rPr>
                <w:rFonts w:ascii="Arial" w:hAnsi="Arial" w:cs="Arial"/>
                <w:sz w:val="20"/>
                <w:szCs w:val="20"/>
                <w:lang w:val="en-US"/>
              </w:rPr>
              <w:fldChar w:fldCharType="separate"/>
            </w:r>
            <w:r>
              <w:rPr>
                <w:rFonts w:ascii="Arial" w:hAnsi="Arial" w:cs="Arial"/>
                <w:noProof/>
                <w:sz w:val="20"/>
                <w:szCs w:val="20"/>
                <w:vertAlign w:val="superscript"/>
                <w:lang w:val="en-US"/>
              </w:rPr>
              <w:t>74</w:t>
            </w:r>
            <w:r>
              <w:rPr>
                <w:rFonts w:ascii="Arial" w:hAnsi="Arial" w:cs="Arial"/>
                <w:sz w:val="20"/>
                <w:szCs w:val="20"/>
                <w:lang w:val="en-US"/>
              </w:rPr>
              <w:fldChar w:fldCharType="end"/>
            </w:r>
          </w:p>
        </w:tc>
      </w:tr>
      <w:tr w:rsidR="00011CD5">
        <w:trPr>
          <w:trHeight w:val="344"/>
        </w:trPr>
        <w:tc>
          <w:tcPr>
            <w:tcW w:w="1560" w:type="dxa"/>
            <w:tcBorders>
              <w:right w:val="nil"/>
            </w:tcBorders>
            <w:shd w:val="clear" w:color="auto" w:fill="D2EAF1"/>
          </w:tcPr>
          <w:p w:rsidR="00011CD5" w:rsidRDefault="00011CD5">
            <w:pPr>
              <w:rPr>
                <w:rFonts w:ascii="Arial" w:hAnsi="Arial" w:cs="Arial"/>
                <w:b/>
                <w:bCs/>
                <w:color w:val="0F243E"/>
                <w:sz w:val="20"/>
                <w:szCs w:val="20"/>
                <w:lang w:val="en-US"/>
              </w:rPr>
            </w:pPr>
          </w:p>
        </w:tc>
        <w:tc>
          <w:tcPr>
            <w:tcW w:w="1701" w:type="dxa"/>
            <w:tcBorders>
              <w:left w:val="nil"/>
              <w:righ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National clinical practice</w:t>
            </w:r>
          </w:p>
        </w:tc>
        <w:tc>
          <w:tcPr>
            <w:tcW w:w="8930" w:type="dxa"/>
            <w:tcBorders>
              <w:left w:val="nil"/>
              <w:righ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Accuracy of NSCLC staging in the Netherlands is low. Accurate nodal staging remains particularly challenging.</w:t>
            </w:r>
          </w:p>
        </w:tc>
        <w:tc>
          <w:tcPr>
            <w:tcW w:w="709" w:type="dxa"/>
            <w:tcBorders>
              <w:left w:val="nil"/>
              <w:righ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2016</w:t>
            </w:r>
          </w:p>
        </w:tc>
        <w:tc>
          <w:tcPr>
            <w:tcW w:w="1559" w:type="dxa"/>
            <w:tcBorders>
              <w:lef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Heineman et al.</w:t>
            </w:r>
            <w:r>
              <w:rPr>
                <w:rFonts w:ascii="Arial" w:hAnsi="Arial" w:cs="Arial"/>
                <w:sz w:val="20"/>
                <w:szCs w:val="20"/>
                <w:lang w:val="en-US"/>
              </w:rPr>
              <w:fldChar w:fldCharType="begin" w:fldLock="1"/>
            </w:r>
            <w:r>
              <w:rPr>
                <w:rFonts w:ascii="Arial" w:hAnsi="Arial" w:cs="Arial"/>
                <w:sz w:val="20"/>
                <w:szCs w:val="20"/>
                <w:lang w:val="en-US"/>
              </w:rPr>
              <w:instrText>ADDIN CSL_CITATION { "citationItems" : [ { "id" : "ITEM-1", "itemData" : { "DOI" : "10.1016/j.athoracsur.2016.06.071", "ISSN" : "15526259", "PMID" : "27665479", "abstract" : "Background Clinical staging of non-small cell lung cancer (NSCLC) determines the initial treatment offered to a patient. The similarity between clinical and pathologic staging in some studies is as low as 50%, and others publish results as high as 91%. The Dutch Lung Surgery Audit is a clinical database that registers the clinical and pathologic TNM of almost all NSCLC patients who undergo operations in the Netherlands. The objective of this study was to determine the accuracy of clinical staging of NSCLC. Methods Prospective data were derived from the Dutch Lung Surgery Audit in 2013 and 2014. Patients were included if they had undergone a surgical resection for stage IA to IIIB NSCLC without neoadjuvant treatment and had a positron emission tomography???computed tomography scan as part of the clinical workup. Clinical (c)TNM and pathologic (p)TNM were compared, and whether discrepancy was based on tumor or nodal staging was determined. Results From 2,834 patients identified, 2,336 (82.4%) fulfilled the inclusion criteria and had complete data. Of these 2,336, 1,276 (54.6%) were staged accurately, 707 (30.3%) were clinically understaged, and 353 (15.1%) were clinically overstaged. In the understaged group, 346 patients had a higher pN stage (14.8%), of which 148 patients had unforeseen N2 disease (6.3%). In the overstaged group, 133 patients had a cN that was higher than the pN (5.7%). Conclusions Accuracy of NSCLC staging in the Netherlands is low (54.6%), even in the era of positron emission tomography???computed tomography. Especially accurate nodal staging remains challenging. Future efforts should include the identification of specific pitfalls in NSCLC staging.", "author" : [ { "dropping-particle" : "", "family" : "Heineman", "given" : "David Jonathan", "non-dropping-particle" : "", "parse-names" : false, "suffix" : "" }, { "dropping-particle" : "", "family" : "Berge", "given" : "Martijn Geert", "non-dropping-particle" : "ten", "parse-names" : false, "suffix" : "" }, { "dropping-particle" : "", "family" : "Daniels", "given" : "Johannes Marlene", "non-dropping-particle" : "", "parse-names" : false, "suffix" : "" }, { "dropping-particle" : "", "family" : "Versteegh", "given" : "Micha??l Ignatius", "non-dropping-particle" : "", "parse-names" : false, "suffix" : "" }, { "dropping-particle" : "", "family" : "Marang-van de Mheen", "given" : "Perla Jacqueline", "non-dropping-particle" : "", "parse-names" : false, "suffix" : "" }, { "dropping-particle" : "", "family" : "Wouters", "given" : "Michael Wilhelmus", "non-dropping-particle" : "", "parse-names" : false, "suffix" : "" }, { "dropping-particle" : "", "family" : "Schreurs", "given" : "Wilhelmina Hendrika", "non-dropping-particle" : "", "parse-names" : false, "suffix" : "" } ], "container-title" : "Annals of Thoracic Surgery", "id" : "ITEM-1", "issue" : "5", "issued" : { "date-parts" : [ [ "2016" ] ] }, "page" : "1622-1629", "publisher" : "The Society of Thoracic Surgeons", "title" : "The Quality of Staging Non-Small Cell Lung Cancer in the Netherlands: Data From the Dutch Lung Surgery Audit", "type" : "article-journal", "volume" : "102" }, "uris" : [ "http://www.mendeley.com/documents/?uuid=1b250ac8-91a3-4d45-b90c-bef90b739200" ] } ], "mendeley" : { "formattedCitation" : "&lt;sup&gt;75&lt;/sup&gt;", "plainTextFormattedCitation" : "75", "previouslyFormattedCitation" : "&lt;sup&gt;74&lt;/sup&gt;" }, "properties" : { "noteIndex" : 0 }, "schema" : "https://github.com/citation-style-language/schema/raw/master/csl-citation.json" }</w:instrText>
            </w:r>
            <w:r>
              <w:rPr>
                <w:rFonts w:ascii="Arial" w:hAnsi="Arial" w:cs="Arial"/>
                <w:sz w:val="20"/>
                <w:szCs w:val="20"/>
                <w:lang w:val="en-US"/>
              </w:rPr>
              <w:fldChar w:fldCharType="separate"/>
            </w:r>
            <w:r>
              <w:rPr>
                <w:rFonts w:ascii="Arial" w:hAnsi="Arial" w:cs="Arial"/>
                <w:noProof/>
                <w:sz w:val="20"/>
                <w:szCs w:val="20"/>
                <w:vertAlign w:val="superscript"/>
                <w:lang w:val="en-US"/>
              </w:rPr>
              <w:t>75</w:t>
            </w:r>
            <w:r>
              <w:rPr>
                <w:rFonts w:ascii="Arial" w:hAnsi="Arial" w:cs="Arial"/>
                <w:sz w:val="20"/>
                <w:szCs w:val="20"/>
                <w:lang w:val="en-US"/>
              </w:rPr>
              <w:fldChar w:fldCharType="end"/>
            </w:r>
          </w:p>
        </w:tc>
      </w:tr>
      <w:tr w:rsidR="00011CD5">
        <w:trPr>
          <w:trHeight w:val="683"/>
        </w:trPr>
        <w:tc>
          <w:tcPr>
            <w:tcW w:w="1560" w:type="dxa"/>
            <w:tcBorders>
              <w:right w:val="nil"/>
            </w:tcBorders>
          </w:tcPr>
          <w:p w:rsidR="00011CD5" w:rsidRDefault="00011CD5">
            <w:pPr>
              <w:rPr>
                <w:rFonts w:ascii="Arial" w:hAnsi="Arial" w:cs="Arial"/>
                <w:b/>
                <w:bCs/>
                <w:color w:val="0F243E"/>
                <w:sz w:val="20"/>
                <w:szCs w:val="20"/>
                <w:lang w:val="en-US"/>
              </w:rPr>
            </w:pPr>
          </w:p>
        </w:tc>
        <w:tc>
          <w:tcPr>
            <w:tcW w:w="1701" w:type="dxa"/>
            <w:tcBorders>
              <w:left w:val="nil"/>
              <w:righ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National clinical practice</w:t>
            </w:r>
          </w:p>
        </w:tc>
        <w:tc>
          <w:tcPr>
            <w:tcW w:w="8930" w:type="dxa"/>
            <w:tcBorders>
              <w:left w:val="nil"/>
              <w:righ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Concordance between clinical and pathologic staging in the Netherlands is low. In patients with clinical stage I Non-Small Cell Lung Carcinoma (NSCLC), 22.6% are upstaged to pathologic stage II or higher. Improvement in accuracy of staging is needed.</w:t>
            </w:r>
          </w:p>
        </w:tc>
        <w:tc>
          <w:tcPr>
            <w:tcW w:w="709" w:type="dxa"/>
            <w:tcBorders>
              <w:left w:val="nil"/>
              <w:righ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2016</w:t>
            </w:r>
          </w:p>
        </w:tc>
        <w:tc>
          <w:tcPr>
            <w:tcW w:w="1559" w:type="dxa"/>
            <w:tcBorders>
              <w:lef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Heineman et al.</w:t>
            </w:r>
            <w:r>
              <w:rPr>
                <w:rFonts w:ascii="Arial" w:hAnsi="Arial" w:cs="Arial"/>
                <w:sz w:val="20"/>
                <w:szCs w:val="20"/>
                <w:lang w:val="en-US"/>
              </w:rPr>
              <w:fldChar w:fldCharType="begin" w:fldLock="1"/>
            </w:r>
            <w:r>
              <w:rPr>
                <w:rFonts w:ascii="Arial" w:hAnsi="Arial" w:cs="Arial"/>
                <w:sz w:val="20"/>
                <w:szCs w:val="20"/>
                <w:lang w:val="en-US"/>
              </w:rPr>
              <w:instrText>ADDIN CSL_CITATION { "citationItems" : [ { "id" : "ITEM-1", "itemData" : { "DOI" : "10.1016/j.athoracsur.2016.07.054", "ISSN" : "15526259", "PMID" : "27665481", "abstract" : "Background The clinical stage of non-small cell lung cancer (NSCLC) determines the initial treatment, whereas the pathologic stage best determines prognosis and the need for adjuvant treatment. In an era in which stereotactic ablative radiotherapy (SABR) has become an alternative modality to surgical intervention, clinical staging is even more important, because pathologic staging is omitted in the case of SABR. The objective of this study was to determine the concordance between clinical and pathologic stage in routine clinical practice for patients with early-stage NSCLC. Methods Prospective data were derived from the Dutch Lung Surgery Audit (DLSA) in 2013 and 2014. Patients with clinical stage I NSCLC who underwent surgical resection and had a positron emission tomography-computed tomography (PET-CT) scan in their clinical workup were selected. Clinical and pathologic TNM (cTNM and pTNM) stages were compared. Results From a total of 1,790 patients with clinical stage I, 1,555 (87%) patients were included in this analysis. Concordance between cTNM and pTNM was 59.9%. Of the patients with clinical stage I, 22.6% were upstaged to pathologic stage II or higher. In total, 14.9% of all patients with clinical stage I had nodal metastases, and??5.5% of all patients had unforeseen N2 disease. In patients with clinical stage T2a tumors, 21.3% had nodal metastases, 14.5% being N1 and 6.7% being N2 disease. Conclusions Concordance between clinical and pathologic stage is 59.9%. In patients with clinical stage I NSCLC, 22.6% were upstaged to pathologic stage II or higher, which is an indication for adjuvant chemotherapy. Improvement in accuracy of staging is thus needed, particularly for these patients.", "author" : [ { "dropping-particle" : "", "family" : "Heineman", "given" : "David Jonathan", "non-dropping-particle" : "", "parse-names" : false, "suffix" : "" }, { "dropping-particle" : "", "family" : "Berge", "given" : "Martijn Geert", "non-dropping-particle" : "ten", "parse-names" : false, "suffix" : "" }, { "dropping-particle" : "", "family" : "Daniels", "given" : "Johannes Marlene", "non-dropping-particle" : "", "parse-names" : false, "suffix" : "" }, { "dropping-particle" : "", "family" : "Versteegh", "given" : "Micha??l Ignatius", "non-dropping-particle" : "", "parse-names" : false, "suffix" : "" }, { "dropping-particle" : "", "family" : "Marang-van de Mheen", "given" : "Perla Jacqueline", "non-dropping-particle" : "", "parse-names" : false, "suffix" : "" }, { "dropping-particle" : "", "family" : "Wouters", "given" : "Michael Wilhelmus", "non-dropping-particle" : "", "parse-names" : false, "suffix" : "" }, { "dropping-particle" : "", "family" : "Schreurs", "given" : "Wilhelmina Hendrika", "non-dropping-particle" : "", "parse-names" : false, "suffix" : "" } ], "container-title" : "Annals of Thoracic Surgery", "id" : "ITEM-1", "issue" : "5", "issued" : { "date-parts" : [ [ "2016" ] ] }, "page" : "1615-1621", "publisher" : "The Society of Thoracic Surgeons", "title" : "Clinical Staging of Stage I Non-Small Cell Lung Cancer in the Netherlands - Need for Improvement in an Era With Expanding Nonsurgical Treatment Options: Data From the Dutch Lung Surgery Audit", "type" : "article-journal", "volume" : "102" }, "uris" : [ "http://www.mendeley.com/documents/?uuid=c85372f9-76cb-4efc-8650-3c3437e5869e" ] } ], "mendeley" : { "formattedCitation" : "&lt;sup&gt;76&lt;/sup&gt;", "plainTextFormattedCitation" : "76", "previouslyFormattedCitation" : "&lt;sup&gt;75&lt;/sup&gt;" }, "properties" : { "noteIndex" : 0 }, "schema" : "https://github.com/citation-style-language/schema/raw/master/csl-citation.json" }</w:instrText>
            </w:r>
            <w:r>
              <w:rPr>
                <w:rFonts w:ascii="Arial" w:hAnsi="Arial" w:cs="Arial"/>
                <w:sz w:val="20"/>
                <w:szCs w:val="20"/>
                <w:lang w:val="en-US"/>
              </w:rPr>
              <w:fldChar w:fldCharType="separate"/>
            </w:r>
            <w:r>
              <w:rPr>
                <w:rFonts w:ascii="Arial" w:hAnsi="Arial" w:cs="Arial"/>
                <w:noProof/>
                <w:sz w:val="20"/>
                <w:szCs w:val="20"/>
                <w:vertAlign w:val="superscript"/>
                <w:lang w:val="en-US"/>
              </w:rPr>
              <w:t>76</w:t>
            </w:r>
            <w:r>
              <w:rPr>
                <w:rFonts w:ascii="Arial" w:hAnsi="Arial" w:cs="Arial"/>
                <w:sz w:val="20"/>
                <w:szCs w:val="20"/>
                <w:lang w:val="en-US"/>
              </w:rPr>
              <w:fldChar w:fldCharType="end"/>
            </w:r>
          </w:p>
        </w:tc>
      </w:tr>
      <w:tr w:rsidR="00011CD5">
        <w:trPr>
          <w:trHeight w:val="697"/>
        </w:trPr>
        <w:tc>
          <w:tcPr>
            <w:tcW w:w="1560" w:type="dxa"/>
            <w:tcBorders>
              <w:right w:val="nil"/>
            </w:tcBorders>
            <w:shd w:val="clear" w:color="auto" w:fill="D2EAF1"/>
          </w:tcPr>
          <w:p w:rsidR="00011CD5" w:rsidRDefault="00011CD5">
            <w:pPr>
              <w:rPr>
                <w:rFonts w:ascii="Arial" w:hAnsi="Arial" w:cs="Arial"/>
                <w:b/>
                <w:bCs/>
                <w:color w:val="0F243E"/>
                <w:sz w:val="20"/>
                <w:szCs w:val="20"/>
                <w:lang w:val="en-US"/>
              </w:rPr>
            </w:pPr>
          </w:p>
        </w:tc>
        <w:tc>
          <w:tcPr>
            <w:tcW w:w="1701" w:type="dxa"/>
            <w:tcBorders>
              <w:left w:val="nil"/>
              <w:righ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National clinical practice</w:t>
            </w:r>
          </w:p>
        </w:tc>
        <w:tc>
          <w:tcPr>
            <w:tcW w:w="8930" w:type="dxa"/>
            <w:tcBorders>
              <w:left w:val="nil"/>
              <w:righ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In patients with a stage III NSCLC, a large treatment variation in the use of chemoradiotherapy (sequential vs. concurrent) was observed between and within the Netherlands and Belgium. Higher age and N-stage were significantly associated with choice of therapy.</w:t>
            </w:r>
          </w:p>
        </w:tc>
        <w:tc>
          <w:tcPr>
            <w:tcW w:w="709" w:type="dxa"/>
            <w:tcBorders>
              <w:left w:val="nil"/>
              <w:righ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2017</w:t>
            </w:r>
          </w:p>
        </w:tc>
        <w:tc>
          <w:tcPr>
            <w:tcW w:w="1559" w:type="dxa"/>
            <w:tcBorders>
              <w:lef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Walraven et al.</w:t>
            </w:r>
            <w:r>
              <w:rPr>
                <w:rFonts w:ascii="Arial" w:hAnsi="Arial" w:cs="Arial"/>
                <w:sz w:val="20"/>
                <w:szCs w:val="20"/>
                <w:lang w:val="en-US"/>
              </w:rPr>
              <w:fldChar w:fldCharType="begin" w:fldLock="1"/>
            </w:r>
            <w:r>
              <w:rPr>
                <w:rFonts w:ascii="Arial" w:hAnsi="Arial" w:cs="Arial"/>
                <w:sz w:val="20"/>
                <w:szCs w:val="20"/>
                <w:lang w:val="en-US"/>
              </w:rPr>
              <w:instrText>ADDIN CSL_CITATION { "citationItems" : [ { "id" : "ITEM-1", "itemData" : { "DOI" : "10.1016/j.clon.2017.07.012", "ISSN" : "14332981", "abstract" : "\u00a9 2017 The Royal College of Radiologists. Aims: Concurrent chemoradiotherapy (CCRT) is considered the standard treatment regimen in non-surgical locally advanced non-small cell lung cancer (NSCLC) patients and sequential chemoradiotherapy (SCRT) is recommended in patients who are unfit to receive CCRT or when the treatment volume is considered too large. In this study, we investigated the proportion of CCRT/SCRT in the Netherlands and Belgium. Furthermore, patient and disease characteristics associated with SCRT were assessed. Materials and methods: An observational study was carried out with data from three independent national registries: the Belgian Cancer Registry (BCR), the Netherlands Cancer Registry (NCR) and the Dutch Lung Cancer Audit-Radiotherapy (DLCA-R). Differences in patient and disease characteristics between CCRT and SCRT were tested with unpaired t-tests (for continuous variables) and with chi-square tests (for categorical variables). A prognostic model was constructed to determine patient and disease parameters predictive for the choice of SCRT. Results: This study included 350 patients from the BCR, 780 patients from the NCR and 428 patients from the DLCA-R. More than half of the stage III NSCLC patients in the Netherlands (55%) and in Belgium more than a third (35%) were treated with CCRT. In both the Dutch and Belgian population, higher age and more advanced N-stage were significantly associated with SCRT. Performance score, pulmonary function, comorbidities and tumour volume were not associated with SCRT. Conclusion: In this observational population-based study, a large treatment variation in non-surgical stage III NSCLC patients was observed between and within the Netherlands and Belgium. Higher age and N-stage were significantly associated with the choice for SCRT.", "author" : [ { "dropping-particle" : "", "family" : "Walraven", "given" : "I.", "non-dropping-particle" : "", "parse-names" : false, "suffix" : "" }, { "dropping-particle" : "", "family" : "Damhuis", "given" : "R.A.", "non-dropping-particle" : "", "parse-names" : false, "suffix" : "" }, { "dropping-particle" : "", "family" : "Berge", "given" : "M.G.", "non-dropping-particle" : "ten", "parse-names" : false, "suffix" : "" }, { "dropping-particle" : "", "family" : "Rosskamp", "given" : "M.", "non-dropping-particle" : "", "parse-names" : false, "suffix" : "" }, { "dropping-particle" : "", "family" : "Eycken", "given" : "L.", "non-dropping-particle" : "van", "parse-names" : false, "suffix" : "" }, { "dropping-particle" : "", "family" : "Ruysscher", "given" : "D.", "non-dropping-particle" : "de", "parse-names" : false, "suffix" : "" }, { "dropping-particle" : "", "family" : "Belderbos", "given" : "J.S.A.", "non-dropping-particle" : "", "parse-names" : false, "suffix" : "" } ], "container-title" : "Clinical Oncology", "id" : "ITEM-1", "issue" : "11", "issued" : { "date-parts" : [ [ "2017" ] ] }, "page" : "e177-e185", "publisher" : "Elsevier Ltd", "title" : "Treatment Variation of Sequential versus Concurrent Chemoradiotherapy in Stage III Non-Small Cell Lung Cancer Patients in the Netherlands and Belgium", "type" : "article-journal", "volume" : "29" }, "uris" : [ "http://www.mendeley.com/documents/?uuid=ace5381a-8e01-4b67-902f-2e92ccb3e0e6" ] } ], "mendeley" : { "formattedCitation" : "&lt;sup&gt;77&lt;/sup&gt;", "plainTextFormattedCitation" : "77", "previouslyFormattedCitation" : "&lt;sup&gt;76&lt;/sup&gt;" }, "properties" : { "noteIndex" : 0 }, "schema" : "https://github.com/citation-style-language/schema/raw/master/csl-citation.json" }</w:instrText>
            </w:r>
            <w:r>
              <w:rPr>
                <w:rFonts w:ascii="Arial" w:hAnsi="Arial" w:cs="Arial"/>
                <w:sz w:val="20"/>
                <w:szCs w:val="20"/>
                <w:lang w:val="en-US"/>
              </w:rPr>
              <w:fldChar w:fldCharType="separate"/>
            </w:r>
            <w:r>
              <w:rPr>
                <w:rFonts w:ascii="Arial" w:hAnsi="Arial" w:cs="Arial"/>
                <w:noProof/>
                <w:sz w:val="20"/>
                <w:szCs w:val="20"/>
                <w:vertAlign w:val="superscript"/>
                <w:lang w:val="en-US"/>
              </w:rPr>
              <w:t>77</w:t>
            </w:r>
            <w:r>
              <w:rPr>
                <w:rFonts w:ascii="Arial" w:hAnsi="Arial" w:cs="Arial"/>
                <w:sz w:val="20"/>
                <w:szCs w:val="20"/>
                <w:lang w:val="en-US"/>
              </w:rPr>
              <w:fldChar w:fldCharType="end"/>
            </w:r>
          </w:p>
        </w:tc>
      </w:tr>
      <w:tr w:rsidR="00011CD5">
        <w:trPr>
          <w:trHeight w:val="197"/>
        </w:trPr>
        <w:tc>
          <w:tcPr>
            <w:tcW w:w="1560" w:type="dxa"/>
            <w:tcBorders>
              <w:right w:val="nil"/>
            </w:tcBorders>
          </w:tcPr>
          <w:p w:rsidR="00011CD5" w:rsidRDefault="00011CD5">
            <w:pPr>
              <w:rPr>
                <w:rFonts w:ascii="Arial" w:hAnsi="Arial" w:cs="Arial"/>
                <w:b/>
                <w:bCs/>
                <w:color w:val="0F243E"/>
                <w:sz w:val="20"/>
                <w:szCs w:val="20"/>
                <w:lang w:val="en-US"/>
              </w:rPr>
            </w:pPr>
          </w:p>
        </w:tc>
        <w:tc>
          <w:tcPr>
            <w:tcW w:w="1701" w:type="dxa"/>
            <w:tcBorders>
              <w:left w:val="nil"/>
              <w:righ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Risk prediction</w:t>
            </w:r>
          </w:p>
        </w:tc>
        <w:tc>
          <w:tcPr>
            <w:tcW w:w="8930" w:type="dxa"/>
            <w:tcBorders>
              <w:left w:val="nil"/>
              <w:righ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The between-hospital variation in case mix of patients undergoing surgery for NSCLC emphasizes the importance of proper adjustment when comparing hospitals on outcome indicators.</w:t>
            </w:r>
          </w:p>
        </w:tc>
        <w:tc>
          <w:tcPr>
            <w:tcW w:w="709" w:type="dxa"/>
            <w:tcBorders>
              <w:left w:val="nil"/>
              <w:righ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2018</w:t>
            </w:r>
          </w:p>
        </w:tc>
        <w:tc>
          <w:tcPr>
            <w:tcW w:w="1559" w:type="dxa"/>
            <w:tcBorders>
              <w:lef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Beck et al.</w:t>
            </w:r>
            <w:r>
              <w:rPr>
                <w:rFonts w:ascii="Arial" w:hAnsi="Arial" w:cs="Arial"/>
                <w:sz w:val="20"/>
                <w:szCs w:val="20"/>
                <w:lang w:val="en-US"/>
              </w:rPr>
              <w:fldChar w:fldCharType="begin" w:fldLock="1"/>
            </w:r>
            <w:r>
              <w:rPr>
                <w:rFonts w:ascii="Arial" w:hAnsi="Arial" w:cs="Arial"/>
                <w:sz w:val="20"/>
                <w:szCs w:val="20"/>
                <w:lang w:val="en-US"/>
              </w:rPr>
              <w:instrText>ADDIN CSL_CITATION { "citationItems" : [ { "id" : "ITEM-1", "itemData" : { "DOI" : "10.1016/j.athoracsur.2018.02.074", "author" : [ { "dropping-particle" : "", "family" : "Beck", "given" : "N.", "non-dropping-particle" : "", "parse-names" : false, "suffix" : "" }, { "dropping-particle" : "", "family" : "Hoeijmakers", "given" : "F.", "non-dropping-particle" : "", "parse-names" : false, "suffix" : "" }, { "dropping-particle" : "", "family" : "Willik", "given" : "E.M.", "non-dropping-particle" : "van der", "parse-names" : false, "suffix" : "" }, { "dropping-particle" : "", "family" : "Heineman", "given" : "D.J.", "non-dropping-particle" : "", "parse-names" : false, "suffix" : "" }, { "dropping-particle" : "", "family" : "Braun", "given" : "J.", "non-dropping-particle" : "", "parse-names" : false, "suffix" : "" }, { "dropping-particle" : "", "family" : "Tollenaar", "given" : "R.A.E.M.", "non-dropping-particle" : "", "parse-names" : false, "suffix" : "" }, { "dropping-particle" : "", "family" : "Schreurs", "given" : "W.H.", "non-dropping-particle" : "", "parse-names" : false, "suffix" : "" }, { "dropping-particle" : "", "family" : "Wouters", "given" : "M.W.J.M.", "non-dropping-particle" : "", "parse-names" : false, "suffix" : "" } ], "container-title" : "Annals of Thoracic Surgery", "id" : "ITEM-1", "issue" : "[In Press]", "issued" : { "date-parts" : [ [ "2018" ] ] }, "title" : "National comparison of hospital performances in lung cancer surgery: the role of casemix adjustment.", "type" : "article-journal" }, "uris" : [ "http://www.mendeley.com/documents/?uuid=7bfd5f7d-f71c-4aa8-ac70-b65f6ad731b4" ] } ], "mendeley" : { "formattedCitation" : "&lt;sup&gt;78&lt;/sup&gt;", "plainTextFormattedCitation" : "78", "previouslyFormattedCitation" : "&lt;sup&gt;77&lt;/sup&gt;" }, "properties" : { "noteIndex" : 0 }, "schema" : "https://github.com/citation-style-language/schema/raw/master/csl-citation.json" }</w:instrText>
            </w:r>
            <w:r>
              <w:rPr>
                <w:rFonts w:ascii="Arial" w:hAnsi="Arial" w:cs="Arial"/>
                <w:sz w:val="20"/>
                <w:szCs w:val="20"/>
                <w:lang w:val="en-US"/>
              </w:rPr>
              <w:fldChar w:fldCharType="separate"/>
            </w:r>
            <w:r>
              <w:rPr>
                <w:rFonts w:ascii="Arial" w:hAnsi="Arial" w:cs="Arial"/>
                <w:noProof/>
                <w:sz w:val="20"/>
                <w:szCs w:val="20"/>
                <w:vertAlign w:val="superscript"/>
                <w:lang w:val="en-US"/>
              </w:rPr>
              <w:t>78</w:t>
            </w:r>
            <w:r>
              <w:rPr>
                <w:rFonts w:ascii="Arial" w:hAnsi="Arial" w:cs="Arial"/>
                <w:sz w:val="20"/>
                <w:szCs w:val="20"/>
                <w:lang w:val="en-US"/>
              </w:rPr>
              <w:fldChar w:fldCharType="end"/>
            </w:r>
          </w:p>
        </w:tc>
      </w:tr>
      <w:tr w:rsidR="00011CD5">
        <w:trPr>
          <w:trHeight w:val="426"/>
        </w:trPr>
        <w:tc>
          <w:tcPr>
            <w:tcW w:w="1560" w:type="dxa"/>
            <w:tcBorders>
              <w:right w:val="nil"/>
            </w:tcBorders>
            <w:shd w:val="clear" w:color="auto" w:fill="D2EAF1"/>
          </w:tcPr>
          <w:p w:rsidR="00011CD5" w:rsidRDefault="00011CD5">
            <w:pPr>
              <w:rPr>
                <w:rFonts w:ascii="Arial" w:hAnsi="Arial" w:cs="Arial"/>
                <w:b/>
                <w:bCs/>
                <w:color w:val="0F243E"/>
                <w:sz w:val="20"/>
                <w:szCs w:val="20"/>
                <w:lang w:val="en-US"/>
              </w:rPr>
            </w:pPr>
          </w:p>
        </w:tc>
        <w:tc>
          <w:tcPr>
            <w:tcW w:w="1701" w:type="dxa"/>
            <w:tcBorders>
              <w:left w:val="nil"/>
              <w:righ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Risk prediction</w:t>
            </w:r>
          </w:p>
        </w:tc>
        <w:tc>
          <w:tcPr>
            <w:tcW w:w="8930" w:type="dxa"/>
            <w:tcBorders>
              <w:left w:val="nil"/>
              <w:righ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Operative mortality was significantly higher among octogenarians than among younger patients, whereas the incidence of complications was similar in all age groups.</w:t>
            </w:r>
          </w:p>
        </w:tc>
        <w:tc>
          <w:tcPr>
            <w:tcW w:w="709" w:type="dxa"/>
            <w:tcBorders>
              <w:left w:val="nil"/>
              <w:righ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2018</w:t>
            </w:r>
          </w:p>
        </w:tc>
        <w:tc>
          <w:tcPr>
            <w:tcW w:w="1559" w:type="dxa"/>
            <w:tcBorders>
              <w:lef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Detillion and Veen</w:t>
            </w:r>
            <w:r>
              <w:rPr>
                <w:rFonts w:ascii="Arial" w:hAnsi="Arial" w:cs="Arial"/>
                <w:sz w:val="20"/>
                <w:szCs w:val="20"/>
                <w:lang w:val="en-US"/>
              </w:rPr>
              <w:fldChar w:fldCharType="begin" w:fldLock="1"/>
            </w:r>
            <w:r>
              <w:rPr>
                <w:rFonts w:ascii="Arial" w:hAnsi="Arial" w:cs="Arial"/>
                <w:sz w:val="20"/>
                <w:szCs w:val="20"/>
                <w:lang w:val="en-US"/>
              </w:rPr>
              <w:instrText>ADDIN CSL_CITATION { "citationItems" : [ { "id" : "ITEM-1", "itemData" : { "DOI" : "10.1016/j.athoracsur.2017.07.032", "ISSN" : "00034975", "abstract" : "BACKGROUND Lung cancer is the main cause of cancer-related death in the Netherlands. Surgery offers the best potential cure, but lower rates of surgery are recorded for octogenarians because of concerns regarding morbidity and mortality. METHODS We analyzed the Dutch Lung Surgery Audit database to determine the postoperative outcome of lung cancer resections for patients aged 60 years or more between January 2013 and December 2014. Three groups were compared: patients aged 80 years or more, patients aged 70 to 79 years, and patients aged 60 to 69 years. Multivariable analysis was done of postoperative complications and operative mortality. RESULTS In all, 2,133 lung cancer resections were performed, of which 70.5% by video-assisted thoracic surgery. Postoperative complications were observed in 637 patients (29.9%), without any difference among the three age groups (p = 0.278). Factors associated with complications were sex, percentage predicted forced expiratory volume in 1 second, percentage predicted diffusion capacity of lung for carbon monoxide, coronary artery bypass graft, chronic obstructive pulmonary disease, and resection more extensive than limited. The mean operative mortality was 2.1% (44 patients), 6.0% (10 patients) among octogenarians (p &lt; 0.001). Age 80 years or more, percentage predicted forced expiratory volume in 1 second, performance status, and congestive heart failure independently predicted operative mortality. CONCLUSIONS A higher operative mortality rate was observed among octogenarians, but the incidence of complications was similar in all age groups.", "author" : [ { "dropping-particle" : "", "family" : "Detillon", "given" : "Deniece D.E.M.A.", "non-dropping-particle" : "", "parse-names" : false, "suffix" : "" }, { "dropping-particle" : "", "family" : "Veen", "given" : "Eelco J.", "non-dropping-particle" : "", "parse-names" : false, "suffix" : "" } ], "container-title" : "The Annals of Thoracic Surgery", "id" : "ITEM-1", "issue" : "1", "issued" : { "date-parts" : [ [ "2018" ] ] }, "page" : "287-293", "publisher" : "The Society of Thoracic Surgeons", "title" : "Postoperative Outcome After Pulmonary Surgery for Non-Small Cell Lung Cancer in Elderly Patients", "type" : "article-journal", "volume" : "105" }, "uris" : [ "http://www.mendeley.com/documents/?uuid=ddb8105f-2742-49dd-a6b5-26bcb7ea7022" ] } ], "mendeley" : { "formattedCitation" : "&lt;sup&gt;79&lt;/sup&gt;", "plainTextFormattedCitation" : "79", "previouslyFormattedCitation" : "&lt;sup&gt;78&lt;/sup&gt;" }, "properties" : { "noteIndex" : 0 }, "schema" : "https://github.com/citation-style-language/schema/raw/master/csl-citation.json" }</w:instrText>
            </w:r>
            <w:r>
              <w:rPr>
                <w:rFonts w:ascii="Arial" w:hAnsi="Arial" w:cs="Arial"/>
                <w:sz w:val="20"/>
                <w:szCs w:val="20"/>
                <w:lang w:val="en-US"/>
              </w:rPr>
              <w:fldChar w:fldCharType="separate"/>
            </w:r>
            <w:r>
              <w:rPr>
                <w:rFonts w:ascii="Arial" w:hAnsi="Arial" w:cs="Arial"/>
                <w:noProof/>
                <w:sz w:val="20"/>
                <w:szCs w:val="20"/>
                <w:vertAlign w:val="superscript"/>
                <w:lang w:val="en-US"/>
              </w:rPr>
              <w:t>79</w:t>
            </w:r>
            <w:r>
              <w:rPr>
                <w:rFonts w:ascii="Arial" w:hAnsi="Arial" w:cs="Arial"/>
                <w:sz w:val="20"/>
                <w:szCs w:val="20"/>
                <w:lang w:val="en-US"/>
              </w:rPr>
              <w:fldChar w:fldCharType="end"/>
            </w:r>
          </w:p>
        </w:tc>
      </w:tr>
      <w:tr w:rsidR="00011CD5">
        <w:trPr>
          <w:trHeight w:val="596"/>
        </w:trPr>
        <w:tc>
          <w:tcPr>
            <w:tcW w:w="1560" w:type="dxa"/>
            <w:tcBorders>
              <w:right w:val="nil"/>
            </w:tcBorders>
          </w:tcPr>
          <w:p w:rsidR="00011CD5" w:rsidRDefault="00011CD5">
            <w:pPr>
              <w:rPr>
                <w:rFonts w:ascii="Arial" w:hAnsi="Arial" w:cs="Arial"/>
                <w:b/>
                <w:bCs/>
                <w:color w:val="0F243E"/>
                <w:sz w:val="20"/>
                <w:szCs w:val="20"/>
                <w:lang w:val="en-US"/>
              </w:rPr>
            </w:pPr>
            <w:r>
              <w:rPr>
                <w:rFonts w:ascii="Arial" w:hAnsi="Arial" w:cs="Arial"/>
                <w:b/>
                <w:bCs/>
                <w:color w:val="0F243E"/>
                <w:sz w:val="20"/>
                <w:szCs w:val="20"/>
                <w:lang w:val="en-US"/>
              </w:rPr>
              <w:t>Melanoma</w:t>
            </w:r>
          </w:p>
        </w:tc>
        <w:tc>
          <w:tcPr>
            <w:tcW w:w="1701" w:type="dxa"/>
            <w:tcBorders>
              <w:left w:val="nil"/>
              <w:righ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National clinical practice</w:t>
            </w:r>
          </w:p>
        </w:tc>
        <w:tc>
          <w:tcPr>
            <w:tcW w:w="8930" w:type="dxa"/>
            <w:tcBorders>
              <w:left w:val="nil"/>
              <w:righ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Nationwide implementation of a unique comprehensive population-based registry in advanced melanoma treatment in the Netherlands has been successful and has led to the safe introduction of new therapeutic options for advanced melanoma in the Netherlands.</w:t>
            </w:r>
          </w:p>
        </w:tc>
        <w:tc>
          <w:tcPr>
            <w:tcW w:w="709" w:type="dxa"/>
            <w:tcBorders>
              <w:left w:val="nil"/>
              <w:righ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2017</w:t>
            </w:r>
          </w:p>
        </w:tc>
        <w:tc>
          <w:tcPr>
            <w:tcW w:w="1559" w:type="dxa"/>
            <w:tcBorders>
              <w:lef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Jochems et al.</w:t>
            </w:r>
            <w:r>
              <w:rPr>
                <w:rFonts w:ascii="Arial" w:hAnsi="Arial" w:cs="Arial"/>
                <w:sz w:val="20"/>
                <w:szCs w:val="20"/>
                <w:lang w:val="en-US"/>
              </w:rPr>
              <w:fldChar w:fldCharType="begin" w:fldLock="1"/>
            </w:r>
            <w:r>
              <w:rPr>
                <w:rFonts w:ascii="Arial" w:hAnsi="Arial" w:cs="Arial"/>
                <w:sz w:val="20"/>
                <w:szCs w:val="20"/>
                <w:lang w:val="en-US"/>
              </w:rPr>
              <w:instrText>ADDIN CSL_CITATION { "citationItems" : [ { "id" : "ITEM-1", "itemData" : { "DOI" : "10.1016/j.ejca.2016.11.021", "ISBN" : "0959-8049", "ISSN" : "18790852", "PMID" : "28030784", "abstract" : "Background In recent years, the treatment of metastatic melanoma has changed dramatically due to the development of immune checkpoint and mitogen-activated protein (MAP) kinase inhibitors. A population-based registry, the Dutch Melanoma Treatment Registry (DMTR), was set up in July 2013 to assure the safety and quality of melanoma care in the Netherlands. This article describes the design and objectives of the DMTR and presents some results of the first 2 years of registration. Methods The DMTR documents detailed information on all Dutch patients with unresectable stage IIIc or IV melanoma. This includes tumour and patient characteristics, treatment patterns, clinical outcomes, quality of life, healthcare utilisation, informal care and productivity losses. These data are used for clinical auditing, increasing the transparency of melanoma care, providing insights into real-world cost-effectiveness and creating a platform for research. Results Within 1 year, all melanoma centres were participating in the DMTR. The quality performance indicators demonstrated that the BRAF inhibitors and ipilimumab have been safely introduced in the Netherlands with toxicity rates that were consistent with the phase III trials conducted. The median overall survival of patients treated with systemic therapy was 10.1 months (95% confidence interval [CI] 9.1\u201311.1) in the first registration year and 12.7 months (95% CI 11.6\u201313.7) in the second year. Conclusion The DMTR is the first comprehensive multipurpose nationwide registry and its collaboration with all stakeholders involved in melanoma care reflects an integrative view of cancer management. In future, the DMTR will provide insights into challenging questions regarding the definition of possible subsets of patients who benefit most from the new drugs.", "author" : [ { "dropping-particle" : "", "family" : "Jochems", "given" : "Anouk", "non-dropping-particle" : "", "parse-names" : false, "suffix" : "" }, { "dropping-particle" : "", "family" : "Schouwenburg", "given" : "Maartje G.", "non-dropping-particle" : "", "parse-names" : false, "suffix" : "" }, { "dropping-particle" : "", "family" : "Leeneman", "given" : "Brenda", "non-dropping-particle" : "", "parse-names" : false, "suffix" : "" }, { "dropping-particle" : "", "family" : "Franken", "given" : "Margreet G.", "non-dropping-particle" : "", "parse-names" : false, "suffix" : "" }, { "dropping-particle" : "", "family" : "Eertwegh", "given" : "Alfons J.M.", "non-dropping-particle" : "van den", "parse-names" : false, "suffix" : "" }, { "dropping-particle" : "", "family" : "Haanen", "given" : "John B.A.G.", "non-dropping-particle" : "", "parse-names" : false, "suffix" : "" }, { "dropping-particle" : "", "family" : "Gelderblom", "given" : "Hans", "non-dropping-particle" : "", "parse-names" : false, "suffix" : "" }, { "dropping-particle" : "", "family" : "Uyl-de Groot", "given" : "Carin A.", "non-dropping-particle" : "", "parse-names" : false, "suffix" : "" }, { "dropping-particle" : "", "family" : "Aarts, Maureen", "given" : "J.B.", "non-dropping-particle" : "", "parse-names" : false, "suffix" : "" }, { "dropping-particle" : "", "family" : "Berkmortel", "given" : "Franchette W.P.J.", "non-dropping-particle" : "van den", "parse-names" : false, "suffix" : "" }, { "dropping-particle" : "", "family" : "Blokx", "given" : "Willeke A.M.", "non-dropping-particle" : "", "parse-names" : false, "suffix" : "" }, { "dropping-particle" : "", "family" : "Cardous-Ubbink", "given" : "Mathilde C.", "non-dropping-particle" : "", "parse-names" : false, "suffix" : "" }, { "dropping-particle" : "", "family" : "Groenewegen", "given" : "Gerard", "non-dropping-particle" : "", "parse-names" : false, "suffix" : "" }, { "dropping-particle" : "", "family" : "Groot", "given" : "Jan Willem B.", "non-dropping-particle" : "de", "parse-names" : false, "suffix" : "" }, { "dropping-particle" : "", "family" : "Hospers", "given" : "Geke A.P.", "non-dropping-particle" : "", "parse-names" : false, "suffix" : "" }, { "dropping-particle" : "", "family" : "Kapiteijn", "given" : "Elleke", "non-dropping-particle" : "", "parse-names" : false, "suffix" : "" }, { "dropping-particle" : "", "family" : "Koornstra", "given" : "Rutger H.", "non-dropping-particle" : "", "parse-names" : false, "suffix" : "" }, { "dropping-particle" : "", "family" : "Kruit", "given" : "Wim H.", "non-dropping-particle" : "", "parse-names" : false, "suffix" : "" }, { "dropping-particle" : "", "family" : "Louwman", "given" : "Marieke W.", "non-dropping-particle" : "", "parse-names" : false, "suffix" : "" }, { "dropping-particle" : "", "family" : "Piersma", "given" : "Djura", "non-dropping-particle" : "", "parse-names" : false, "suffix" : "" }, { "dropping-particle" : "", "family" : "Rijn", "given" : "Rozemarijn S.", "non-dropping-particle" : "van", "parse-names" : false, "suffix" : "" }, { "dropping-particle" : "", "family" : "Tije", "given" : "Albert J.", "non-dropping-particle" : "ten", "parse-names" : false, "suffix" : "" }, { "dropping-particle" : "", "family" : "Vreugdenhil", "given" : "Gerard", "non-dropping-particle" : "", "parse-names" : false, "suffix" : "" }, { "dropping-particle" : "", "family" : "Wouters", "given" : "Michel W.J.M.", "non-dropping-particle" : "", "parse-names" : false, "suffix" : "" }, { "dropping-particle" : "", "family" : "Hoeven", "given" : "Jacobus J.M.", "non-dropping-particle" : "van der", "parse-names" : false, "suffix" : "" } ], "container-title" : "European Journal of Cancer", "id" : "ITEM-1", "issued" : { "date-parts" : [ [ "2017" ] ] }, "page" : "156-165", "publisher" : "Elsevier Ltd", "title" : "Dutch Melanoma Treatment Registry: Quality assurance in the care of patients with metastatic melanoma in the Netherlands", "type" : "article-journal", "volume" : "72" }, "uris" : [ "http://www.mendeley.com/documents/?uuid=e61eee94-3e3a-4f60-a734-e92f4b352e3e" ] } ], "mendeley" : { "formattedCitation" : "&lt;sup&gt;80&lt;/sup&gt;", "plainTextFormattedCitation" : "80", "previouslyFormattedCitation" : "&lt;sup&gt;79&lt;/sup&gt;" }, "properties" : { "noteIndex" : 0 }, "schema" : "https://github.com/citation-style-language/schema/raw/master/csl-citation.json" }</w:instrText>
            </w:r>
            <w:r>
              <w:rPr>
                <w:rFonts w:ascii="Arial" w:hAnsi="Arial" w:cs="Arial"/>
                <w:sz w:val="20"/>
                <w:szCs w:val="20"/>
                <w:lang w:val="en-US"/>
              </w:rPr>
              <w:fldChar w:fldCharType="separate"/>
            </w:r>
            <w:r>
              <w:rPr>
                <w:rFonts w:ascii="Arial" w:hAnsi="Arial" w:cs="Arial"/>
                <w:noProof/>
                <w:sz w:val="20"/>
                <w:szCs w:val="20"/>
                <w:vertAlign w:val="superscript"/>
                <w:lang w:val="en-US"/>
              </w:rPr>
              <w:t>80</w:t>
            </w:r>
            <w:r>
              <w:rPr>
                <w:rFonts w:ascii="Arial" w:hAnsi="Arial" w:cs="Arial"/>
                <w:sz w:val="20"/>
                <w:szCs w:val="20"/>
                <w:lang w:val="en-US"/>
              </w:rPr>
              <w:fldChar w:fldCharType="end"/>
            </w:r>
          </w:p>
        </w:tc>
      </w:tr>
      <w:tr w:rsidR="00011CD5">
        <w:trPr>
          <w:trHeight w:val="426"/>
        </w:trPr>
        <w:tc>
          <w:tcPr>
            <w:tcW w:w="1560" w:type="dxa"/>
            <w:tcBorders>
              <w:right w:val="nil"/>
            </w:tcBorders>
            <w:shd w:val="clear" w:color="auto" w:fill="D2EAF1"/>
          </w:tcPr>
          <w:p w:rsidR="00011CD5" w:rsidRDefault="00011CD5">
            <w:pPr>
              <w:rPr>
                <w:rFonts w:ascii="Arial" w:hAnsi="Arial" w:cs="Arial"/>
                <w:b/>
                <w:bCs/>
                <w:color w:val="0F243E"/>
                <w:sz w:val="20"/>
                <w:szCs w:val="20"/>
                <w:lang w:val="en-US"/>
              </w:rPr>
            </w:pPr>
          </w:p>
        </w:tc>
        <w:tc>
          <w:tcPr>
            <w:tcW w:w="1701" w:type="dxa"/>
            <w:tcBorders>
              <w:left w:val="nil"/>
              <w:righ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National clinical practice</w:t>
            </w:r>
          </w:p>
        </w:tc>
        <w:tc>
          <w:tcPr>
            <w:tcW w:w="8930" w:type="dxa"/>
            <w:tcBorders>
              <w:left w:val="nil"/>
              <w:righ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This nation-wide study provides valuable insights into the healthcare costs of advanced cutaneous melanoma patients who were treated with ipilimumab in clinical practice. Most of the costs were attributable to ipilimumab, but the costs and its distribution varied considerably across subgroups.</w:t>
            </w:r>
          </w:p>
        </w:tc>
        <w:tc>
          <w:tcPr>
            <w:tcW w:w="709" w:type="dxa"/>
            <w:tcBorders>
              <w:left w:val="nil"/>
              <w:righ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2018</w:t>
            </w:r>
          </w:p>
        </w:tc>
        <w:tc>
          <w:tcPr>
            <w:tcW w:w="1559" w:type="dxa"/>
            <w:tcBorders>
              <w:lef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Franken et al.</w:t>
            </w:r>
            <w:r>
              <w:rPr>
                <w:rFonts w:ascii="Arial" w:hAnsi="Arial" w:cs="Arial"/>
                <w:sz w:val="20"/>
                <w:szCs w:val="20"/>
                <w:lang w:val="en-US"/>
              </w:rPr>
              <w:fldChar w:fldCharType="begin" w:fldLock="1"/>
            </w:r>
            <w:r>
              <w:rPr>
                <w:rFonts w:ascii="Arial" w:hAnsi="Arial" w:cs="Arial"/>
                <w:sz w:val="20"/>
                <w:szCs w:val="20"/>
                <w:lang w:val="en-US"/>
              </w:rPr>
              <w:instrText>ADDIN CSL_CITATION { "citationItems" : [ { "id" : "ITEM-1", "itemData" : { "DOI" : "10.1097/CAD.0000000000000628", "ISBN" : "0000000000000", "author" : [ { "dropping-particle" : "", "family" : "Franken", "given" : "Margreet G", "non-dropping-particle" : "", "parse-names" : false, "suffix" : "" }, { "dropping-particle" : "", "family" : "Leeneman", "given" : "Brenda", "non-dropping-particle" : "", "parse-names" : false, "suffix" : "" }, { "dropping-particle" : "", "family" : "Jochems", "given" : "Anouk", "non-dropping-particle" : "", "parse-names" : false, "suffix" : "" }, { "dropping-particle" : "", "family" : "Schouwenburg", "given" : "Maartje G", "non-dropping-particle" : "", "parse-names" : false, "suffix" : "" }, { "dropping-particle" : "", "family" : "Aarts", "given" : "Maureen J B", "non-dropping-particle" : "", "parse-names" : false, "suffix" : "" }, { "dropping-particle" : "Van", "family" : "Akkooi", "given" : "Alexander C J", "non-dropping-particle" : "", "parse-names" : false, "suffix" : "" }, { "dropping-particle" : "Van Den", "family" : "Berkmortel", "given" : "Franchette W P J", "non-dropping-particle" : "", "parse-names" : false, "suffix" : "" }, { "dropping-particle" : "Van Den", "family" : "Eertwegh", "given" : "Alfonsus J M", "non-dropping-particle" : "", "parse-names" : false, "suffix" : "" }, { "dropping-particle" : "", "family" : "Willem", "given" : "Jan", "non-dropping-particle" : "", "parse-names" : false, "suffix" : "" }, { "dropping-particle" : "De", "family" : "Groot", "given" : "B", "non-dropping-particle" : "", "parse-names" : false, "suffix" : "" }, { "dropping-particle" : "Van Der", "family" : "Hoeven", "given" : "Koos J M", "non-dropping-particle" : "", "parse-names" : false, "suffix" : "" }, { "dropping-particle" : "", "family" : "Hospers", "given" : "Geke A P", "non-dropping-particle" : "", "parse-names" : false, "suffix" : "" }, { "dropping-particle" : "", "family" : "Kapiteijn", "given" : "Ellen", "non-dropping-particle" : "", "parse-names" : false, "suffix" : "" }, { "dropping-particle" : "", "family" : "Koornstra", "given" : "Rutger", "non-dropping-particle" : "", "parse-names" : false, "suffix" : "" }, { "dropping-particle" : "", "family" : "Kruit", "given" : "Wim H J", "non-dropping-particle" : "", "parse-names" : false, "suffix" : "" }, { "dropping-particle" : "", "family" : "Louwman", "given" : "Marieke W J", "non-dropping-particle" : "", "parse-names" : false, "suffix" : "" }, { "dropping-particle" : "", "family" : "Piersma", "given" : "Djura", "non-dropping-particle" : "", "parse-names" : false, "suffix" : "" }, { "dropping-particle" : "Van", "family" : "Rijn", "given" : "Rozemarijn S", "non-dropping-particle" : "", "parse-names" : false, "suffix" : "" }, { "dropping-particle" : "", "family" : "Suijkerbuijk", "given" : "Karijn P M", "non-dropping-particle" : "", "parse-names" : false, "suffix" : "" }, { "dropping-particle" : "", "family" : "Albert", "given" : "J", "non-dropping-particle" : "", "parse-names" : false, "suffix" : "" }, { "dropping-particle" : "", "family" : "Vreugdenhil", "given" : "Gerard", "non-dropping-particle" : "", "parse-names" : false, "suffix" : "" }, { "dropping-particle" : "", "family" : "Wouters", "given" : "Michel W J M", "non-dropping-particle" : "", "parse-names" : false, "suffix" : "" }, { "dropping-particle" : "Van", "family" : "Zeijl", "given" : "Michiel", "non-dropping-particle" : "", "parse-names" : false, "suffix" : "" }, { "dropping-particle" : "", "family" : "Haanen", "given" : "John B A G", "non-dropping-particle" : "", "parse-names" : false, "suffix" : "" }, { "dropping-particle" : "", "family" : "Groot", "given" : "Carin A Uyl-de", "non-dropping-particle" : "", "parse-names" : false, "suffix" : "" } ], "container-title" : "Anti-Cancer Drugs", "id" : "ITEM-1", "issued" : { "date-parts" : [ [ "2018" ] ] }, "page" : "1-10", "title" : "Real-world healthcare costs of ipilimumab in patients with advanced cutaneous melanoma in The Netherlands", "type" : "article-journal" }, "uris" : [ "http://www.mendeley.com/documents/?uuid=26d7fc8b-fa65-4a52-b6b2-461f434a6ad7" ] } ], "mendeley" : { "formattedCitation" : "&lt;sup&gt;81&lt;/sup&gt;", "plainTextFormattedCitation" : "81", "previouslyFormattedCitation" : "&lt;sup&gt;80&lt;/sup&gt;" }, "properties" : { "noteIndex" : 0 }, "schema" : "https://github.com/citation-style-language/schema/raw/master/csl-citation.json" }</w:instrText>
            </w:r>
            <w:r>
              <w:rPr>
                <w:rFonts w:ascii="Arial" w:hAnsi="Arial" w:cs="Arial"/>
                <w:sz w:val="20"/>
                <w:szCs w:val="20"/>
                <w:lang w:val="en-US"/>
              </w:rPr>
              <w:fldChar w:fldCharType="separate"/>
            </w:r>
            <w:r>
              <w:rPr>
                <w:rFonts w:ascii="Arial" w:hAnsi="Arial" w:cs="Arial"/>
                <w:noProof/>
                <w:sz w:val="20"/>
                <w:szCs w:val="20"/>
                <w:vertAlign w:val="superscript"/>
                <w:lang w:val="en-US"/>
              </w:rPr>
              <w:t>81</w:t>
            </w:r>
            <w:r>
              <w:rPr>
                <w:rFonts w:ascii="Arial" w:hAnsi="Arial" w:cs="Arial"/>
                <w:sz w:val="20"/>
                <w:szCs w:val="20"/>
                <w:lang w:val="en-US"/>
              </w:rPr>
              <w:fldChar w:fldCharType="end"/>
            </w:r>
          </w:p>
        </w:tc>
      </w:tr>
      <w:tr w:rsidR="00011CD5">
        <w:trPr>
          <w:trHeight w:val="426"/>
        </w:trPr>
        <w:tc>
          <w:tcPr>
            <w:tcW w:w="1560" w:type="dxa"/>
            <w:tcBorders>
              <w:right w:val="nil"/>
            </w:tcBorders>
          </w:tcPr>
          <w:p w:rsidR="00011CD5" w:rsidRDefault="00011CD5">
            <w:pPr>
              <w:rPr>
                <w:rFonts w:ascii="Arial" w:hAnsi="Arial" w:cs="Arial"/>
                <w:b/>
                <w:bCs/>
                <w:color w:val="0F243E"/>
                <w:sz w:val="20"/>
                <w:szCs w:val="20"/>
                <w:lang w:val="en-US"/>
              </w:rPr>
            </w:pPr>
          </w:p>
        </w:tc>
        <w:tc>
          <w:tcPr>
            <w:tcW w:w="1701" w:type="dxa"/>
            <w:tcBorders>
              <w:left w:val="nil"/>
              <w:righ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National clinical practice</w:t>
            </w:r>
          </w:p>
        </w:tc>
        <w:tc>
          <w:tcPr>
            <w:tcW w:w="8930" w:type="dxa"/>
            <w:tcBorders>
              <w:left w:val="nil"/>
              <w:righ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Real-world outcomes of ipilimumab in the Netherlands slightly differ from outcomes in phase III trials. Although phase III trials are crucial for establishing efficacy, real-world data are of great added value enhancing the generalizability of outcomes of ipilimumab in clinical practice.</w:t>
            </w:r>
          </w:p>
        </w:tc>
        <w:tc>
          <w:tcPr>
            <w:tcW w:w="709" w:type="dxa"/>
            <w:tcBorders>
              <w:left w:val="nil"/>
              <w:righ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2018</w:t>
            </w:r>
          </w:p>
        </w:tc>
        <w:tc>
          <w:tcPr>
            <w:tcW w:w="1559" w:type="dxa"/>
            <w:tcBorders>
              <w:lef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Jochems et al.</w:t>
            </w:r>
            <w:r>
              <w:rPr>
                <w:rFonts w:ascii="Arial" w:hAnsi="Arial" w:cs="Arial"/>
                <w:sz w:val="20"/>
                <w:szCs w:val="20"/>
                <w:lang w:val="en-US"/>
              </w:rPr>
              <w:fldChar w:fldCharType="begin" w:fldLock="1"/>
            </w:r>
            <w:r>
              <w:rPr>
                <w:rFonts w:ascii="Arial" w:hAnsi="Arial" w:cs="Arial"/>
                <w:sz w:val="20"/>
                <w:szCs w:val="20"/>
                <w:lang w:val="en-US"/>
              </w:rPr>
              <w:instrText>ADDIN CSL_CITATION { "citationItems" : [ { "id" : "ITEM-1", "itemData" : { "DOI" : "10.1097/CAD.0000000000000629", "ISBN" : "0000000000000", "PMID" : "29659371", "abstract" : "Phase III trials with ipilimumab showed an improved survival in patients with metastatic melanoma. We evaluated the use and safety of ipilimumab, and the survival of all patients with metastatic cutaneous melanoma (N=807) receiving ipilimumab in real-world clinical practice in The Netherlands using data from the Dutch Melanoma Treatment Registry. Patients who were registered between July 2012 and July 2015 were included and analyzed according to their treatment status: treatment-naive (N=344) versus previously-treated (N=463). Overall, 70% of treatment-naive patients and 62% of previously-treated patients received all four planned doses of ipilimumab. Grade 3 and 4 immune-related adverse events occurred in 29% of treatment-naive patients and 21% of previously-treated patients. No treatment-related deaths occurred. Median time to first event was 5.4 months [95% confidence interval (CI): 4.7-6.5 months] in treatment-naive patients and 4.4 months (95% CI: 4.0-4.7 months) in previously-treated patients. Median overall survival was 14.3 months (95% CI: 11.6-16.7 months) in treatment-naive patients and 8.7 months (95% CI: 7.6-9.6 months) in previously-treated patients. In both patient groups, an elevated lactate dehydrogenase level (hazard ratio: 2.25 and 1.70 in treatment-naive and previously-treated patients, respectively) and American Joint Committee on Cancer M1c-stage disease (hazard ratio: 1.81 and 1.83, respectively) were negatively associated with overall survival. These real-world outcomes of ipilimumab slightly differed from outcomes in phase III trials. Although phase III trials are crucial for establishing efficacy, real-world data are of great added value enhancing the generalizability of outcomes of ipilimumab in clinical practice.", "author" : [ { "dropping-particle" : "", "family" : "Jochems", "given" : "Anouk", "non-dropping-particle" : "", "parse-names" : false, "suffix" : "" }, { "dropping-particle" : "", "family" : "Leeneman", "given" : "Brenda", "non-dropping-particle" : "", "parse-names" : false, "suffix" : "" }, { "dropping-particle" : "", "family" : "Franken", "given" : "Margreet G.", "non-dropping-particle" : "", "parse-names" : false, "suffix" : "" }, { "dropping-particle" : "", "family" : "Schouwenburg", "given" : "Maartje G.", "non-dropping-particle" : "", "parse-names" : false, "suffix" : "" }, { "dropping-particle" : "", "family" : "Aarts", "given" : "Maureen J.B.", "non-dropping-particle" : "", "parse-names" : false, "suffix" : "" }, { "dropping-particle" : "", "family" : "Akkooi", "given" : "Alexander C.J.", "non-dropping-particle" : "van", "parse-names" : false, "suffix" : "" }, { "dropping-particle" : "", "family" : "Berkmortel", "given" : "Franchette W.P.J.", "non-dropping-particle" : "van den", "parse-names" : false, "suffix" : "" }, { "dropping-particle" : "", "family" : "Eertwegh", "given" : "Alfonsus J.M.", "non-dropping-particle" : "van den", "parse-names" : false, "suffix" : "" }, { "dropping-particle" : "", "family" : "Groenewegen", "given" : "Gerard", "non-dropping-particle" : "", "parse-names" : false, "suffix" : "" }, { "dropping-particle" : "", "family" : "Groot", "given" : "Jan Willem B.", "non-dropping-particle" : "de", "parse-names" : false, "suffix" : "" }, { "dropping-particle" : "", "family" : "Haanen", "given" : "John B.A.G.", "non-dropping-particle" : "", "parse-names" : false, "suffix" : "" }, { "dropping-particle" : "", "family" : "Hospers", "given" : "Geke A.P.", "non-dropping-particle" : "", "parse-names" : false, "suffix" : "" }, { "dropping-particle" : "", "family" : "Kapiteijn", "given" : "Ellen", "non-dropping-particle" : "", "parse-names" : false, "suffix" : "" }, { "dropping-particle" : "", "family" : "Koornstra", "given" : "Rutger H.", "non-dropping-particle" : "", "parse-names" : false, "suffix" : "" }, { "dropping-particle" : "", "family" : "Kruit", "given" : "Wim H.J.", "non-dropping-particle" : "", "parse-names" : false, "suffix" : "" }, { "dropping-particle" : "", "family" : "Louwman", "given" : "Marieke W.J.", "non-dropping-particle" : "", "parse-names" : false, "suffix" : "" }, { "dropping-particle" : "", "family" : "Piersma", "given" : "Djura", "non-dropping-particle" : "", "parse-names" : false, "suffix" : "" }, { "dropping-particle" : "", "family" : "Rijn", "given" : "Rozemarijn S.", "non-dropping-particle" : "van", "parse-names" : false, "suffix" : "" }, { "dropping-particle" : "", "family" : "Tije", "given" : "Albert J.", "non-dropping-particle" : "ten", "parse-names" : false, "suffix" : "" }, { "dropping-particle" : "", "family" : "Vreugdenhil", "given" : "Gerard", "non-dropping-particle" : "", "parse-names" : false, "suffix" : "" }, { "dropping-particle" : "", "family" : "Wouters", "given" : "Michel W.J.M.", "non-dropping-particle" : "", "parse-names" : false, "suffix" : "" }, { "dropping-particle" : "", "family" : "Uyl-de Groot", "given" : "Carin A.", "non-dropping-particle" : "", "parse-names" : false, "suffix" : "" }, { "dropping-particle" : "", "family" : "Hoeven", "given" : "Koos J.M.", "non-dropping-particle" : "van der", "parse-names" : false, "suffix" : "" } ], "container-title" : "Anti-Cancer Drugs", "id" : "ITEM-1", "issued" : { "date-parts" : [ [ "2018" ] ] }, "page" : "1", "title" : "Real-world use, safety, and survival of ipilimumab in metastatic cutaneous melanoma in The Netherlands", "type" : "article-journal" }, "uris" : [ "http://www.mendeley.com/documents/?uuid=a5413845-c263-4b0b-a843-6604dd4a3a9e" ] } ], "mendeley" : { "formattedCitation" : "&lt;sup&gt;82&lt;/sup&gt;", "plainTextFormattedCitation" : "82", "previouslyFormattedCitation" : "&lt;sup&gt;81&lt;/sup&gt;" }, "properties" : { "noteIndex" : 0 }, "schema" : "https://github.com/citation-style-language/schema/raw/master/csl-citation.json" }</w:instrText>
            </w:r>
            <w:r>
              <w:rPr>
                <w:rFonts w:ascii="Arial" w:hAnsi="Arial" w:cs="Arial"/>
                <w:sz w:val="20"/>
                <w:szCs w:val="20"/>
                <w:lang w:val="en-US"/>
              </w:rPr>
              <w:fldChar w:fldCharType="separate"/>
            </w:r>
            <w:r>
              <w:rPr>
                <w:rFonts w:ascii="Arial" w:hAnsi="Arial" w:cs="Arial"/>
                <w:noProof/>
                <w:sz w:val="20"/>
                <w:szCs w:val="20"/>
                <w:vertAlign w:val="superscript"/>
                <w:lang w:val="en-US"/>
              </w:rPr>
              <w:t>82</w:t>
            </w:r>
            <w:r>
              <w:rPr>
                <w:rFonts w:ascii="Arial" w:hAnsi="Arial" w:cs="Arial"/>
                <w:sz w:val="20"/>
                <w:szCs w:val="20"/>
                <w:lang w:val="en-US"/>
              </w:rPr>
              <w:fldChar w:fldCharType="end"/>
            </w:r>
          </w:p>
        </w:tc>
      </w:tr>
      <w:tr w:rsidR="00011CD5">
        <w:trPr>
          <w:trHeight w:val="426"/>
        </w:trPr>
        <w:tc>
          <w:tcPr>
            <w:tcW w:w="1560" w:type="dxa"/>
            <w:tcBorders>
              <w:right w:val="nil"/>
            </w:tcBorders>
            <w:shd w:val="clear" w:color="auto" w:fill="D2EAF1"/>
          </w:tcPr>
          <w:p w:rsidR="00011CD5" w:rsidRDefault="00011CD5">
            <w:pPr>
              <w:rPr>
                <w:rFonts w:ascii="Arial" w:hAnsi="Arial" w:cs="Arial"/>
                <w:b/>
                <w:bCs/>
                <w:color w:val="0F243E"/>
                <w:sz w:val="20"/>
                <w:szCs w:val="20"/>
                <w:lang w:val="en-US"/>
              </w:rPr>
            </w:pPr>
          </w:p>
        </w:tc>
        <w:tc>
          <w:tcPr>
            <w:tcW w:w="1701" w:type="dxa"/>
            <w:tcBorders>
              <w:left w:val="nil"/>
              <w:righ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Risk prediction</w:t>
            </w:r>
          </w:p>
        </w:tc>
        <w:tc>
          <w:tcPr>
            <w:tcW w:w="8930" w:type="dxa"/>
            <w:tcBorders>
              <w:left w:val="nil"/>
              <w:righ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The clinical outcomes of vemurafenib in BRAF-mutant metastatic melanoma patients with a favorable risk profile are comparable with the pivotal trials. However, as the majority of patients have a less favorable risk profile, trial results cannot be generalized to a more heterogeneous patient population in daily practice.</w:t>
            </w:r>
          </w:p>
        </w:tc>
        <w:tc>
          <w:tcPr>
            <w:tcW w:w="709" w:type="dxa"/>
            <w:tcBorders>
              <w:left w:val="nil"/>
              <w:righ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2018</w:t>
            </w:r>
          </w:p>
        </w:tc>
        <w:tc>
          <w:tcPr>
            <w:tcW w:w="1559" w:type="dxa"/>
            <w:tcBorders>
              <w:lef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Schouwenburg et al.</w:t>
            </w:r>
            <w:r>
              <w:rPr>
                <w:rFonts w:ascii="Arial" w:hAnsi="Arial" w:cs="Arial"/>
                <w:sz w:val="20"/>
                <w:szCs w:val="20"/>
                <w:lang w:val="en-US"/>
              </w:rPr>
              <w:fldChar w:fldCharType="begin" w:fldLock="1"/>
            </w:r>
            <w:r>
              <w:rPr>
                <w:rFonts w:ascii="Arial" w:hAnsi="Arial" w:cs="Arial"/>
                <w:sz w:val="20"/>
                <w:szCs w:val="20"/>
                <w:lang w:val="en-US"/>
              </w:rPr>
              <w:instrText>ADDIN CSL_CITATION { "citationItems" : [ { "id" : "ITEM-1", "itemData" : { "DOI" : "10.1097/CMR.0000000000000453", "ISBN" : "0000000000000", "author" : [ { "dropping-particle" : "", "family" : "Schouwenburg", "given" : "Maartje G", "non-dropping-particle" : "", "parse-names" : false, "suffix" : "" }, { "dropping-particle" : "", "family" : "Jochems", "given" : "Anouk", "non-dropping-particle" : "", "parse-names" : false, "suffix" : "" }, { "dropping-particle" : "", "family" : "Leeneman", "given" : "Brenda", "non-dropping-particle" : "", "parse-names" : false, "suffix" : "" }, { "dropping-particle" : "", "family" : "Franken", "given" : "Margreet G", "non-dropping-particle" : "", "parse-names" : false, "suffix" : "" }, { "dropping-particle" : "Van Den", "family" : "Eertwegh", "given" : "Alfons J M", "non-dropping-particle" : "", "parse-names" : false, "suffix" : "" }, { "dropping-particle" : "", "family" : "Haanen", "given" : "John B A G", "non-dropping-particle" : "", "parse-names" : false, "suffix" : "" }, { "dropping-particle" : "Van", "family" : "Zeijl", "given" : "Michiel C T", "non-dropping-particle" : "", "parse-names" : false, "suffix" : "" }, { "dropping-particle" : "", "family" : "Aarts", "given" : "Maureen J", "non-dropping-particle" : "", "parse-names" : false, "suffix" : "" }, { "dropping-particle" : "Van", "family" : "Akkooi", "given" : "Alexander C J", "non-dropping-particle" : "", "parse-names" : false, "suffix" : "" }, { "dropping-particle" : "Van Den", "family" : "Berkmortel", "given" : "Franchette W P J", "non-dropping-particle" : "", "parse-names" : false, "suffix" : "" }, { "dropping-particle" : "", "family" : "Blokx", "given" : "Willeke A M", "non-dropping-particle" : "", "parse-names" : false, "suffix" : "" }, { "dropping-particle" : "", "family" : "Willem", "given" : "Jan", "non-dropping-particle" : "", "parse-names" : false, "suffix" : "" }, { "dropping-particle" : "De", "family" : "Groot", "given" : "B", "non-dropping-particle" : "", "parse-names" : false, "suffix" : "" }, { "dropping-particle" : "", "family" : "Hospers", "given" : "Geke A P", "non-dropping-particle" : "", "parse-names" : false, "suffix" : "" }, { "dropping-particle" : "", "family" : "Kapiteijn", "given" : "Ellen", "non-dropping-particle" : "", "parse-names" : false, "suffix" : "" }, { "dropping-particle" : "", "family" : "Koornstra", "given" : "Rutger H", "non-dropping-particle" : "", "parse-names" : false, "suffix" : "" }, { "dropping-particle" : "", "family" : "Kruit", "given" : "Wim H", "non-dropping-particle" : "", "parse-names" : false, "suffix" : "" }, { "dropping-particle" : "", "family" : "Louwman", "given" : "Marieke W J", "non-dropping-particle" : "", "parse-names" : false, "suffix" : "" }, { "dropping-particle" : "", "family" : "Piersma", "given" : "Djura", "non-dropping-particle" : "", "parse-names" : false, "suffix" : "" }, { "dropping-particle" : "Van", "family" : "Rijn", "given" : "Rozemarijn S", "non-dropping-particle" : "", "parse-names" : false, "suffix" : "" }, { "dropping-particle" : "", "family" : "Suijkerbuijk", "given" : "Karijn P M", "non-dropping-particle" : "", "parse-names" : false, "suffix" : "" }, { "dropping-particle" : "", "family" : "Albert", "given" : "J", "non-dropping-particle" : "", "parse-names" : false, "suffix" : "" }, { "dropping-particle" : "", "family" : "Vreugdenhil", "given" : "Gerard", "non-dropping-particle" : "", "parse-names" : false, "suffix" : "" }, { "dropping-particle" : "", "family" : "Wouters", "given" : "Michel W J M", "non-dropping-particle" : "", "parse-names" : false, "suffix" : "" }, { "dropping-particle" : "Van Der", "family" : "Hoeven", "given" : "Jacobus J M", "non-dropping-particle" : "", "parse-names" : false, "suffix" : "" } ], "container-title" : "Melanoma Research", "id" : "ITEM-1", "issued" : { "date-parts" : [ [ "2018" ] ] }, "page" : "1-7", "title" : "Vemurafenib in BRAF-mutant metastatic melanoma patients in real-world clinical practice : prognostic factors associated with clinical outcomes", "type" : "article-journal" }, "uris" : [ "http://www.mendeley.com/documents/?uuid=3a79c2f4-c147-4977-88c4-7834d5006401" ] } ], "mendeley" : { "formattedCitation" : "&lt;sup&gt;83&lt;/sup&gt;", "plainTextFormattedCitation" : "83", "previouslyFormattedCitation" : "&lt;sup&gt;82&lt;/sup&gt;" }, "properties" : { "noteIndex" : 0 }, "schema" : "https://github.com/citation-style-language/schema/raw/master/csl-citation.json" }</w:instrText>
            </w:r>
            <w:r>
              <w:rPr>
                <w:rFonts w:ascii="Arial" w:hAnsi="Arial" w:cs="Arial"/>
                <w:sz w:val="20"/>
                <w:szCs w:val="20"/>
                <w:lang w:val="en-US"/>
              </w:rPr>
              <w:fldChar w:fldCharType="separate"/>
            </w:r>
            <w:r>
              <w:rPr>
                <w:rFonts w:ascii="Arial" w:hAnsi="Arial" w:cs="Arial"/>
                <w:noProof/>
                <w:sz w:val="20"/>
                <w:szCs w:val="20"/>
                <w:vertAlign w:val="superscript"/>
                <w:lang w:val="en-US"/>
              </w:rPr>
              <w:t>83</w:t>
            </w:r>
            <w:r>
              <w:rPr>
                <w:rFonts w:ascii="Arial" w:hAnsi="Arial" w:cs="Arial"/>
                <w:sz w:val="20"/>
                <w:szCs w:val="20"/>
                <w:lang w:val="en-US"/>
              </w:rPr>
              <w:fldChar w:fldCharType="end"/>
            </w:r>
          </w:p>
        </w:tc>
      </w:tr>
      <w:tr w:rsidR="00011CD5">
        <w:trPr>
          <w:trHeight w:val="455"/>
        </w:trPr>
        <w:tc>
          <w:tcPr>
            <w:tcW w:w="1560" w:type="dxa"/>
            <w:tcBorders>
              <w:right w:val="nil"/>
            </w:tcBorders>
          </w:tcPr>
          <w:p w:rsidR="00011CD5" w:rsidRDefault="00011CD5">
            <w:pPr>
              <w:rPr>
                <w:rFonts w:ascii="Arial" w:hAnsi="Arial" w:cs="Arial"/>
                <w:b/>
                <w:bCs/>
                <w:color w:val="0F243E"/>
                <w:sz w:val="20"/>
                <w:szCs w:val="20"/>
                <w:lang w:val="en-US"/>
              </w:rPr>
            </w:pPr>
            <w:r>
              <w:rPr>
                <w:rFonts w:ascii="Arial" w:hAnsi="Arial" w:cs="Arial"/>
                <w:b/>
                <w:bCs/>
                <w:color w:val="0F243E"/>
                <w:sz w:val="20"/>
                <w:szCs w:val="20"/>
                <w:lang w:val="en-US"/>
              </w:rPr>
              <w:t>Vascular disease</w:t>
            </w:r>
          </w:p>
        </w:tc>
        <w:tc>
          <w:tcPr>
            <w:tcW w:w="1701" w:type="dxa"/>
            <w:tcBorders>
              <w:left w:val="nil"/>
              <w:righ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Quality indicators</w:t>
            </w:r>
          </w:p>
        </w:tc>
        <w:tc>
          <w:tcPr>
            <w:tcW w:w="8930" w:type="dxa"/>
            <w:tcBorders>
              <w:left w:val="nil"/>
              <w:righ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 xml:space="preserve">Risk-adjusted mortality (in accordance with V(p)-POSSUM score) for elective abdominal aortic aneurysm (AAA) surgery has limited capability for hospital comparison quality assessment. </w:t>
            </w:r>
          </w:p>
        </w:tc>
        <w:tc>
          <w:tcPr>
            <w:tcW w:w="709" w:type="dxa"/>
            <w:tcBorders>
              <w:left w:val="nil"/>
              <w:righ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2017</w:t>
            </w:r>
          </w:p>
        </w:tc>
        <w:tc>
          <w:tcPr>
            <w:tcW w:w="1559" w:type="dxa"/>
            <w:tcBorders>
              <w:lef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Lijftogt et al.</w:t>
            </w:r>
            <w:r>
              <w:rPr>
                <w:rFonts w:ascii="Arial" w:hAnsi="Arial" w:cs="Arial"/>
                <w:sz w:val="20"/>
                <w:szCs w:val="20"/>
                <w:lang w:val="en-US"/>
              </w:rPr>
              <w:fldChar w:fldCharType="begin" w:fldLock="1"/>
            </w:r>
            <w:r>
              <w:rPr>
                <w:rFonts w:ascii="Arial" w:hAnsi="Arial" w:cs="Arial"/>
                <w:sz w:val="20"/>
                <w:szCs w:val="20"/>
                <w:lang w:val="en-US"/>
              </w:rPr>
              <w:instrText>ADDIN CSL_CITATION { "citationItems" : [ { "id" : "ITEM-1", "itemData" : { "DOI" : "10.1016/j.ejvs.2016.12.037", "ISSN" : "15322165", "PMID" : "28256396", "abstract" : "Objective/Background The Dutch Surgical Aneurysm Audit (DSAA) is mandatory for all patients with primary abdominal aortic aneurysms (AAAs) in the Netherlands. The aims are to present the observed outcomes of AAA surgery against the predicted outcomes by means of V-POSSUM (Vascular\u2013Physiological and Operative Severity Score for the enUmeration of Mortality and Morbidity). Adjusted mortality was calculated by the original and re-estimated V(physiology)-POSSUM for hospital comparisons. Methods All patients operated on from January 2013 to December 2014 were included for analysis. Calibration and discrimination of V-POSSUM and V(p)-POSSUM was analysed. Mortality was benchmarked by means of the original V(p)-POSSUM formula and risk-adjusted by the re-estimated V(p)-POSSUM on the DSAA. Results In total, 5898 patients were included for analysis: 4579 with elective AAA (EAAA) and 1319 with acute abdominal aortic aneurysm (AAAA), acute symptomatic (SAAA; n\u00a0=\u00a0371) or ruptured (RAAA; n\u00a0=\u00a0948). The percentage of endovascular aneurysm repair (EVAR) varied between hospitals but showed no relation to hospital volume (EAAA: p\u00a0=\u00a0.12; AAAA: p\u00a0=\u00a0.07). EAAA, SAAA, and RAAA mortality was, respectively, 1.9%, 7.5%, and 28.7%. Elective mortality was 0.9% after EVAR and 5.0% after open surgical repair versus 15.6% and 27.4%, respectively, after AAAA. V-POSSUM overestimated mortality in most EAAA risk groups (p\u00a0&lt;\u00a0.01). The discriminative ability of V-POSSUM in EAAA was moderate (C-statistic: .719) and poor for V(p)-POSSUM (C-statistic: .665). V-POSSUM in AAAA repair overestimated in high risk groups, and underestimated in low risk groups (p\u00a0&lt;\u00a0.01). The discriminative ability in AAAA of V-POSSUM was moderate (.713) and of V(p)-POSSUM poor (.688). Risk adjustment by the re-estimated V(p)-POSSUM did not have any effect on hospital variation in EAAA but did in AAAA. Conclusion Mortality in the DSAA was in line with the literature but is not discriminative for hospital comparisons in EAAA. Adjusting for V(p)-POSSUM, revealed no association between hospital volume and treatment or outcome. Risk adjustment for case mix by V(p)-POSSUM in patients with AAAA has been shown to be important.", "author" : [ { "dropping-particle" : "", "family" : "Lijftogt", "given" : "N.", "non-dropping-particle" : "", "parse-names" : false, "suffix" : "" }, { "dropping-particle" : "", "family" : "Vahl", "given" : "A. C.", "non-dropping-particle" : "", "parse-names" : false, "suffix" : "" }, { "dropping-particle" : "", "family" : "Wilschut", "given" : "E. D.", "non-dropping-particle" : "", "parse-names" : false, "suffix" : "" }, { "dropping-particle" : "", "family" : "Elsman", "given" : "B. H.P.", "non-dropping-particle" : "", "parse-names" : false, "suffix" : "" }, { "dropping-particle" : "", "family" : "Amodio", "given" : "S.", "non-dropping-particle" : "", "parse-names" : false, "suffix" : "" }, { "dropping-particle" : "", "family" : "Zwet", "given" : "E. W.", "non-dropping-particle" : "van", "parse-names" : false, "suffix" : "" }, { "dropping-particle" : "", "family" : "Leijdekkers", "given" : "V. J.", "non-dropping-particle" : "", "parse-names" : false, "suffix" : "" }, { "dropping-particle" : "", "family" : "Wouters", "given" : "M. W.J.M.", "non-dropping-particle" : "", "parse-names" : false, "suffix" : "" }, { "dropping-particle" : "", "family" : "Hamming", "given" : "J. F.", "non-dropping-particle" : "", "parse-names" : false, "suffix" : "" } ], "container-title" : "European Journal of Vascular and Endovascular Surgery", "id" : "ITEM-1", "issue" : "4", "issued" : { "date-parts" : [ [ "2017" ] ] }, "page" : "520-532", "publisher" : "Elsevier Ltd", "title" : "Adjusted Hospital Outcomes of Abdominal Aortic Aneurysm Surgery Reported in the Dutch Surgical Aneurysm Audit", "type" : "article-journal", "volume" : "53" }, "uris" : [ "http://www.mendeley.com/documents/?uuid=e22521c3-c1d3-4ee0-99bf-4bd824df3d11" ] } ], "mendeley" : { "formattedCitation" : "&lt;sup&gt;84&lt;/sup&gt;", "plainTextFormattedCitation" : "84", "previouslyFormattedCitation" : "&lt;sup&gt;83&lt;/sup&gt;" }, "properties" : { "noteIndex" : 0 }, "schema" : "https://github.com/citation-style-language/schema/raw/master/csl-citation.json" }</w:instrText>
            </w:r>
            <w:r>
              <w:rPr>
                <w:rFonts w:ascii="Arial" w:hAnsi="Arial" w:cs="Arial"/>
                <w:sz w:val="20"/>
                <w:szCs w:val="20"/>
                <w:lang w:val="en-US"/>
              </w:rPr>
              <w:fldChar w:fldCharType="separate"/>
            </w:r>
            <w:r>
              <w:rPr>
                <w:rFonts w:ascii="Arial" w:hAnsi="Arial" w:cs="Arial"/>
                <w:noProof/>
                <w:sz w:val="20"/>
                <w:szCs w:val="20"/>
                <w:vertAlign w:val="superscript"/>
                <w:lang w:val="en-US"/>
              </w:rPr>
              <w:t>84</w:t>
            </w:r>
            <w:r>
              <w:rPr>
                <w:rFonts w:ascii="Arial" w:hAnsi="Arial" w:cs="Arial"/>
                <w:sz w:val="20"/>
                <w:szCs w:val="20"/>
                <w:lang w:val="en-US"/>
              </w:rPr>
              <w:fldChar w:fldCharType="end"/>
            </w:r>
          </w:p>
        </w:tc>
      </w:tr>
      <w:tr w:rsidR="00011CD5">
        <w:trPr>
          <w:trHeight w:val="469"/>
        </w:trPr>
        <w:tc>
          <w:tcPr>
            <w:tcW w:w="1560" w:type="dxa"/>
            <w:tcBorders>
              <w:right w:val="nil"/>
            </w:tcBorders>
            <w:shd w:val="clear" w:color="auto" w:fill="D2EAF1"/>
          </w:tcPr>
          <w:p w:rsidR="00011CD5" w:rsidRDefault="00011CD5">
            <w:pPr>
              <w:rPr>
                <w:rFonts w:ascii="Arial" w:hAnsi="Arial" w:cs="Arial"/>
                <w:b/>
                <w:bCs/>
                <w:color w:val="0F243E"/>
                <w:sz w:val="20"/>
                <w:szCs w:val="20"/>
                <w:lang w:val="en-US"/>
              </w:rPr>
            </w:pPr>
          </w:p>
        </w:tc>
        <w:tc>
          <w:tcPr>
            <w:tcW w:w="1701" w:type="dxa"/>
            <w:tcBorders>
              <w:left w:val="nil"/>
              <w:righ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Quality indicators</w:t>
            </w:r>
          </w:p>
        </w:tc>
        <w:tc>
          <w:tcPr>
            <w:tcW w:w="8930" w:type="dxa"/>
            <w:tcBorders>
              <w:left w:val="nil"/>
              <w:righ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The composite measure ‘textbook outcome’ (TO) generates additional information to evaluate overall quality of care in elective aneurysm surgery.</w:t>
            </w:r>
          </w:p>
        </w:tc>
        <w:tc>
          <w:tcPr>
            <w:tcW w:w="709" w:type="dxa"/>
            <w:tcBorders>
              <w:left w:val="nil"/>
              <w:righ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2017</w:t>
            </w:r>
          </w:p>
        </w:tc>
        <w:tc>
          <w:tcPr>
            <w:tcW w:w="1559" w:type="dxa"/>
            <w:tcBorders>
              <w:lef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Karthaus et al.</w:t>
            </w:r>
            <w:r>
              <w:rPr>
                <w:rFonts w:ascii="Arial" w:hAnsi="Arial" w:cs="Arial"/>
                <w:sz w:val="20"/>
                <w:szCs w:val="20"/>
                <w:lang w:val="en-US"/>
              </w:rPr>
              <w:fldChar w:fldCharType="begin" w:fldLock="1"/>
            </w:r>
            <w:r>
              <w:rPr>
                <w:rFonts w:ascii="Arial" w:hAnsi="Arial" w:cs="Arial"/>
                <w:sz w:val="20"/>
                <w:szCs w:val="20"/>
                <w:lang w:val="en-US"/>
              </w:rPr>
              <w:instrText>ADDIN CSL_CITATION { "citationItems" : [ { "id" : "ITEM-1", "itemData" : { "DOI" : "10.1097/SLA.0000000000002388", "ISBN" : "0000000000", "ISSN" : "0003-4932", "abstract" : "Objective: To investigate a new composite quality measurement, which comprises a desirable outcome for elective aneurysm surgery, called \u2018\u2018Text- book Outcome\u2019\u2019 (TO). Background: Single-quality indicators in vascular surgery are often not distinctive and insufficiently reflect the quality of care. Methods: All patients undergoing elective abdominal aortic aneurysm repair, registered in the Dutch Surgical Aneurysm Audit between 2014 and 2015 were included. TO was defined as the percentage of patients who had abdominal aortic aneurysm-repair without intraoperative complications, post- operative surgical complications, reinterventions, prolonged hospital stay [endovascular aneurysm repair (EVAR) ?4 d, open surgical repair (OSR) ?10 d], readmissions, and postoperative mortality (?30 d after surgery/at discharge). Case-mix adjustedTOrates were used to compare hospitals and to compare individual hospital results for different procedures. Results: Five thousand one hundred seventy patients were included, of whom 4039 were treated withEVAR and 1131withOSR. TOwas achieved in 71%of EVARand 53%ofOSR.Important obstacles for achievingTOwere a prolonged hospital stay, postoperative complications, and readmissions.AdjustedTOrates varied from 38% to 89% (EVAR) and from 0% to 97% (OSR) between individual hospitals. Hospitals with a high TO for OSR also had a high TO for EVAR; however, a high TOfor EVARdid not implicate a high TOfor OSR. Conclusions: TO generates additional information to evaluate the overall quality of the care of elective aneurysm surgery, which subsequently can be used by hospitals to improve the quality of their care.", "author" : [ { "dropping-particle" : "", "family" : "Karthaus", "given" : "Eleonora G.", "non-dropping-particle" : "", "parse-names" : false, "suffix" : "" }, { "dropping-particle" : "", "family" : "Lijftogt", "given" : "Niki", "non-dropping-particle" : "", "parse-names" : false, "suffix" : "" }, { "dropping-particle" : "", "family" : "Busweiler", "given" : "Linde A. D.", "non-dropping-particle" : "", "parse-names" : false, "suffix" : "" }, { "dropping-particle" : "", "family" : "Elsman", "given" : "Bernard H. P.", "non-dropping-particle" : "", "parse-names" : false, "suffix" : "" }, { "dropping-particle" : "", "family" : "Wouters", "given" : "Michel W. J. M.", "non-dropping-particle" : "", "parse-names" : false, "suffix" : "" }, { "dropping-particle" : "", "family" : "Vahl", "given" : "Anco C.", "non-dropping-particle" : "", "parse-names" : false, "suffix" : "" }, { "dropping-particle" : "", "family" : "Hamming", "given" : "Jaap F.", "non-dropping-particle" : "", "parse-names" : false, "suffix" : "" } ], "container-title" : "Annals of Surgery", "id" : "ITEM-1", "issued" : { "date-parts" : [ [ "2017" ] ] }, "title" : "Textbook Outcome", "type" : "article-journal", "volume" : "Epub ahead" }, "uris" : [ "http://www.mendeley.com/documents/?uuid=b20d0fea-560f-4ad8-8914-48a4e18070ef" ] } ], "mendeley" : { "formattedCitation" : "&lt;sup&gt;85&lt;/sup&gt;", "plainTextFormattedCitation" : "85", "previouslyFormattedCitation" : "&lt;sup&gt;84&lt;/sup&gt;" }, "properties" : { "noteIndex" : 0 }, "schema" : "https://github.com/citation-style-language/schema/raw/master/csl-citation.json" }</w:instrText>
            </w:r>
            <w:r>
              <w:rPr>
                <w:rFonts w:ascii="Arial" w:hAnsi="Arial" w:cs="Arial"/>
                <w:sz w:val="20"/>
                <w:szCs w:val="20"/>
                <w:lang w:val="en-US"/>
              </w:rPr>
              <w:fldChar w:fldCharType="separate"/>
            </w:r>
            <w:r>
              <w:rPr>
                <w:rFonts w:ascii="Arial" w:hAnsi="Arial" w:cs="Arial"/>
                <w:noProof/>
                <w:sz w:val="20"/>
                <w:szCs w:val="20"/>
                <w:vertAlign w:val="superscript"/>
                <w:lang w:val="en-US"/>
              </w:rPr>
              <w:t>85</w:t>
            </w:r>
            <w:r>
              <w:rPr>
                <w:rFonts w:ascii="Arial" w:hAnsi="Arial" w:cs="Arial"/>
                <w:sz w:val="20"/>
                <w:szCs w:val="20"/>
                <w:lang w:val="en-US"/>
              </w:rPr>
              <w:fldChar w:fldCharType="end"/>
            </w:r>
          </w:p>
        </w:tc>
      </w:tr>
      <w:tr w:rsidR="00011CD5">
        <w:trPr>
          <w:trHeight w:val="624"/>
        </w:trPr>
        <w:tc>
          <w:tcPr>
            <w:tcW w:w="1560" w:type="dxa"/>
            <w:tcBorders>
              <w:right w:val="nil"/>
            </w:tcBorders>
          </w:tcPr>
          <w:p w:rsidR="00011CD5" w:rsidRDefault="00011CD5">
            <w:pPr>
              <w:rPr>
                <w:rFonts w:ascii="Arial" w:hAnsi="Arial" w:cs="Arial"/>
                <w:b/>
                <w:bCs/>
                <w:color w:val="0F243E"/>
                <w:sz w:val="20"/>
                <w:szCs w:val="20"/>
                <w:lang w:val="en-US"/>
              </w:rPr>
            </w:pPr>
          </w:p>
        </w:tc>
        <w:tc>
          <w:tcPr>
            <w:tcW w:w="1701" w:type="dxa"/>
            <w:tcBorders>
              <w:left w:val="nil"/>
              <w:righ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Treatment evaluation</w:t>
            </w:r>
          </w:p>
        </w:tc>
        <w:tc>
          <w:tcPr>
            <w:tcW w:w="8930" w:type="dxa"/>
            <w:tcBorders>
              <w:left w:val="nil"/>
              <w:righ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 xml:space="preserve">Based on nationwide Dutch registry data, the intervention threshold for elective endovascular AAA repair is 55 mm in men and 52mm in women. The almost doubled mortality risk for elective open repair in women argues for a conservative approach when considering open repair. </w:t>
            </w:r>
          </w:p>
        </w:tc>
        <w:tc>
          <w:tcPr>
            <w:tcW w:w="709" w:type="dxa"/>
            <w:tcBorders>
              <w:left w:val="nil"/>
              <w:righ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2017</w:t>
            </w:r>
          </w:p>
        </w:tc>
        <w:tc>
          <w:tcPr>
            <w:tcW w:w="1559" w:type="dxa"/>
            <w:tcBorders>
              <w:left w:val="nil"/>
            </w:tcBorders>
          </w:tcPr>
          <w:p w:rsidR="00011CD5" w:rsidRDefault="00011CD5">
            <w:pPr>
              <w:pStyle w:val="NoSpacing"/>
              <w:rPr>
                <w:rFonts w:ascii="Arial" w:hAnsi="Arial" w:cs="Arial"/>
                <w:sz w:val="20"/>
                <w:szCs w:val="20"/>
                <w:lang w:val="en-US"/>
              </w:rPr>
            </w:pPr>
            <w:r>
              <w:rPr>
                <w:rFonts w:ascii="Arial" w:hAnsi="Arial" w:cs="Arial"/>
                <w:sz w:val="20"/>
                <w:szCs w:val="20"/>
                <w:lang w:val="en-US"/>
              </w:rPr>
              <w:t>Tomee et al.</w:t>
            </w:r>
            <w:r>
              <w:rPr>
                <w:rFonts w:ascii="Arial" w:hAnsi="Arial" w:cs="Arial"/>
                <w:sz w:val="20"/>
                <w:szCs w:val="20"/>
                <w:lang w:val="en-US"/>
              </w:rPr>
              <w:fldChar w:fldCharType="begin" w:fldLock="1"/>
            </w:r>
            <w:r>
              <w:rPr>
                <w:rFonts w:ascii="Arial" w:hAnsi="Arial" w:cs="Arial"/>
                <w:sz w:val="20"/>
                <w:szCs w:val="20"/>
                <w:lang w:val="en-US"/>
              </w:rPr>
              <w:instrText>ADDIN CSL_CITATION { "citationItems" : [ { "id" : "ITEM-1", "itemData" : { "DOI" : "10.1016/j.jvs.2017.07.123", "ISSN" : "10976809", "abstract" : "Objective: An evidence-based consensus for a female-specific intervention threshold for abdominal aortic aneurysms (AAAs) is missing. This study aims to analyze sex-related differences in the epidemiology of ruptured AAA to establish an intervention threshold for women. Methods: The Dutch Surgical Aneurysm Audit (DSAA) is a compulsory, nation-wide registry of AAA repairs in The Netherlands. All patients with emergency or elective AAA repair between January 1, 2013, and December 31, 2015, were included in the analysis. The main outcomes were age, sex, AAA diameter at time of rupture, and 30-day postoperative mortality. Results: A total of 1561 ruptured AAA repairs (14.7% women) and 7063 cases of elective AAA repair (13.7% women) were included in the analysis. Women had significantly smaller mean \u00b1 standard deviation AAA diameter at time of rupture than men; 70.5 \u00b1 14.4 mm and 78.6 \u00b1 17.5 mm, respectively. In male patients, 8% of ruptures occurred at diameters below the 55 mm intervention threshold. The female equivalent of this eighth percentile is 52 mm. Female patients had significantly higher 30-day mortality after emergency repair, namely, 33% for women versus 24.2% for men, but were also significantly older, mean \u00b1 standard deviation age 76.7 \u00b1 7.1 years and 73.9 \u00b1 8.3 years for women and men, respectively. Correcting for age reduced the 30-day mortality risk for women after ruptured AAA repair from 1.53 (95% confidence interval, 1.14-2.04) to 1.27 (95% confidence interval, 0.92-1.73). Outcome after open elective repair was significantly worse for women compared with men, with a 30-day mortality of 7.97% 30 for women and 4.27% for men (P &lt; .01). Conclusions: The equivalent of the 55-mm intervention threshold for elective endovascular AAA repair in men is 52 mm in women. The almost doubled mortality risk for elective open repair in women implies that the optimal point for open repair is at higher diameters, very possibly at least 55 mm.", "author" : [ { "dropping-particle" : "", "family" : "Tomee", "given" : "Stephanie M.", "non-dropping-particle" : "", "parse-names" : false, "suffix" : "" }, { "dropping-particle" : "", "family" : "Lijftogt", "given" : "Niki", "non-dropping-particle" : "", "parse-names" : false, "suffix" : "" }, { "dropping-particle" : "", "family" : "Vahl", "given" : "Anco", "non-dropping-particle" : "", "parse-names" : false, "suffix" : "" }, { "dropping-particle" : "", "family" : "Hamming", "given" : "Jaap F.", "non-dropping-particle" : "", "parse-names" : false, "suffix" : "" }, { "dropping-particle" : "", "family" : "Lindeman", "given" : "Jan H.N.", "non-dropping-particle" : "", "parse-names" : false, "suffix" : "" } ], "container-title" : "Journal of Vascular Surgery", "id" : "ITEM-1", "issued" : { "date-parts" : [ [ "2017" ] ] }, "page" : "1-5", "publisher" : "Society for Vascular Surgery", "title" : "A registry-based rationale for discrete intervention thresholds for open and endovascular elective abdominal aortic aneurysm repair in female patients", "type" : "article-journal" }, "uris" : [ "http://www.mendeley.com/documents/?uuid=c5898f24-c1f7-48aa-a998-a843e662d185" ] } ], "mendeley" : { "formattedCitation" : "&lt;sup&gt;86&lt;/sup&gt;", "plainTextFormattedCitation" : "86", "previouslyFormattedCitation" : "&lt;sup&gt;85&lt;/sup&gt;" }, "properties" : { "noteIndex" : 0 }, "schema" : "https://github.com/citation-style-language/schema/raw/master/csl-citation.json" }</w:instrText>
            </w:r>
            <w:r>
              <w:rPr>
                <w:rFonts w:ascii="Arial" w:hAnsi="Arial" w:cs="Arial"/>
                <w:sz w:val="20"/>
                <w:szCs w:val="20"/>
                <w:lang w:val="en-US"/>
              </w:rPr>
              <w:fldChar w:fldCharType="separate"/>
            </w:r>
            <w:r>
              <w:rPr>
                <w:rFonts w:ascii="Arial" w:hAnsi="Arial" w:cs="Arial"/>
                <w:noProof/>
                <w:sz w:val="20"/>
                <w:szCs w:val="20"/>
                <w:vertAlign w:val="superscript"/>
                <w:lang w:val="en-US"/>
              </w:rPr>
              <w:t>86</w:t>
            </w:r>
            <w:r>
              <w:rPr>
                <w:rFonts w:ascii="Arial" w:hAnsi="Arial" w:cs="Arial"/>
                <w:sz w:val="20"/>
                <w:szCs w:val="20"/>
                <w:lang w:val="en-US"/>
              </w:rPr>
              <w:fldChar w:fldCharType="end"/>
            </w:r>
          </w:p>
        </w:tc>
      </w:tr>
      <w:tr w:rsidR="00011CD5">
        <w:trPr>
          <w:trHeight w:val="638"/>
        </w:trPr>
        <w:tc>
          <w:tcPr>
            <w:tcW w:w="1560" w:type="dxa"/>
            <w:tcBorders>
              <w:right w:val="nil"/>
            </w:tcBorders>
            <w:shd w:val="clear" w:color="auto" w:fill="D2EAF1"/>
          </w:tcPr>
          <w:p w:rsidR="00011CD5" w:rsidRDefault="00011CD5">
            <w:pPr>
              <w:rPr>
                <w:rFonts w:ascii="Arial" w:hAnsi="Arial" w:cs="Arial"/>
                <w:b/>
                <w:bCs/>
                <w:color w:val="0F243E"/>
                <w:sz w:val="20"/>
                <w:szCs w:val="20"/>
                <w:lang w:val="en-US"/>
              </w:rPr>
            </w:pPr>
            <w:r>
              <w:rPr>
                <w:rFonts w:ascii="Arial" w:hAnsi="Arial" w:cs="Arial"/>
                <w:b/>
                <w:bCs/>
                <w:color w:val="0F243E"/>
                <w:sz w:val="20"/>
                <w:szCs w:val="20"/>
                <w:lang w:val="en-US"/>
              </w:rPr>
              <w:t>Obesity surgery</w:t>
            </w:r>
          </w:p>
        </w:tc>
        <w:tc>
          <w:tcPr>
            <w:tcW w:w="1701" w:type="dxa"/>
            <w:tcBorders>
              <w:left w:val="nil"/>
              <w:righ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Audit implementation</w:t>
            </w:r>
          </w:p>
        </w:tc>
        <w:tc>
          <w:tcPr>
            <w:tcW w:w="8930" w:type="dxa"/>
            <w:tcBorders>
              <w:left w:val="nil"/>
              <w:righ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The Dutch Audit for Treatment of Obesity has rapidly matured. Essential in this process were: a well-organized national structure, cooperation with DICA, government funding and most important, the support and dedication of the bariatric surgeons themselves.</w:t>
            </w:r>
          </w:p>
        </w:tc>
        <w:tc>
          <w:tcPr>
            <w:tcW w:w="709" w:type="dxa"/>
            <w:tcBorders>
              <w:left w:val="nil"/>
              <w:righ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2017</w:t>
            </w:r>
          </w:p>
        </w:tc>
        <w:tc>
          <w:tcPr>
            <w:tcW w:w="1559" w:type="dxa"/>
            <w:tcBorders>
              <w:left w:val="nil"/>
            </w:tcBorders>
            <w:shd w:val="clear" w:color="auto" w:fill="D2EAF1"/>
          </w:tcPr>
          <w:p w:rsidR="00011CD5" w:rsidRDefault="00011CD5">
            <w:pPr>
              <w:pStyle w:val="NoSpacing"/>
              <w:rPr>
                <w:rFonts w:ascii="Arial" w:hAnsi="Arial" w:cs="Arial"/>
                <w:sz w:val="20"/>
                <w:szCs w:val="20"/>
                <w:lang w:val="en-US"/>
              </w:rPr>
            </w:pPr>
            <w:r>
              <w:rPr>
                <w:rFonts w:ascii="Arial" w:hAnsi="Arial" w:cs="Arial"/>
                <w:sz w:val="20"/>
                <w:szCs w:val="20"/>
                <w:lang w:val="en-US"/>
              </w:rPr>
              <w:t>Poelemeijer et al.</w:t>
            </w:r>
            <w:r>
              <w:rPr>
                <w:rFonts w:ascii="Arial" w:hAnsi="Arial" w:cs="Arial"/>
                <w:sz w:val="20"/>
                <w:szCs w:val="20"/>
                <w:lang w:val="en-US"/>
              </w:rPr>
              <w:fldChar w:fldCharType="begin" w:fldLock="1"/>
            </w:r>
            <w:r>
              <w:rPr>
                <w:rFonts w:ascii="Arial" w:hAnsi="Arial" w:cs="Arial"/>
                <w:sz w:val="20"/>
                <w:szCs w:val="20"/>
                <w:lang w:val="en-US"/>
              </w:rPr>
              <w:instrText>ADDIN CSL_CITATION { "citationItems" : [ { "id" : "ITEM-1", "itemData" : { "abstract" : "Introduction In the Netherlands, the number of bariatric procedures increased exponentially in the 90s. To ensure and improve the quality of bariatric surgery, the nationwideDutchAudit for Treatment of Obesity (DATO) was established in 2014. The audit was coordinated by the Dutch Institute for Clinical Auditing (DICA). This article provides a review of the aforementioned process in establishing a nationwide registry in the Netherlands. Materials and Methods In collaboration with the DATO\u2019s scientific committee and other stakeholders, an annual list of several external quality indicators was formulated. This list consists of volume, process, and outcome indicators. In addition to the annual external indicators, the database permits individual hospitals to analyze their own data. The dash- board provides several standardized reports and detailed quality indicators, which are updated on a weekly base. Results Since the start, all 18 Dutch bariatric centers participated in the nationwide audit.A total of 21,941 cases were registered between 2015 and 2016. By 2016, the required variables were registered in 94.3%of all cases.A severe complicated course was seen in 2.87%, and mortality in 0.05% in 2016. The first-year follow-up shows a &gt; 20% TWL in 86.1% of the registered cases. Discussion The DATOhas become rapidly a mature registry. The well-organized structure of the national audit institution DICA and governmental funding were essential. However, most important were the bariatric teams themselves. The authors believe reporting the results from the registry has already contributed to more knowledge and acceptance by other health care providers.", "author" : [ { "dropping-particle" : "", "family" : "Poelemeijer", "given" : "Youri Q M", "non-dropping-particle" : "", "parse-names" : false, "suffix" : "" }, { "dropping-particle" : "", "family" : "Liem", "given" : "Ronald S L", "non-dropping-particle" : "", "parse-names" : false, "suffix" : "" }, { "dropping-particle" : "", "family" : "Nienhuijs", "given" : "Simon W", "non-dropping-particle" : "", "parse-names" : false, "suffix" : "" } ], "container-title" : "Obesity Surgery", "id" : "ITEM-1", "issued" : { "date-parts" : [ [ "2017" ] ] }, "publisher" : "Obesity Surgery", "title" : "A Dutch Nationwide Bariatric Quality Registry : DATO", "type" : "article-journal", "volume" : "[in press]" }, "uris" : [ "http://www.mendeley.com/documents/?uuid=41dfa910-ed71-4395-90b4-611b616eb8a9" ] } ], "mendeley" : { "formattedCitation" : "&lt;sup&gt;87&lt;/sup&gt;", "plainTextFormattedCitation" : "87", "previouslyFormattedCitation" : "&lt;sup&gt;86&lt;/sup&gt;" }, "properties" : { "noteIndex" : 0 }, "schema" : "https://github.com/citation-style-language/schema/raw/master/csl-citation.json" }</w:instrText>
            </w:r>
            <w:r>
              <w:rPr>
                <w:rFonts w:ascii="Arial" w:hAnsi="Arial" w:cs="Arial"/>
                <w:sz w:val="20"/>
                <w:szCs w:val="20"/>
                <w:lang w:val="en-US"/>
              </w:rPr>
              <w:fldChar w:fldCharType="separate"/>
            </w:r>
            <w:r>
              <w:rPr>
                <w:rFonts w:ascii="Arial" w:hAnsi="Arial" w:cs="Arial"/>
                <w:noProof/>
                <w:sz w:val="20"/>
                <w:szCs w:val="20"/>
                <w:vertAlign w:val="superscript"/>
                <w:lang w:val="en-US"/>
              </w:rPr>
              <w:t>87</w:t>
            </w:r>
            <w:r>
              <w:rPr>
                <w:rFonts w:ascii="Arial" w:hAnsi="Arial" w:cs="Arial"/>
                <w:sz w:val="20"/>
                <w:szCs w:val="20"/>
                <w:lang w:val="en-US"/>
              </w:rPr>
              <w:fldChar w:fldCharType="end"/>
            </w:r>
          </w:p>
        </w:tc>
      </w:tr>
    </w:tbl>
    <w:p w:rsidR="00011CD5" w:rsidRDefault="00011CD5">
      <w:pPr>
        <w:rPr>
          <w:rFonts w:ascii="Times New Roman" w:hAnsi="Times New Roman" w:cs="Times New Roman"/>
          <w:lang w:val="en-US"/>
        </w:rPr>
      </w:pPr>
    </w:p>
    <w:p w:rsidR="00011CD5" w:rsidRDefault="00011CD5">
      <w:pPr>
        <w:rPr>
          <w:rFonts w:ascii="Arial" w:hAnsi="Arial" w:cs="Arial"/>
          <w:color w:val="0F243E"/>
          <w:sz w:val="20"/>
          <w:szCs w:val="20"/>
          <w:lang w:val="en-US"/>
        </w:rPr>
      </w:pPr>
      <w:r>
        <w:rPr>
          <w:rFonts w:ascii="Arial" w:hAnsi="Arial" w:cs="Arial"/>
          <w:b/>
          <w:bCs/>
          <w:color w:val="0F243E"/>
          <w:sz w:val="20"/>
          <w:szCs w:val="20"/>
          <w:lang w:val="en-US"/>
        </w:rPr>
        <w:t>Supplemental Table 1.</w:t>
      </w:r>
      <w:r>
        <w:rPr>
          <w:rFonts w:ascii="Arial" w:hAnsi="Arial" w:cs="Arial"/>
          <w:color w:val="0F243E"/>
          <w:sz w:val="20"/>
          <w:szCs w:val="20"/>
          <w:lang w:val="en-US"/>
        </w:rPr>
        <w:t xml:space="preserve"> Publications from DICA facilitated audits (last PubMed search: 15 May 2018).</w:t>
      </w:r>
    </w:p>
    <w:p w:rsidR="00011CD5" w:rsidRDefault="00011CD5">
      <w:pPr>
        <w:rPr>
          <w:rFonts w:ascii="Arial" w:hAnsi="Arial" w:cs="Arial"/>
          <w:b/>
          <w:bCs/>
          <w:color w:val="0F243E"/>
          <w:sz w:val="20"/>
          <w:szCs w:val="20"/>
          <w:lang w:val="en-US"/>
        </w:rPr>
      </w:pPr>
      <w:r>
        <w:rPr>
          <w:rFonts w:ascii="Arial" w:hAnsi="Arial" w:cs="Arial"/>
          <w:b/>
          <w:bCs/>
          <w:color w:val="0F243E"/>
          <w:sz w:val="20"/>
          <w:szCs w:val="20"/>
          <w:lang w:val="en-US"/>
        </w:rPr>
        <w:br w:type="column"/>
        <w:t>References:</w:t>
      </w:r>
    </w:p>
    <w:p w:rsidR="00011CD5" w:rsidRDefault="00011CD5">
      <w:pPr>
        <w:widowControl w:val="0"/>
        <w:autoSpaceDE w:val="0"/>
        <w:autoSpaceDN w:val="0"/>
        <w:adjustRightInd w:val="0"/>
        <w:ind w:left="640" w:hanging="640"/>
        <w:rPr>
          <w:rFonts w:ascii="Arial" w:hAnsi="Arial" w:cs="Arial"/>
          <w:noProof/>
          <w:sz w:val="20"/>
          <w:szCs w:val="20"/>
          <w:lang w:val="en-US"/>
        </w:rPr>
      </w:pPr>
      <w:r>
        <w:rPr>
          <w:rFonts w:ascii="Arial" w:hAnsi="Arial" w:cs="Arial"/>
          <w:color w:val="0F243E"/>
          <w:sz w:val="20"/>
          <w:szCs w:val="20"/>
          <w:lang w:val="en-US"/>
        </w:rPr>
        <w:fldChar w:fldCharType="begin" w:fldLock="1"/>
      </w:r>
      <w:r>
        <w:rPr>
          <w:rFonts w:ascii="Arial" w:hAnsi="Arial" w:cs="Arial"/>
          <w:color w:val="0F243E"/>
          <w:sz w:val="20"/>
          <w:szCs w:val="20"/>
          <w:lang w:val="en-US"/>
        </w:rPr>
        <w:instrText xml:space="preserve">ADDIN Mendeley Bibliography CSL_BIBLIOGRAPHY </w:instrText>
      </w:r>
      <w:r>
        <w:rPr>
          <w:rFonts w:ascii="Arial" w:hAnsi="Arial" w:cs="Arial"/>
          <w:color w:val="0F243E"/>
          <w:sz w:val="20"/>
          <w:szCs w:val="20"/>
          <w:lang w:val="en-US"/>
        </w:rPr>
        <w:fldChar w:fldCharType="separate"/>
      </w:r>
      <w:r>
        <w:rPr>
          <w:rFonts w:ascii="Arial" w:hAnsi="Arial" w:cs="Arial"/>
          <w:noProof/>
          <w:sz w:val="20"/>
          <w:szCs w:val="20"/>
          <w:lang w:val="en-US"/>
        </w:rPr>
        <w:t xml:space="preserve">1. </w:t>
      </w:r>
      <w:r>
        <w:rPr>
          <w:rFonts w:ascii="Arial" w:hAnsi="Arial" w:cs="Arial"/>
          <w:noProof/>
          <w:sz w:val="20"/>
          <w:szCs w:val="20"/>
          <w:lang w:val="en-US"/>
        </w:rPr>
        <w:tab/>
        <w:t xml:space="preserve">Van Leersum NJ, Snijders HS, Henneman D, et al. The Dutch surgical colorectal audit. </w:t>
      </w:r>
      <w:r>
        <w:rPr>
          <w:rFonts w:ascii="Arial" w:hAnsi="Arial" w:cs="Arial"/>
          <w:i/>
          <w:iCs/>
          <w:noProof/>
          <w:sz w:val="20"/>
          <w:szCs w:val="20"/>
          <w:lang w:val="en-US"/>
        </w:rPr>
        <w:t>Eur J Surg Oncol</w:t>
      </w:r>
      <w:r>
        <w:rPr>
          <w:rFonts w:ascii="Arial" w:hAnsi="Arial" w:cs="Arial"/>
          <w:noProof/>
          <w:sz w:val="20"/>
          <w:szCs w:val="20"/>
          <w:lang w:val="en-US"/>
        </w:rPr>
        <w:t>. 2013;39(10):1063-1070. doi:10.1016/j.ejso.2013.05.008.</w:t>
      </w:r>
    </w:p>
    <w:p w:rsidR="00011CD5" w:rsidRDefault="00011CD5">
      <w:pPr>
        <w:widowControl w:val="0"/>
        <w:autoSpaceDE w:val="0"/>
        <w:autoSpaceDN w:val="0"/>
        <w:adjustRightInd w:val="0"/>
        <w:ind w:left="640" w:hanging="640"/>
        <w:rPr>
          <w:rFonts w:ascii="Arial" w:hAnsi="Arial" w:cs="Arial"/>
          <w:noProof/>
          <w:sz w:val="20"/>
          <w:szCs w:val="20"/>
          <w:lang w:val="en-US"/>
        </w:rPr>
      </w:pPr>
      <w:r>
        <w:rPr>
          <w:rFonts w:ascii="Arial" w:hAnsi="Arial" w:cs="Arial"/>
          <w:noProof/>
          <w:sz w:val="20"/>
          <w:szCs w:val="20"/>
          <w:lang w:val="en-US"/>
        </w:rPr>
        <w:t xml:space="preserve">2. </w:t>
      </w:r>
      <w:r>
        <w:rPr>
          <w:rFonts w:ascii="Arial" w:hAnsi="Arial" w:cs="Arial"/>
          <w:noProof/>
          <w:sz w:val="20"/>
          <w:szCs w:val="20"/>
          <w:lang w:val="en-US"/>
        </w:rPr>
        <w:tab/>
        <w:t xml:space="preserve">Van Leersum NJ, Snijders HS, Wouters MWJM, et al. Evaluating national practice of preoperative radiotherapy for rectal cancer based on clinical auditing. </w:t>
      </w:r>
      <w:r>
        <w:rPr>
          <w:rFonts w:ascii="Arial" w:hAnsi="Arial" w:cs="Arial"/>
          <w:i/>
          <w:iCs/>
          <w:noProof/>
          <w:sz w:val="20"/>
          <w:szCs w:val="20"/>
          <w:lang w:val="en-US"/>
        </w:rPr>
        <w:t>Eur J Surg Oncol</w:t>
      </w:r>
      <w:r>
        <w:rPr>
          <w:rFonts w:ascii="Arial" w:hAnsi="Arial" w:cs="Arial"/>
          <w:noProof/>
          <w:sz w:val="20"/>
          <w:szCs w:val="20"/>
          <w:lang w:val="en-US"/>
        </w:rPr>
        <w:t>. 2013;39(9):1000-1006. doi:10.1016/j.ejso.2013.06.010.</w:t>
      </w:r>
    </w:p>
    <w:p w:rsidR="00011CD5" w:rsidRDefault="00011CD5">
      <w:pPr>
        <w:widowControl w:val="0"/>
        <w:autoSpaceDE w:val="0"/>
        <w:autoSpaceDN w:val="0"/>
        <w:adjustRightInd w:val="0"/>
        <w:ind w:left="640" w:hanging="640"/>
        <w:rPr>
          <w:rFonts w:ascii="Arial" w:hAnsi="Arial" w:cs="Arial"/>
          <w:noProof/>
          <w:sz w:val="20"/>
          <w:szCs w:val="20"/>
          <w:lang w:val="en-US"/>
        </w:rPr>
      </w:pPr>
      <w:r>
        <w:rPr>
          <w:rFonts w:ascii="Arial" w:hAnsi="Arial" w:cs="Arial"/>
          <w:noProof/>
          <w:sz w:val="20"/>
          <w:szCs w:val="20"/>
          <w:lang w:val="en-US"/>
        </w:rPr>
        <w:t xml:space="preserve">3. </w:t>
      </w:r>
      <w:r>
        <w:rPr>
          <w:rFonts w:ascii="Arial" w:hAnsi="Arial" w:cs="Arial"/>
          <w:noProof/>
          <w:sz w:val="20"/>
          <w:szCs w:val="20"/>
          <w:lang w:val="en-US"/>
        </w:rPr>
        <w:tab/>
        <w:t xml:space="preserve">Snijders HS, van den Broek CBM, Wouters MWJM, et al. An increasing use of defunctioning stomas after low anterior resection for rectal cancer. Is this the way to go? </w:t>
      </w:r>
      <w:r>
        <w:rPr>
          <w:rFonts w:ascii="Arial" w:hAnsi="Arial" w:cs="Arial"/>
          <w:i/>
          <w:iCs/>
          <w:noProof/>
          <w:sz w:val="20"/>
          <w:szCs w:val="20"/>
          <w:lang w:val="en-US"/>
        </w:rPr>
        <w:t>Eur J Surg Oncol</w:t>
      </w:r>
      <w:r>
        <w:rPr>
          <w:rFonts w:ascii="Arial" w:hAnsi="Arial" w:cs="Arial"/>
          <w:noProof/>
          <w:sz w:val="20"/>
          <w:szCs w:val="20"/>
          <w:lang w:val="en-US"/>
        </w:rPr>
        <w:t>. 2013;39(7):715-720. doi:10.1016/j.ejso.2013.03.025.</w:t>
      </w:r>
    </w:p>
    <w:p w:rsidR="00011CD5" w:rsidRDefault="00011CD5">
      <w:pPr>
        <w:widowControl w:val="0"/>
        <w:autoSpaceDE w:val="0"/>
        <w:autoSpaceDN w:val="0"/>
        <w:adjustRightInd w:val="0"/>
        <w:ind w:left="640" w:hanging="640"/>
        <w:rPr>
          <w:rFonts w:ascii="Arial" w:hAnsi="Arial" w:cs="Arial"/>
          <w:noProof/>
          <w:sz w:val="20"/>
          <w:szCs w:val="20"/>
          <w:lang w:val="en-US"/>
        </w:rPr>
      </w:pPr>
      <w:r>
        <w:rPr>
          <w:rFonts w:ascii="Arial" w:hAnsi="Arial" w:cs="Arial"/>
          <w:noProof/>
          <w:sz w:val="20"/>
          <w:szCs w:val="20"/>
          <w:lang w:val="en-US"/>
        </w:rPr>
        <w:t xml:space="preserve">4. </w:t>
      </w:r>
      <w:r>
        <w:rPr>
          <w:rFonts w:ascii="Arial" w:hAnsi="Arial" w:cs="Arial"/>
          <w:noProof/>
          <w:sz w:val="20"/>
          <w:szCs w:val="20"/>
          <w:lang w:val="en-US"/>
        </w:rPr>
        <w:tab/>
        <w:t>Tanis PJ, Pereira RP, van Hooft JE, Consten ECJ, Bemelman WA. Resection of Obstructive Left-Sided Colon Cancer at a National Level</w:t>
      </w:r>
      <w:r>
        <w:rPr>
          <w:rFonts w:ascii="Times New Roman" w:hAnsi="Times New Roman" w:cs="Times New Roman"/>
          <w:noProof/>
          <w:sz w:val="20"/>
          <w:szCs w:val="20"/>
          <w:lang w:val="en-US"/>
        </w:rPr>
        <w:t> </w:t>
      </w:r>
      <w:r>
        <w:rPr>
          <w:rFonts w:ascii="Arial" w:hAnsi="Arial" w:cs="Arial"/>
          <w:noProof/>
          <w:sz w:val="20"/>
          <w:szCs w:val="20"/>
          <w:lang w:val="en-US"/>
        </w:rPr>
        <w:t xml:space="preserve">: A Prospective Analysis of Short-Term Outcomes in 1,816 Patients. </w:t>
      </w:r>
      <w:r>
        <w:rPr>
          <w:rFonts w:ascii="Arial" w:hAnsi="Arial" w:cs="Arial"/>
          <w:i/>
          <w:iCs/>
          <w:noProof/>
          <w:sz w:val="20"/>
          <w:szCs w:val="20"/>
          <w:lang w:val="en-US"/>
        </w:rPr>
        <w:t>Dig Surg</w:t>
      </w:r>
      <w:r>
        <w:rPr>
          <w:rFonts w:ascii="Arial" w:hAnsi="Arial" w:cs="Arial"/>
          <w:noProof/>
          <w:sz w:val="20"/>
          <w:szCs w:val="20"/>
          <w:lang w:val="en-US"/>
        </w:rPr>
        <w:t>. 2015;32:317-324. doi:10.1159/000433561.</w:t>
      </w:r>
    </w:p>
    <w:p w:rsidR="00011CD5" w:rsidRDefault="00011CD5">
      <w:pPr>
        <w:widowControl w:val="0"/>
        <w:autoSpaceDE w:val="0"/>
        <w:autoSpaceDN w:val="0"/>
        <w:adjustRightInd w:val="0"/>
        <w:ind w:left="640" w:hanging="640"/>
        <w:rPr>
          <w:rFonts w:ascii="Arial" w:hAnsi="Arial" w:cs="Arial"/>
          <w:noProof/>
          <w:sz w:val="20"/>
          <w:szCs w:val="20"/>
          <w:lang w:val="en-US"/>
        </w:rPr>
      </w:pPr>
      <w:r>
        <w:rPr>
          <w:rFonts w:ascii="Arial" w:hAnsi="Arial" w:cs="Arial"/>
          <w:noProof/>
          <w:sz w:val="20"/>
          <w:szCs w:val="20"/>
          <w:lang w:val="en-US"/>
        </w:rPr>
        <w:t xml:space="preserve">5. </w:t>
      </w:r>
      <w:r>
        <w:rPr>
          <w:rFonts w:ascii="Arial" w:hAnsi="Arial" w:cs="Arial"/>
          <w:noProof/>
          <w:sz w:val="20"/>
          <w:szCs w:val="20"/>
          <w:lang w:val="en-US"/>
        </w:rPr>
        <w:tab/>
        <w:t xml:space="preserve">Gietelink L, Wouters MWJM, Tanis PJ, et al. Reduced Circumferential Resection Margin Involvement in Rectal Cancer Surgery: Results of the Dutch Surgical Colorectal Audit. </w:t>
      </w:r>
      <w:r>
        <w:rPr>
          <w:rFonts w:ascii="Arial" w:hAnsi="Arial" w:cs="Arial"/>
          <w:i/>
          <w:iCs/>
          <w:noProof/>
          <w:sz w:val="20"/>
          <w:szCs w:val="20"/>
          <w:lang w:val="en-US"/>
        </w:rPr>
        <w:t>J Natl Compr Canc Netw</w:t>
      </w:r>
      <w:r>
        <w:rPr>
          <w:rFonts w:ascii="Arial" w:hAnsi="Arial" w:cs="Arial"/>
          <w:noProof/>
          <w:sz w:val="20"/>
          <w:szCs w:val="20"/>
          <w:lang w:val="en-US"/>
        </w:rPr>
        <w:t>. 2015;13(9).</w:t>
      </w:r>
    </w:p>
    <w:p w:rsidR="00011CD5" w:rsidRDefault="00011CD5">
      <w:pPr>
        <w:widowControl w:val="0"/>
        <w:autoSpaceDE w:val="0"/>
        <w:autoSpaceDN w:val="0"/>
        <w:adjustRightInd w:val="0"/>
        <w:ind w:left="640" w:hanging="640"/>
        <w:rPr>
          <w:rFonts w:ascii="Arial" w:hAnsi="Arial" w:cs="Arial"/>
          <w:noProof/>
          <w:sz w:val="20"/>
          <w:szCs w:val="20"/>
          <w:lang w:val="en-US"/>
        </w:rPr>
      </w:pPr>
      <w:r>
        <w:rPr>
          <w:rFonts w:ascii="Arial" w:hAnsi="Arial" w:cs="Arial"/>
          <w:noProof/>
          <w:sz w:val="20"/>
          <w:szCs w:val="20"/>
          <w:lang w:val="en-US"/>
        </w:rPr>
        <w:t xml:space="preserve">6. </w:t>
      </w:r>
      <w:r>
        <w:rPr>
          <w:rFonts w:ascii="Arial" w:hAnsi="Arial" w:cs="Arial"/>
          <w:noProof/>
          <w:sz w:val="20"/>
          <w:szCs w:val="20"/>
          <w:lang w:val="en-US"/>
        </w:rPr>
        <w:tab/>
        <w:t xml:space="preserve">Verweij NM, Schiphorst AHW, Maas HA, et al. Colorectal Cancer Resections in the Oldest Old Between 2011 and 2012 in The Netherlands. </w:t>
      </w:r>
      <w:r>
        <w:rPr>
          <w:rFonts w:ascii="Arial" w:hAnsi="Arial" w:cs="Arial"/>
          <w:i/>
          <w:iCs/>
          <w:noProof/>
          <w:sz w:val="20"/>
          <w:szCs w:val="20"/>
          <w:lang w:val="en-US"/>
        </w:rPr>
        <w:t>Ann Surg Oncol</w:t>
      </w:r>
      <w:r>
        <w:rPr>
          <w:rFonts w:ascii="Arial" w:hAnsi="Arial" w:cs="Arial"/>
          <w:noProof/>
          <w:sz w:val="20"/>
          <w:szCs w:val="20"/>
          <w:lang w:val="en-US"/>
        </w:rPr>
        <w:t>. 2016;23:1875-1882. doi:10.1245/s10434-015-5085-z.</w:t>
      </w:r>
    </w:p>
    <w:p w:rsidR="00011CD5" w:rsidRDefault="00011CD5">
      <w:pPr>
        <w:widowControl w:val="0"/>
        <w:autoSpaceDE w:val="0"/>
        <w:autoSpaceDN w:val="0"/>
        <w:adjustRightInd w:val="0"/>
        <w:ind w:left="640" w:hanging="640"/>
        <w:rPr>
          <w:rFonts w:ascii="Arial" w:hAnsi="Arial" w:cs="Arial"/>
          <w:noProof/>
          <w:sz w:val="20"/>
          <w:szCs w:val="20"/>
          <w:lang w:val="en-US"/>
        </w:rPr>
      </w:pPr>
      <w:r>
        <w:rPr>
          <w:rFonts w:ascii="Arial" w:hAnsi="Arial" w:cs="Arial"/>
          <w:noProof/>
          <w:sz w:val="20"/>
          <w:szCs w:val="20"/>
          <w:lang w:val="en-US"/>
        </w:rPr>
        <w:t xml:space="preserve">7. </w:t>
      </w:r>
      <w:r>
        <w:rPr>
          <w:rFonts w:ascii="Arial" w:hAnsi="Arial" w:cs="Arial"/>
          <w:noProof/>
          <w:sz w:val="20"/>
          <w:szCs w:val="20"/>
          <w:lang w:val="en-US"/>
        </w:rPr>
        <w:tab/>
        <w:t xml:space="preserve">Gietelink L, van Groningen J, Tollenaar RAEM, et al. Changes in nationwide use of preoperative radiotherapy for rectal cancer after revision of the national colorectal cancer guideline. </w:t>
      </w:r>
      <w:r>
        <w:rPr>
          <w:rFonts w:ascii="Arial" w:hAnsi="Arial" w:cs="Arial"/>
          <w:i/>
          <w:iCs/>
          <w:noProof/>
          <w:sz w:val="20"/>
          <w:szCs w:val="20"/>
          <w:lang w:val="en-US"/>
        </w:rPr>
        <w:t>Eur J Surg Oncol</w:t>
      </w:r>
      <w:r>
        <w:rPr>
          <w:rFonts w:ascii="Arial" w:hAnsi="Arial" w:cs="Arial"/>
          <w:noProof/>
          <w:sz w:val="20"/>
          <w:szCs w:val="20"/>
          <w:lang w:val="en-US"/>
        </w:rPr>
        <w:t>. 2017;43(7):1297-1303. doi:10.1016/j.ejso.2016.12.019.</w:t>
      </w:r>
    </w:p>
    <w:p w:rsidR="00011CD5" w:rsidRDefault="00011CD5">
      <w:pPr>
        <w:widowControl w:val="0"/>
        <w:autoSpaceDE w:val="0"/>
        <w:autoSpaceDN w:val="0"/>
        <w:adjustRightInd w:val="0"/>
        <w:ind w:left="640" w:hanging="640"/>
        <w:rPr>
          <w:rFonts w:ascii="Arial" w:hAnsi="Arial" w:cs="Arial"/>
          <w:noProof/>
          <w:sz w:val="20"/>
          <w:szCs w:val="20"/>
          <w:lang w:val="en-US"/>
        </w:rPr>
      </w:pPr>
      <w:r>
        <w:rPr>
          <w:rFonts w:ascii="Arial" w:hAnsi="Arial" w:cs="Arial"/>
          <w:noProof/>
          <w:sz w:val="20"/>
          <w:szCs w:val="20"/>
          <w:lang w:val="en-US"/>
        </w:rPr>
        <w:t xml:space="preserve">8. </w:t>
      </w:r>
      <w:r>
        <w:rPr>
          <w:rFonts w:ascii="Arial" w:hAnsi="Arial" w:cs="Arial"/>
          <w:noProof/>
          <w:sz w:val="20"/>
          <w:szCs w:val="20"/>
          <w:lang w:val="en-US"/>
        </w:rPr>
        <w:tab/>
        <w:t xml:space="preserve">Neree MPM De, Willik EM Van Der, Groningen JT Van, Ledeboer M, Wiggers T. Darmkankerchirurgie sinds het bevolkingsonderzoek. </w:t>
      </w:r>
      <w:r>
        <w:rPr>
          <w:rFonts w:ascii="Arial" w:hAnsi="Arial" w:cs="Arial"/>
          <w:i/>
          <w:iCs/>
          <w:noProof/>
          <w:sz w:val="20"/>
          <w:szCs w:val="20"/>
          <w:lang w:val="en-US"/>
        </w:rPr>
        <w:t>NTvG</w:t>
      </w:r>
      <w:r>
        <w:rPr>
          <w:rFonts w:ascii="Arial" w:hAnsi="Arial" w:cs="Arial"/>
          <w:noProof/>
          <w:sz w:val="20"/>
          <w:szCs w:val="20"/>
          <w:lang w:val="en-US"/>
        </w:rPr>
        <w:t>. 2017;161:1-7.</w:t>
      </w:r>
    </w:p>
    <w:p w:rsidR="00011CD5" w:rsidRDefault="00011CD5">
      <w:pPr>
        <w:widowControl w:val="0"/>
        <w:autoSpaceDE w:val="0"/>
        <w:autoSpaceDN w:val="0"/>
        <w:adjustRightInd w:val="0"/>
        <w:ind w:left="640" w:hanging="640"/>
        <w:rPr>
          <w:rFonts w:ascii="Arial" w:hAnsi="Arial" w:cs="Arial"/>
          <w:noProof/>
          <w:sz w:val="20"/>
          <w:szCs w:val="20"/>
          <w:lang w:val="en-US"/>
        </w:rPr>
      </w:pPr>
      <w:r>
        <w:rPr>
          <w:rFonts w:ascii="Arial" w:hAnsi="Arial" w:cs="Arial"/>
          <w:noProof/>
          <w:sz w:val="20"/>
          <w:szCs w:val="20"/>
          <w:lang w:val="en-US"/>
        </w:rPr>
        <w:t xml:space="preserve">9. </w:t>
      </w:r>
      <w:r>
        <w:rPr>
          <w:rFonts w:ascii="Arial" w:hAnsi="Arial" w:cs="Arial"/>
          <w:noProof/>
          <w:sz w:val="20"/>
          <w:szCs w:val="20"/>
          <w:lang w:val="en-US"/>
        </w:rPr>
        <w:tab/>
        <w:t xml:space="preserve">Dutch Snapshot Research Group. Benchmarking recent national practice in rectal cancer treatment with landmark randomized controlled trials. </w:t>
      </w:r>
      <w:r>
        <w:rPr>
          <w:rFonts w:ascii="Arial" w:hAnsi="Arial" w:cs="Arial"/>
          <w:i/>
          <w:iCs/>
          <w:noProof/>
          <w:sz w:val="20"/>
          <w:szCs w:val="20"/>
          <w:lang w:val="en-US"/>
        </w:rPr>
        <w:t>Color Dis</w:t>
      </w:r>
      <w:r>
        <w:rPr>
          <w:rFonts w:ascii="Arial" w:hAnsi="Arial" w:cs="Arial"/>
          <w:noProof/>
          <w:sz w:val="20"/>
          <w:szCs w:val="20"/>
          <w:lang w:val="en-US"/>
        </w:rPr>
        <w:t>. 2017;19:219-231. doi:10.1111/codi.13644.</w:t>
      </w:r>
    </w:p>
    <w:p w:rsidR="00011CD5" w:rsidRDefault="00011CD5">
      <w:pPr>
        <w:widowControl w:val="0"/>
        <w:autoSpaceDE w:val="0"/>
        <w:autoSpaceDN w:val="0"/>
        <w:adjustRightInd w:val="0"/>
        <w:ind w:left="640" w:hanging="640"/>
        <w:rPr>
          <w:rFonts w:ascii="Arial" w:hAnsi="Arial" w:cs="Arial"/>
          <w:noProof/>
          <w:sz w:val="20"/>
          <w:szCs w:val="20"/>
          <w:lang w:val="en-US"/>
        </w:rPr>
      </w:pPr>
      <w:r>
        <w:rPr>
          <w:rFonts w:ascii="Arial" w:hAnsi="Arial" w:cs="Arial"/>
          <w:noProof/>
          <w:sz w:val="20"/>
          <w:szCs w:val="20"/>
          <w:lang w:val="en-US"/>
        </w:rPr>
        <w:t xml:space="preserve">10. </w:t>
      </w:r>
      <w:r>
        <w:rPr>
          <w:rFonts w:ascii="Arial" w:hAnsi="Arial" w:cs="Arial"/>
          <w:noProof/>
          <w:sz w:val="20"/>
          <w:szCs w:val="20"/>
          <w:lang w:val="en-US"/>
        </w:rPr>
        <w:tab/>
        <w:t xml:space="preserve">Borstlap WAA, Westerduin E, Aukema TS, Bemelman WA, Tanis PJ, Dutch Snapshot Research Group. Anastomotic Leakage and Chronic Presacral Sinus Formation After Low Anterior Resection. </w:t>
      </w:r>
      <w:r>
        <w:rPr>
          <w:rFonts w:ascii="Arial" w:hAnsi="Arial" w:cs="Arial"/>
          <w:i/>
          <w:iCs/>
          <w:noProof/>
          <w:sz w:val="20"/>
          <w:szCs w:val="20"/>
          <w:lang w:val="en-US"/>
        </w:rPr>
        <w:t>Ann Surg</w:t>
      </w:r>
      <w:r>
        <w:rPr>
          <w:rFonts w:ascii="Arial" w:hAnsi="Arial" w:cs="Arial"/>
          <w:noProof/>
          <w:sz w:val="20"/>
          <w:szCs w:val="20"/>
          <w:lang w:val="en-US"/>
        </w:rPr>
        <w:t>. 2017;266(5). doi:10.1097/SLA.0000000000002429.</w:t>
      </w:r>
    </w:p>
    <w:p w:rsidR="00011CD5" w:rsidRDefault="00011CD5">
      <w:pPr>
        <w:widowControl w:val="0"/>
        <w:autoSpaceDE w:val="0"/>
        <w:autoSpaceDN w:val="0"/>
        <w:adjustRightInd w:val="0"/>
        <w:ind w:left="640" w:hanging="640"/>
        <w:rPr>
          <w:rFonts w:ascii="Arial" w:hAnsi="Arial" w:cs="Arial"/>
          <w:noProof/>
          <w:sz w:val="20"/>
          <w:szCs w:val="20"/>
          <w:lang w:val="en-US"/>
        </w:rPr>
      </w:pPr>
      <w:r>
        <w:rPr>
          <w:rFonts w:ascii="Arial" w:hAnsi="Arial" w:cs="Arial"/>
          <w:noProof/>
          <w:sz w:val="20"/>
          <w:szCs w:val="20"/>
          <w:lang w:val="en-US"/>
        </w:rPr>
        <w:t xml:space="preserve">11. </w:t>
      </w:r>
      <w:r>
        <w:rPr>
          <w:rFonts w:ascii="Arial" w:hAnsi="Arial" w:cs="Arial"/>
          <w:noProof/>
          <w:sz w:val="20"/>
          <w:szCs w:val="20"/>
          <w:lang w:val="en-US"/>
        </w:rPr>
        <w:tab/>
        <w:t>Neree MPM De, Groningen JT Van, Dekker E, et al. Laparoscopic conversion in colorectal cancer surgery</w:t>
      </w:r>
      <w:r>
        <w:rPr>
          <w:rFonts w:ascii="Times New Roman" w:hAnsi="Times New Roman" w:cs="Times New Roman"/>
          <w:noProof/>
          <w:sz w:val="20"/>
          <w:szCs w:val="20"/>
          <w:lang w:val="en-US"/>
        </w:rPr>
        <w:t> </w:t>
      </w:r>
      <w:r>
        <w:rPr>
          <w:rFonts w:ascii="Arial" w:hAnsi="Arial" w:cs="Arial"/>
          <w:noProof/>
          <w:sz w:val="20"/>
          <w:szCs w:val="20"/>
          <w:lang w:val="en-US"/>
        </w:rPr>
        <w:t>; is there any improvement over time at a population level</w:t>
      </w:r>
      <w:r>
        <w:rPr>
          <w:rFonts w:ascii="Times New Roman" w:hAnsi="Times New Roman" w:cs="Times New Roman"/>
          <w:noProof/>
          <w:sz w:val="20"/>
          <w:szCs w:val="20"/>
          <w:lang w:val="en-US"/>
        </w:rPr>
        <w:t> </w:t>
      </w:r>
      <w:r>
        <w:rPr>
          <w:rFonts w:ascii="Arial" w:hAnsi="Arial" w:cs="Arial"/>
          <w:noProof/>
          <w:sz w:val="20"/>
          <w:szCs w:val="20"/>
          <w:lang w:val="en-US"/>
        </w:rPr>
        <w:t xml:space="preserve">? </w:t>
      </w:r>
      <w:r>
        <w:rPr>
          <w:rFonts w:ascii="Arial" w:hAnsi="Arial" w:cs="Arial"/>
          <w:i/>
          <w:iCs/>
          <w:noProof/>
          <w:sz w:val="20"/>
          <w:szCs w:val="20"/>
          <w:lang w:val="en-US"/>
        </w:rPr>
        <w:t>Surg Endosc</w:t>
      </w:r>
      <w:r>
        <w:rPr>
          <w:rFonts w:ascii="Arial" w:hAnsi="Arial" w:cs="Arial"/>
          <w:noProof/>
          <w:sz w:val="20"/>
          <w:szCs w:val="20"/>
          <w:lang w:val="en-US"/>
        </w:rPr>
        <w:t>. 2018;[in press]. doi:10.1007/s00464-018-6042-2.</w:t>
      </w:r>
    </w:p>
    <w:p w:rsidR="00011CD5" w:rsidRDefault="00011CD5">
      <w:pPr>
        <w:widowControl w:val="0"/>
        <w:autoSpaceDE w:val="0"/>
        <w:autoSpaceDN w:val="0"/>
        <w:adjustRightInd w:val="0"/>
        <w:ind w:left="640" w:hanging="640"/>
        <w:rPr>
          <w:rFonts w:ascii="Arial" w:hAnsi="Arial" w:cs="Arial"/>
          <w:noProof/>
          <w:sz w:val="20"/>
          <w:szCs w:val="20"/>
          <w:lang w:val="en-US"/>
        </w:rPr>
      </w:pPr>
      <w:r>
        <w:rPr>
          <w:rFonts w:ascii="Arial" w:hAnsi="Arial" w:cs="Arial"/>
          <w:noProof/>
          <w:sz w:val="20"/>
          <w:szCs w:val="20"/>
          <w:lang w:val="en-US"/>
        </w:rPr>
        <w:t xml:space="preserve">12. </w:t>
      </w:r>
      <w:r>
        <w:rPr>
          <w:rFonts w:ascii="Arial" w:hAnsi="Arial" w:cs="Arial"/>
          <w:noProof/>
          <w:sz w:val="20"/>
          <w:szCs w:val="20"/>
          <w:lang w:val="en-US"/>
        </w:rPr>
        <w:tab/>
        <w:t xml:space="preserve">Kolfschoten NE, Gooiker G a., Bastiaannet E, et al. Combining process indicators to evaluate quality of care for surgical patients with colorectal cancer: are scores consistent with short-term outcome? </w:t>
      </w:r>
      <w:r>
        <w:rPr>
          <w:rFonts w:ascii="Arial" w:hAnsi="Arial" w:cs="Arial"/>
          <w:i/>
          <w:iCs/>
          <w:noProof/>
          <w:sz w:val="20"/>
          <w:szCs w:val="20"/>
          <w:lang w:val="en-US"/>
        </w:rPr>
        <w:t>BMJ Qual Saf</w:t>
      </w:r>
      <w:r>
        <w:rPr>
          <w:rFonts w:ascii="Arial" w:hAnsi="Arial" w:cs="Arial"/>
          <w:noProof/>
          <w:sz w:val="20"/>
          <w:szCs w:val="20"/>
          <w:lang w:val="en-US"/>
        </w:rPr>
        <w:t>. 2012;21:481-489. doi:10.1136/bmjqs-2011-000439.</w:t>
      </w:r>
    </w:p>
    <w:p w:rsidR="00011CD5" w:rsidRDefault="00011CD5">
      <w:pPr>
        <w:widowControl w:val="0"/>
        <w:autoSpaceDE w:val="0"/>
        <w:autoSpaceDN w:val="0"/>
        <w:adjustRightInd w:val="0"/>
        <w:ind w:left="640" w:hanging="640"/>
        <w:rPr>
          <w:rFonts w:ascii="Arial" w:hAnsi="Arial" w:cs="Arial"/>
          <w:noProof/>
          <w:sz w:val="20"/>
          <w:szCs w:val="20"/>
          <w:lang w:val="en-US"/>
        </w:rPr>
      </w:pPr>
      <w:r>
        <w:rPr>
          <w:rFonts w:ascii="Arial" w:hAnsi="Arial" w:cs="Arial"/>
          <w:noProof/>
          <w:sz w:val="20"/>
          <w:szCs w:val="20"/>
          <w:lang w:val="en-US"/>
        </w:rPr>
        <w:t xml:space="preserve">13. </w:t>
      </w:r>
      <w:r>
        <w:rPr>
          <w:rFonts w:ascii="Arial" w:hAnsi="Arial" w:cs="Arial"/>
          <w:noProof/>
          <w:sz w:val="20"/>
          <w:szCs w:val="20"/>
          <w:lang w:val="en-US"/>
        </w:rPr>
        <w:tab/>
        <w:t xml:space="preserve">Snijders HS, Henneman D, van Leersum NL, et al. Anastomotic leakage as an outcome measure for quality of colorectal cancer surgery. </w:t>
      </w:r>
      <w:r>
        <w:rPr>
          <w:rFonts w:ascii="Arial" w:hAnsi="Arial" w:cs="Arial"/>
          <w:i/>
          <w:iCs/>
          <w:noProof/>
          <w:sz w:val="20"/>
          <w:szCs w:val="20"/>
          <w:lang w:val="en-US"/>
        </w:rPr>
        <w:t>BMJ Qual Saf</w:t>
      </w:r>
      <w:r>
        <w:rPr>
          <w:rFonts w:ascii="Arial" w:hAnsi="Arial" w:cs="Arial"/>
          <w:noProof/>
          <w:sz w:val="20"/>
          <w:szCs w:val="20"/>
          <w:lang w:val="en-US"/>
        </w:rPr>
        <w:t>. 2013;22(9):759-767. doi:10.1136/bmjqs-2012-001644.</w:t>
      </w:r>
    </w:p>
    <w:p w:rsidR="00011CD5" w:rsidRDefault="00011CD5">
      <w:pPr>
        <w:widowControl w:val="0"/>
        <w:autoSpaceDE w:val="0"/>
        <w:autoSpaceDN w:val="0"/>
        <w:adjustRightInd w:val="0"/>
        <w:ind w:left="640" w:hanging="640"/>
        <w:rPr>
          <w:rFonts w:ascii="Arial" w:hAnsi="Arial" w:cs="Arial"/>
          <w:noProof/>
          <w:sz w:val="20"/>
          <w:szCs w:val="20"/>
          <w:lang w:val="en-US"/>
        </w:rPr>
      </w:pPr>
      <w:r>
        <w:rPr>
          <w:rFonts w:ascii="Arial" w:hAnsi="Arial" w:cs="Arial"/>
          <w:noProof/>
          <w:sz w:val="20"/>
          <w:szCs w:val="20"/>
          <w:lang w:val="en-US"/>
        </w:rPr>
        <w:t xml:space="preserve">14. </w:t>
      </w:r>
      <w:r>
        <w:rPr>
          <w:rFonts w:ascii="Arial" w:hAnsi="Arial" w:cs="Arial"/>
          <w:noProof/>
          <w:sz w:val="20"/>
          <w:szCs w:val="20"/>
          <w:lang w:val="en-US"/>
        </w:rPr>
        <w:tab/>
        <w:t>Kolfschoten NE, Kievit J, Gooiker GA, et al. Focusing on desired outcomes of care after colon cancer resections</w:t>
      </w:r>
      <w:r>
        <w:rPr>
          <w:rFonts w:ascii="Times New Roman" w:hAnsi="Times New Roman" w:cs="Times New Roman"/>
          <w:noProof/>
          <w:sz w:val="20"/>
          <w:szCs w:val="20"/>
          <w:lang w:val="en-US"/>
        </w:rPr>
        <w:t> </w:t>
      </w:r>
      <w:r>
        <w:rPr>
          <w:rFonts w:ascii="Arial" w:hAnsi="Arial" w:cs="Arial"/>
          <w:noProof/>
          <w:sz w:val="20"/>
          <w:szCs w:val="20"/>
          <w:lang w:val="en-US"/>
        </w:rPr>
        <w:t xml:space="preserve">; hospital variations in ‘ textbook outcome .’ </w:t>
      </w:r>
      <w:r>
        <w:rPr>
          <w:rFonts w:ascii="Arial" w:hAnsi="Arial" w:cs="Arial"/>
          <w:i/>
          <w:iCs/>
          <w:noProof/>
          <w:sz w:val="20"/>
          <w:szCs w:val="20"/>
          <w:lang w:val="en-US"/>
        </w:rPr>
        <w:t>Eur J Surg Oncol</w:t>
      </w:r>
      <w:r>
        <w:rPr>
          <w:rFonts w:ascii="Arial" w:hAnsi="Arial" w:cs="Arial"/>
          <w:noProof/>
          <w:sz w:val="20"/>
          <w:szCs w:val="20"/>
          <w:lang w:val="en-US"/>
        </w:rPr>
        <w:t>. 2013;39(2):156-163. doi:10.1016/j.ejso.2012.10.007.</w:t>
      </w:r>
    </w:p>
    <w:p w:rsidR="00011CD5" w:rsidRDefault="00011CD5">
      <w:pPr>
        <w:widowControl w:val="0"/>
        <w:autoSpaceDE w:val="0"/>
        <w:autoSpaceDN w:val="0"/>
        <w:adjustRightInd w:val="0"/>
        <w:ind w:left="640" w:hanging="640"/>
        <w:rPr>
          <w:rFonts w:ascii="Arial" w:hAnsi="Arial" w:cs="Arial"/>
          <w:noProof/>
          <w:sz w:val="20"/>
          <w:szCs w:val="20"/>
          <w:lang w:val="en-US"/>
        </w:rPr>
      </w:pPr>
      <w:r>
        <w:rPr>
          <w:rFonts w:ascii="Arial" w:hAnsi="Arial" w:cs="Arial"/>
          <w:noProof/>
          <w:sz w:val="20"/>
          <w:szCs w:val="20"/>
          <w:lang w:val="en-US"/>
        </w:rPr>
        <w:t xml:space="preserve">15. </w:t>
      </w:r>
      <w:r>
        <w:rPr>
          <w:rFonts w:ascii="Arial" w:hAnsi="Arial" w:cs="Arial"/>
          <w:noProof/>
          <w:sz w:val="20"/>
          <w:szCs w:val="20"/>
          <w:lang w:val="en-US"/>
        </w:rPr>
        <w:tab/>
        <w:t xml:space="preserve">Henneman D, van Leersum NJ, Ten Berge M, et al. Failure-to-rescue after colorectal cancer surgery and the association with three structural hospital factors. </w:t>
      </w:r>
      <w:r>
        <w:rPr>
          <w:rFonts w:ascii="Arial" w:hAnsi="Arial" w:cs="Arial"/>
          <w:i/>
          <w:iCs/>
          <w:noProof/>
          <w:sz w:val="20"/>
          <w:szCs w:val="20"/>
          <w:lang w:val="en-US"/>
        </w:rPr>
        <w:t>Ann Surg Oncol</w:t>
      </w:r>
      <w:r>
        <w:rPr>
          <w:rFonts w:ascii="Arial" w:hAnsi="Arial" w:cs="Arial"/>
          <w:noProof/>
          <w:sz w:val="20"/>
          <w:szCs w:val="20"/>
          <w:lang w:val="en-US"/>
        </w:rPr>
        <w:t>. 2013;20(11):3370-3376. doi:10.1245/s10434-013-3037-z.</w:t>
      </w:r>
    </w:p>
    <w:p w:rsidR="00011CD5" w:rsidRDefault="00011CD5">
      <w:pPr>
        <w:widowControl w:val="0"/>
        <w:autoSpaceDE w:val="0"/>
        <w:autoSpaceDN w:val="0"/>
        <w:adjustRightInd w:val="0"/>
        <w:ind w:left="640" w:hanging="640"/>
        <w:rPr>
          <w:rFonts w:ascii="Arial" w:hAnsi="Arial" w:cs="Arial"/>
          <w:noProof/>
          <w:sz w:val="20"/>
          <w:szCs w:val="20"/>
          <w:lang w:val="en-US"/>
        </w:rPr>
      </w:pPr>
      <w:r>
        <w:rPr>
          <w:rFonts w:ascii="Arial" w:hAnsi="Arial" w:cs="Arial"/>
          <w:noProof/>
          <w:sz w:val="20"/>
          <w:szCs w:val="20"/>
          <w:lang w:val="en-US"/>
        </w:rPr>
        <w:t xml:space="preserve">16. </w:t>
      </w:r>
      <w:r>
        <w:rPr>
          <w:rFonts w:ascii="Arial" w:hAnsi="Arial" w:cs="Arial"/>
          <w:noProof/>
          <w:sz w:val="20"/>
          <w:szCs w:val="20"/>
          <w:lang w:val="en-US"/>
        </w:rPr>
        <w:tab/>
        <w:t xml:space="preserve">Henneman D, Snijders HS, Fiocco M, et al. Hospital variation in failure to rescue after colorectal cancer surgery: results of the Dutch Surgical Colorectal Audit. </w:t>
      </w:r>
      <w:r>
        <w:rPr>
          <w:rFonts w:ascii="Arial" w:hAnsi="Arial" w:cs="Arial"/>
          <w:i/>
          <w:iCs/>
          <w:noProof/>
          <w:sz w:val="20"/>
          <w:szCs w:val="20"/>
          <w:lang w:val="en-US"/>
        </w:rPr>
        <w:t>Ann Surg Oncol</w:t>
      </w:r>
      <w:r>
        <w:rPr>
          <w:rFonts w:ascii="Arial" w:hAnsi="Arial" w:cs="Arial"/>
          <w:noProof/>
          <w:sz w:val="20"/>
          <w:szCs w:val="20"/>
          <w:lang w:val="en-US"/>
        </w:rPr>
        <w:t>. 2013;20(October 2012):2117-2123. doi:10.1245/s10434-013-2896-7.</w:t>
      </w:r>
    </w:p>
    <w:p w:rsidR="00011CD5" w:rsidRDefault="00011CD5">
      <w:pPr>
        <w:widowControl w:val="0"/>
        <w:autoSpaceDE w:val="0"/>
        <w:autoSpaceDN w:val="0"/>
        <w:adjustRightInd w:val="0"/>
        <w:ind w:left="640" w:hanging="640"/>
        <w:rPr>
          <w:rFonts w:ascii="Arial" w:hAnsi="Arial" w:cs="Arial"/>
          <w:noProof/>
          <w:sz w:val="20"/>
          <w:szCs w:val="20"/>
          <w:lang w:val="en-US"/>
        </w:rPr>
      </w:pPr>
      <w:r>
        <w:rPr>
          <w:rFonts w:ascii="Arial" w:hAnsi="Arial" w:cs="Arial"/>
          <w:noProof/>
          <w:sz w:val="20"/>
          <w:szCs w:val="20"/>
          <w:lang w:val="en-US"/>
        </w:rPr>
        <w:t xml:space="preserve">17. </w:t>
      </w:r>
      <w:r>
        <w:rPr>
          <w:rFonts w:ascii="Arial" w:hAnsi="Arial" w:cs="Arial"/>
          <w:noProof/>
          <w:sz w:val="20"/>
          <w:szCs w:val="20"/>
          <w:lang w:val="en-US"/>
        </w:rPr>
        <w:tab/>
        <w:t xml:space="preserve">Gooiker GA, Kolfschoten NE, Bastiaannet E, et al. Evaluating the validity of quality indicators for colorectal cancer care. </w:t>
      </w:r>
      <w:r>
        <w:rPr>
          <w:rFonts w:ascii="Arial" w:hAnsi="Arial" w:cs="Arial"/>
          <w:i/>
          <w:iCs/>
          <w:noProof/>
          <w:sz w:val="20"/>
          <w:szCs w:val="20"/>
          <w:lang w:val="en-US"/>
        </w:rPr>
        <w:t>J Surg Oncol</w:t>
      </w:r>
      <w:r>
        <w:rPr>
          <w:rFonts w:ascii="Arial" w:hAnsi="Arial" w:cs="Arial"/>
          <w:noProof/>
          <w:sz w:val="20"/>
          <w:szCs w:val="20"/>
          <w:lang w:val="en-US"/>
        </w:rPr>
        <w:t>. 2013;108(7):465-471. doi:10.1002/jso.23420.</w:t>
      </w:r>
    </w:p>
    <w:p w:rsidR="00011CD5" w:rsidRDefault="00011CD5">
      <w:pPr>
        <w:widowControl w:val="0"/>
        <w:autoSpaceDE w:val="0"/>
        <w:autoSpaceDN w:val="0"/>
        <w:adjustRightInd w:val="0"/>
        <w:ind w:left="640" w:hanging="640"/>
        <w:rPr>
          <w:rFonts w:ascii="Arial" w:hAnsi="Arial" w:cs="Arial"/>
          <w:noProof/>
          <w:sz w:val="20"/>
          <w:szCs w:val="20"/>
          <w:lang w:val="en-US"/>
        </w:rPr>
      </w:pPr>
      <w:r>
        <w:rPr>
          <w:rFonts w:ascii="Arial" w:hAnsi="Arial" w:cs="Arial"/>
          <w:noProof/>
          <w:sz w:val="20"/>
          <w:szCs w:val="20"/>
          <w:lang w:val="en-US"/>
        </w:rPr>
        <w:t xml:space="preserve">18. </w:t>
      </w:r>
      <w:r>
        <w:rPr>
          <w:rFonts w:ascii="Arial" w:hAnsi="Arial" w:cs="Arial"/>
          <w:noProof/>
          <w:sz w:val="20"/>
          <w:szCs w:val="20"/>
          <w:lang w:val="en-US"/>
        </w:rPr>
        <w:tab/>
        <w:t xml:space="preserve">Henneman D, Dekker JWT, Wouters MWJM, Fiocco M, Tollenaar RAEM. Benchmarking clinical outcomes in elective colorectal cancer surgery: The interplay between institutional reoperation- and mortality rates. </w:t>
      </w:r>
      <w:r>
        <w:rPr>
          <w:rFonts w:ascii="Arial" w:hAnsi="Arial" w:cs="Arial"/>
          <w:i/>
          <w:iCs/>
          <w:noProof/>
          <w:sz w:val="20"/>
          <w:szCs w:val="20"/>
          <w:lang w:val="en-US"/>
        </w:rPr>
        <w:t>Eur J Surg Oncol</w:t>
      </w:r>
      <w:r>
        <w:rPr>
          <w:rFonts w:ascii="Arial" w:hAnsi="Arial" w:cs="Arial"/>
          <w:noProof/>
          <w:sz w:val="20"/>
          <w:szCs w:val="20"/>
          <w:lang w:val="en-US"/>
        </w:rPr>
        <w:t>. 2014;40(11):1429-1435. doi:10.1016/j.ejso.2014.08.473.</w:t>
      </w:r>
    </w:p>
    <w:p w:rsidR="00011CD5" w:rsidRDefault="00011CD5">
      <w:pPr>
        <w:widowControl w:val="0"/>
        <w:autoSpaceDE w:val="0"/>
        <w:autoSpaceDN w:val="0"/>
        <w:adjustRightInd w:val="0"/>
        <w:ind w:left="640" w:hanging="640"/>
        <w:rPr>
          <w:rFonts w:ascii="Arial" w:hAnsi="Arial" w:cs="Arial"/>
          <w:noProof/>
          <w:sz w:val="20"/>
          <w:szCs w:val="20"/>
          <w:lang w:val="en-US"/>
        </w:rPr>
      </w:pPr>
      <w:r>
        <w:rPr>
          <w:rFonts w:ascii="Arial" w:hAnsi="Arial" w:cs="Arial"/>
          <w:noProof/>
          <w:sz w:val="20"/>
          <w:szCs w:val="20"/>
          <w:lang w:val="en-US"/>
        </w:rPr>
        <w:t xml:space="preserve">19. </w:t>
      </w:r>
      <w:r>
        <w:rPr>
          <w:rFonts w:ascii="Arial" w:hAnsi="Arial" w:cs="Arial"/>
          <w:noProof/>
          <w:sz w:val="20"/>
          <w:szCs w:val="20"/>
          <w:lang w:val="en-US"/>
        </w:rPr>
        <w:tab/>
        <w:t xml:space="preserve">Kolfschoten NE, Marang-van De Mheen PJ, Wouters MWJM, et al. A combined measure of procedural volume and outcome to assess hospital quality of colorectal cancer surgery, a secondary analysis of clinical audit data. </w:t>
      </w:r>
      <w:r>
        <w:rPr>
          <w:rFonts w:ascii="Arial" w:hAnsi="Arial" w:cs="Arial"/>
          <w:i/>
          <w:iCs/>
          <w:noProof/>
          <w:sz w:val="20"/>
          <w:szCs w:val="20"/>
          <w:lang w:val="en-US"/>
        </w:rPr>
        <w:t>PLoS One</w:t>
      </w:r>
      <w:r>
        <w:rPr>
          <w:rFonts w:ascii="Arial" w:hAnsi="Arial" w:cs="Arial"/>
          <w:noProof/>
          <w:sz w:val="20"/>
          <w:szCs w:val="20"/>
          <w:lang w:val="en-US"/>
        </w:rPr>
        <w:t>. 2014;9(2):1-10. doi:10.1371/journal.pone.0088737.</w:t>
      </w:r>
    </w:p>
    <w:p w:rsidR="00011CD5" w:rsidRDefault="00011CD5">
      <w:pPr>
        <w:widowControl w:val="0"/>
        <w:autoSpaceDE w:val="0"/>
        <w:autoSpaceDN w:val="0"/>
        <w:adjustRightInd w:val="0"/>
        <w:ind w:left="640" w:hanging="640"/>
        <w:rPr>
          <w:rFonts w:ascii="Arial" w:hAnsi="Arial" w:cs="Arial"/>
          <w:noProof/>
          <w:sz w:val="20"/>
          <w:szCs w:val="20"/>
          <w:lang w:val="en-US"/>
        </w:rPr>
      </w:pPr>
      <w:r>
        <w:rPr>
          <w:rFonts w:ascii="Arial" w:hAnsi="Arial" w:cs="Arial"/>
          <w:noProof/>
          <w:sz w:val="20"/>
          <w:szCs w:val="20"/>
          <w:lang w:val="en-US"/>
        </w:rPr>
        <w:t xml:space="preserve">20. </w:t>
      </w:r>
      <w:r>
        <w:rPr>
          <w:rFonts w:ascii="Arial" w:hAnsi="Arial" w:cs="Arial"/>
          <w:noProof/>
          <w:sz w:val="20"/>
          <w:szCs w:val="20"/>
          <w:lang w:val="en-US"/>
        </w:rPr>
        <w:tab/>
        <w:t xml:space="preserve">Fischer C, Lingsma HF, Van Leersum N, Tollenaar RAEM, Wouters MW, Steyerberg EW. Comparing colon cancer outcomes: The impact of low hospital case volume and case-mix adjustment. </w:t>
      </w:r>
      <w:r>
        <w:rPr>
          <w:rFonts w:ascii="Arial" w:hAnsi="Arial" w:cs="Arial"/>
          <w:i/>
          <w:iCs/>
          <w:noProof/>
          <w:sz w:val="20"/>
          <w:szCs w:val="20"/>
          <w:lang w:val="en-US"/>
        </w:rPr>
        <w:t>Eur J Surg Oncol</w:t>
      </w:r>
      <w:r>
        <w:rPr>
          <w:rFonts w:ascii="Arial" w:hAnsi="Arial" w:cs="Arial"/>
          <w:noProof/>
          <w:sz w:val="20"/>
          <w:szCs w:val="20"/>
          <w:lang w:val="en-US"/>
        </w:rPr>
        <w:t>. 2015;41(8):1045-1053. doi:10.1016/j.ejso.2015.04.009.</w:t>
      </w:r>
    </w:p>
    <w:p w:rsidR="00011CD5" w:rsidRDefault="00011CD5">
      <w:pPr>
        <w:widowControl w:val="0"/>
        <w:autoSpaceDE w:val="0"/>
        <w:autoSpaceDN w:val="0"/>
        <w:adjustRightInd w:val="0"/>
        <w:ind w:left="640" w:hanging="640"/>
        <w:rPr>
          <w:rFonts w:ascii="Arial" w:hAnsi="Arial" w:cs="Arial"/>
          <w:noProof/>
          <w:sz w:val="20"/>
          <w:szCs w:val="20"/>
          <w:lang w:val="en-US"/>
        </w:rPr>
      </w:pPr>
      <w:r>
        <w:rPr>
          <w:rFonts w:ascii="Arial" w:hAnsi="Arial" w:cs="Arial"/>
          <w:noProof/>
          <w:sz w:val="20"/>
          <w:szCs w:val="20"/>
          <w:lang w:val="en-US"/>
        </w:rPr>
        <w:t xml:space="preserve">21. </w:t>
      </w:r>
      <w:r>
        <w:rPr>
          <w:rFonts w:ascii="Arial" w:hAnsi="Arial" w:cs="Arial"/>
          <w:noProof/>
          <w:sz w:val="20"/>
          <w:szCs w:val="20"/>
          <w:lang w:val="en-US"/>
        </w:rPr>
        <w:tab/>
        <w:t xml:space="preserve">Henneman D, Ten Berge MG, Snijders HS, et al. Safety of elective colorectal cancer surgery: Non-surgical complications and colectomies are targets for quality improvement. </w:t>
      </w:r>
      <w:r>
        <w:rPr>
          <w:rFonts w:ascii="Arial" w:hAnsi="Arial" w:cs="Arial"/>
          <w:i/>
          <w:iCs/>
          <w:noProof/>
          <w:sz w:val="20"/>
          <w:szCs w:val="20"/>
          <w:lang w:val="en-US"/>
        </w:rPr>
        <w:t>J Surg Oncol</w:t>
      </w:r>
      <w:r>
        <w:rPr>
          <w:rFonts w:ascii="Arial" w:hAnsi="Arial" w:cs="Arial"/>
          <w:noProof/>
          <w:sz w:val="20"/>
          <w:szCs w:val="20"/>
          <w:lang w:val="en-US"/>
        </w:rPr>
        <w:t>. 2014;109(6):567-573. doi:10.1002/jso.23532.</w:t>
      </w:r>
    </w:p>
    <w:p w:rsidR="00011CD5" w:rsidRDefault="00011CD5">
      <w:pPr>
        <w:widowControl w:val="0"/>
        <w:autoSpaceDE w:val="0"/>
        <w:autoSpaceDN w:val="0"/>
        <w:adjustRightInd w:val="0"/>
        <w:ind w:left="640" w:hanging="640"/>
        <w:rPr>
          <w:rFonts w:ascii="Arial" w:hAnsi="Arial" w:cs="Arial"/>
          <w:noProof/>
          <w:sz w:val="20"/>
          <w:szCs w:val="20"/>
          <w:lang w:val="en-US"/>
        </w:rPr>
      </w:pPr>
      <w:r>
        <w:rPr>
          <w:rFonts w:ascii="Arial" w:hAnsi="Arial" w:cs="Arial"/>
          <w:noProof/>
          <w:sz w:val="20"/>
          <w:szCs w:val="20"/>
          <w:lang w:val="en-US"/>
        </w:rPr>
        <w:t xml:space="preserve">22. </w:t>
      </w:r>
      <w:r>
        <w:rPr>
          <w:rFonts w:ascii="Arial" w:hAnsi="Arial" w:cs="Arial"/>
          <w:noProof/>
          <w:sz w:val="20"/>
          <w:szCs w:val="20"/>
          <w:lang w:val="en-US"/>
        </w:rPr>
        <w:tab/>
        <w:t xml:space="preserve">Kolfschoten NE, Wouters MWJM, Gooiker GA, et al. Nonelective colon cancer resections in elderly patients: Results from the dutch surgical colorectal audit. </w:t>
      </w:r>
      <w:r>
        <w:rPr>
          <w:rFonts w:ascii="Arial" w:hAnsi="Arial" w:cs="Arial"/>
          <w:i/>
          <w:iCs/>
          <w:noProof/>
          <w:sz w:val="20"/>
          <w:szCs w:val="20"/>
          <w:lang w:val="en-US"/>
        </w:rPr>
        <w:t>Dig Surg</w:t>
      </w:r>
      <w:r>
        <w:rPr>
          <w:rFonts w:ascii="Arial" w:hAnsi="Arial" w:cs="Arial"/>
          <w:noProof/>
          <w:sz w:val="20"/>
          <w:szCs w:val="20"/>
          <w:lang w:val="en-US"/>
        </w:rPr>
        <w:t>. 2013;29(5):412-419. doi:10.1159/000345614.</w:t>
      </w:r>
    </w:p>
    <w:p w:rsidR="00011CD5" w:rsidRDefault="00011CD5">
      <w:pPr>
        <w:widowControl w:val="0"/>
        <w:autoSpaceDE w:val="0"/>
        <w:autoSpaceDN w:val="0"/>
        <w:adjustRightInd w:val="0"/>
        <w:ind w:left="640" w:hanging="640"/>
        <w:rPr>
          <w:rFonts w:ascii="Arial" w:hAnsi="Arial" w:cs="Arial"/>
          <w:noProof/>
          <w:sz w:val="20"/>
          <w:szCs w:val="20"/>
          <w:lang w:val="en-US"/>
        </w:rPr>
      </w:pPr>
      <w:r>
        <w:rPr>
          <w:rFonts w:ascii="Arial" w:hAnsi="Arial" w:cs="Arial"/>
          <w:noProof/>
          <w:sz w:val="20"/>
          <w:szCs w:val="20"/>
          <w:lang w:val="en-US"/>
        </w:rPr>
        <w:t xml:space="preserve">23. </w:t>
      </w:r>
      <w:r>
        <w:rPr>
          <w:rFonts w:ascii="Arial" w:hAnsi="Arial" w:cs="Arial"/>
          <w:noProof/>
          <w:sz w:val="20"/>
          <w:szCs w:val="20"/>
          <w:lang w:val="en-US"/>
        </w:rPr>
        <w:tab/>
        <w:t xml:space="preserve">Bakker IS, Grossmann I, Henneman D, Havenga K, Wiggers T. Risk factors for anastomotic leakage and leak-related mortality after colonic cancer surgery in a nationwide audit. </w:t>
      </w:r>
      <w:r>
        <w:rPr>
          <w:rFonts w:ascii="Arial" w:hAnsi="Arial" w:cs="Arial"/>
          <w:i/>
          <w:iCs/>
          <w:noProof/>
          <w:sz w:val="20"/>
          <w:szCs w:val="20"/>
          <w:lang w:val="en-US"/>
        </w:rPr>
        <w:t>Br J Surg</w:t>
      </w:r>
      <w:r>
        <w:rPr>
          <w:rFonts w:ascii="Arial" w:hAnsi="Arial" w:cs="Arial"/>
          <w:noProof/>
          <w:sz w:val="20"/>
          <w:szCs w:val="20"/>
          <w:lang w:val="en-US"/>
        </w:rPr>
        <w:t>. 2014;101(4):424-432. doi:10.1002/bjs.9395.</w:t>
      </w:r>
    </w:p>
    <w:p w:rsidR="00011CD5" w:rsidRDefault="00011CD5">
      <w:pPr>
        <w:widowControl w:val="0"/>
        <w:autoSpaceDE w:val="0"/>
        <w:autoSpaceDN w:val="0"/>
        <w:adjustRightInd w:val="0"/>
        <w:ind w:left="640" w:hanging="640"/>
        <w:rPr>
          <w:rFonts w:ascii="Arial" w:hAnsi="Arial" w:cs="Arial"/>
          <w:noProof/>
          <w:sz w:val="20"/>
          <w:szCs w:val="20"/>
          <w:lang w:val="en-US"/>
        </w:rPr>
      </w:pPr>
      <w:r>
        <w:rPr>
          <w:rFonts w:ascii="Arial" w:hAnsi="Arial" w:cs="Arial"/>
          <w:noProof/>
          <w:sz w:val="20"/>
          <w:szCs w:val="20"/>
          <w:lang w:val="en-US"/>
        </w:rPr>
        <w:t xml:space="preserve">24. </w:t>
      </w:r>
      <w:r>
        <w:rPr>
          <w:rFonts w:ascii="Arial" w:hAnsi="Arial" w:cs="Arial"/>
          <w:noProof/>
          <w:sz w:val="20"/>
          <w:szCs w:val="20"/>
          <w:lang w:val="en-US"/>
        </w:rPr>
        <w:tab/>
        <w:t xml:space="preserve">van Leersum NJ, Aalbers AG, Snijders HS, et al. Synchronous Colorectal Carcinoma. </w:t>
      </w:r>
      <w:r>
        <w:rPr>
          <w:rFonts w:ascii="Arial" w:hAnsi="Arial" w:cs="Arial"/>
          <w:i/>
          <w:iCs/>
          <w:noProof/>
          <w:sz w:val="20"/>
          <w:szCs w:val="20"/>
          <w:lang w:val="en-US"/>
        </w:rPr>
        <w:t>Dis Colon Rectum</w:t>
      </w:r>
      <w:r>
        <w:rPr>
          <w:rFonts w:ascii="Arial" w:hAnsi="Arial" w:cs="Arial"/>
          <w:noProof/>
          <w:sz w:val="20"/>
          <w:szCs w:val="20"/>
          <w:lang w:val="en-US"/>
        </w:rPr>
        <w:t>. 2014;57(4):460-466. doi:10.1097/DCR.0000000000000068.</w:t>
      </w:r>
    </w:p>
    <w:p w:rsidR="00011CD5" w:rsidRDefault="00011CD5">
      <w:pPr>
        <w:widowControl w:val="0"/>
        <w:autoSpaceDE w:val="0"/>
        <w:autoSpaceDN w:val="0"/>
        <w:adjustRightInd w:val="0"/>
        <w:ind w:left="640" w:hanging="640"/>
        <w:rPr>
          <w:rFonts w:ascii="Arial" w:hAnsi="Arial" w:cs="Arial"/>
          <w:noProof/>
          <w:sz w:val="20"/>
          <w:szCs w:val="20"/>
          <w:lang w:val="en-US"/>
        </w:rPr>
      </w:pPr>
      <w:r>
        <w:rPr>
          <w:rFonts w:ascii="Arial" w:hAnsi="Arial" w:cs="Arial"/>
          <w:noProof/>
          <w:sz w:val="20"/>
          <w:szCs w:val="20"/>
          <w:lang w:val="en-US"/>
        </w:rPr>
        <w:t xml:space="preserve">25. </w:t>
      </w:r>
      <w:r>
        <w:rPr>
          <w:rFonts w:ascii="Arial" w:hAnsi="Arial" w:cs="Arial"/>
          <w:noProof/>
          <w:sz w:val="20"/>
          <w:szCs w:val="20"/>
          <w:lang w:val="en-US"/>
        </w:rPr>
        <w:tab/>
        <w:t>Bakker IS, Snijders HS, Grossmann I, Karsten TM, Havenga K, Wiggers T. High mortality rates after nonelective colon cancer resection</w:t>
      </w:r>
      <w:r>
        <w:rPr>
          <w:rFonts w:ascii="Times New Roman" w:hAnsi="Times New Roman" w:cs="Times New Roman"/>
          <w:noProof/>
          <w:sz w:val="20"/>
          <w:szCs w:val="20"/>
          <w:lang w:val="en-US"/>
        </w:rPr>
        <w:t> </w:t>
      </w:r>
      <w:r>
        <w:rPr>
          <w:rFonts w:ascii="Arial" w:hAnsi="Arial" w:cs="Arial"/>
          <w:noProof/>
          <w:sz w:val="20"/>
          <w:szCs w:val="20"/>
          <w:lang w:val="en-US"/>
        </w:rPr>
        <w:t xml:space="preserve">: results of a national audit. </w:t>
      </w:r>
      <w:r>
        <w:rPr>
          <w:rFonts w:ascii="Arial" w:hAnsi="Arial" w:cs="Arial"/>
          <w:i/>
          <w:iCs/>
          <w:noProof/>
          <w:sz w:val="20"/>
          <w:szCs w:val="20"/>
          <w:lang w:val="en-US"/>
        </w:rPr>
        <w:t>Color Dis</w:t>
      </w:r>
      <w:r>
        <w:rPr>
          <w:rFonts w:ascii="Arial" w:hAnsi="Arial" w:cs="Arial"/>
          <w:noProof/>
          <w:sz w:val="20"/>
          <w:szCs w:val="20"/>
          <w:lang w:val="en-US"/>
        </w:rPr>
        <w:t>. 2016;18:612-621. doi:10.1111/codi.13262.</w:t>
      </w:r>
    </w:p>
    <w:p w:rsidR="00011CD5" w:rsidRDefault="00011CD5">
      <w:pPr>
        <w:widowControl w:val="0"/>
        <w:autoSpaceDE w:val="0"/>
        <w:autoSpaceDN w:val="0"/>
        <w:adjustRightInd w:val="0"/>
        <w:ind w:left="640" w:hanging="640"/>
        <w:rPr>
          <w:rFonts w:ascii="Arial" w:hAnsi="Arial" w:cs="Arial"/>
          <w:noProof/>
          <w:sz w:val="20"/>
          <w:szCs w:val="20"/>
          <w:lang w:val="en-US"/>
        </w:rPr>
      </w:pPr>
      <w:r>
        <w:rPr>
          <w:rFonts w:ascii="Arial" w:hAnsi="Arial" w:cs="Arial"/>
          <w:noProof/>
          <w:sz w:val="20"/>
          <w:szCs w:val="20"/>
          <w:lang w:val="en-US"/>
        </w:rPr>
        <w:t xml:space="preserve">26. </w:t>
      </w:r>
      <w:r>
        <w:rPr>
          <w:rFonts w:ascii="Arial" w:hAnsi="Arial" w:cs="Arial"/>
          <w:noProof/>
          <w:sz w:val="20"/>
          <w:szCs w:val="20"/>
          <w:lang w:val="en-US"/>
        </w:rPr>
        <w:tab/>
        <w:t xml:space="preserve">Frouws MA, Snijders HS, Malm SH, et al. Clinical Relevance of a Grading System for Anastomotic Leakage After Low Anterior Resection. </w:t>
      </w:r>
      <w:r>
        <w:rPr>
          <w:rFonts w:ascii="Arial" w:hAnsi="Arial" w:cs="Arial"/>
          <w:i/>
          <w:iCs/>
          <w:noProof/>
          <w:sz w:val="20"/>
          <w:szCs w:val="20"/>
          <w:lang w:val="en-US"/>
        </w:rPr>
        <w:t>Dis Colon Rectum</w:t>
      </w:r>
      <w:r>
        <w:rPr>
          <w:rFonts w:ascii="Arial" w:hAnsi="Arial" w:cs="Arial"/>
          <w:noProof/>
          <w:sz w:val="20"/>
          <w:szCs w:val="20"/>
          <w:lang w:val="en-US"/>
        </w:rPr>
        <w:t>. 2017;60(7):706-713. doi:10.1097/DCR.0000000000000800.</w:t>
      </w:r>
    </w:p>
    <w:p w:rsidR="00011CD5" w:rsidRDefault="00011CD5">
      <w:pPr>
        <w:widowControl w:val="0"/>
        <w:autoSpaceDE w:val="0"/>
        <w:autoSpaceDN w:val="0"/>
        <w:adjustRightInd w:val="0"/>
        <w:ind w:left="640" w:hanging="640"/>
        <w:rPr>
          <w:rFonts w:ascii="Arial" w:hAnsi="Arial" w:cs="Arial"/>
          <w:noProof/>
          <w:sz w:val="20"/>
          <w:szCs w:val="20"/>
          <w:lang w:val="en-US"/>
        </w:rPr>
      </w:pPr>
      <w:r>
        <w:rPr>
          <w:rFonts w:ascii="Arial" w:hAnsi="Arial" w:cs="Arial"/>
          <w:noProof/>
          <w:sz w:val="20"/>
          <w:szCs w:val="20"/>
          <w:lang w:val="en-US"/>
        </w:rPr>
        <w:t xml:space="preserve">27. </w:t>
      </w:r>
      <w:r>
        <w:rPr>
          <w:rFonts w:ascii="Arial" w:hAnsi="Arial" w:cs="Arial"/>
          <w:noProof/>
          <w:sz w:val="20"/>
          <w:szCs w:val="20"/>
          <w:lang w:val="en-US"/>
        </w:rPr>
        <w:tab/>
        <w:t xml:space="preserve">Jonker FH, Hagemans J, Verhoef C, Burger P. The impact of hospital volume on perioperative outcomes of rectal cancer. </w:t>
      </w:r>
      <w:r>
        <w:rPr>
          <w:rFonts w:ascii="Arial" w:hAnsi="Arial" w:cs="Arial"/>
          <w:i/>
          <w:iCs/>
          <w:noProof/>
          <w:sz w:val="20"/>
          <w:szCs w:val="20"/>
          <w:lang w:val="en-US"/>
        </w:rPr>
        <w:t>Eur J Surg Oncol</w:t>
      </w:r>
      <w:r>
        <w:rPr>
          <w:rFonts w:ascii="Arial" w:hAnsi="Arial" w:cs="Arial"/>
          <w:noProof/>
          <w:sz w:val="20"/>
          <w:szCs w:val="20"/>
          <w:lang w:val="en-US"/>
        </w:rPr>
        <w:t>. 2017;43(10):1894-1900. doi:10.1016/j.ejso.2017.07.009.</w:t>
      </w:r>
    </w:p>
    <w:p w:rsidR="00011CD5" w:rsidRDefault="00011CD5">
      <w:pPr>
        <w:widowControl w:val="0"/>
        <w:autoSpaceDE w:val="0"/>
        <w:autoSpaceDN w:val="0"/>
        <w:adjustRightInd w:val="0"/>
        <w:ind w:left="640" w:hanging="640"/>
        <w:rPr>
          <w:rFonts w:ascii="Arial" w:hAnsi="Arial" w:cs="Arial"/>
          <w:noProof/>
          <w:sz w:val="20"/>
          <w:szCs w:val="20"/>
          <w:lang w:val="en-US"/>
        </w:rPr>
      </w:pPr>
      <w:r>
        <w:rPr>
          <w:rFonts w:ascii="Arial" w:hAnsi="Arial" w:cs="Arial"/>
          <w:noProof/>
          <w:sz w:val="20"/>
          <w:szCs w:val="20"/>
          <w:lang w:val="en-US"/>
        </w:rPr>
        <w:t xml:space="preserve">28. </w:t>
      </w:r>
      <w:r>
        <w:rPr>
          <w:rFonts w:ascii="Arial" w:hAnsi="Arial" w:cs="Arial"/>
          <w:noProof/>
          <w:sz w:val="20"/>
          <w:szCs w:val="20"/>
          <w:lang w:val="en-US"/>
        </w:rPr>
        <w:tab/>
        <w:t xml:space="preserve">Sluis FJ Van Der, Westreenen HL Van, Etten B Van, Leeuwen BL Van, de Bock GH. Pretreatment identification of patients likely to have pathologic complete response after neoadjuvant chemoradiotherapy for rectal cancer. </w:t>
      </w:r>
      <w:r>
        <w:rPr>
          <w:rFonts w:ascii="Arial" w:hAnsi="Arial" w:cs="Arial"/>
          <w:i/>
          <w:iCs/>
          <w:noProof/>
          <w:sz w:val="20"/>
          <w:szCs w:val="20"/>
          <w:lang w:val="en-US"/>
        </w:rPr>
        <w:t>Int J Colorectal Dis</w:t>
      </w:r>
      <w:r>
        <w:rPr>
          <w:rFonts w:ascii="Arial" w:hAnsi="Arial" w:cs="Arial"/>
          <w:noProof/>
          <w:sz w:val="20"/>
          <w:szCs w:val="20"/>
          <w:lang w:val="en-US"/>
        </w:rPr>
        <w:t>. 2018;33:149-157.</w:t>
      </w:r>
    </w:p>
    <w:p w:rsidR="00011CD5" w:rsidRDefault="00011CD5">
      <w:pPr>
        <w:widowControl w:val="0"/>
        <w:autoSpaceDE w:val="0"/>
        <w:autoSpaceDN w:val="0"/>
        <w:adjustRightInd w:val="0"/>
        <w:ind w:left="640" w:hanging="640"/>
        <w:rPr>
          <w:rFonts w:ascii="Arial" w:hAnsi="Arial" w:cs="Arial"/>
          <w:noProof/>
          <w:sz w:val="20"/>
          <w:szCs w:val="20"/>
          <w:lang w:val="en-US"/>
        </w:rPr>
      </w:pPr>
      <w:r>
        <w:rPr>
          <w:rFonts w:ascii="Arial" w:hAnsi="Arial" w:cs="Arial"/>
          <w:noProof/>
          <w:sz w:val="20"/>
          <w:szCs w:val="20"/>
          <w:lang w:val="en-US"/>
        </w:rPr>
        <w:t xml:space="preserve">29. </w:t>
      </w:r>
      <w:r>
        <w:rPr>
          <w:rFonts w:ascii="Arial" w:hAnsi="Arial" w:cs="Arial"/>
          <w:noProof/>
          <w:sz w:val="20"/>
          <w:szCs w:val="20"/>
          <w:lang w:val="en-US"/>
        </w:rPr>
        <w:tab/>
        <w:t xml:space="preserve">van Poelgeest R, van Groningen JT, Daniels JH, et al. Level of Digitization in Dutch Hospitals and the Lengths of Stay of Patients with Colorectal Cancer. </w:t>
      </w:r>
      <w:r>
        <w:rPr>
          <w:rFonts w:ascii="Arial" w:hAnsi="Arial" w:cs="Arial"/>
          <w:i/>
          <w:iCs/>
          <w:noProof/>
          <w:sz w:val="20"/>
          <w:szCs w:val="20"/>
          <w:lang w:val="en-US"/>
        </w:rPr>
        <w:t>J Med Syst</w:t>
      </w:r>
      <w:r>
        <w:rPr>
          <w:rFonts w:ascii="Arial" w:hAnsi="Arial" w:cs="Arial"/>
          <w:noProof/>
          <w:sz w:val="20"/>
          <w:szCs w:val="20"/>
          <w:lang w:val="en-US"/>
        </w:rPr>
        <w:t>. 2017;41(5). doi:10.1007/s10916-017-0734-3.</w:t>
      </w:r>
    </w:p>
    <w:p w:rsidR="00011CD5" w:rsidRDefault="00011CD5">
      <w:pPr>
        <w:widowControl w:val="0"/>
        <w:autoSpaceDE w:val="0"/>
        <w:autoSpaceDN w:val="0"/>
        <w:adjustRightInd w:val="0"/>
        <w:ind w:left="640" w:hanging="640"/>
        <w:rPr>
          <w:rFonts w:ascii="Arial" w:hAnsi="Arial" w:cs="Arial"/>
          <w:noProof/>
          <w:sz w:val="20"/>
          <w:szCs w:val="20"/>
          <w:lang w:val="en-US"/>
        </w:rPr>
      </w:pPr>
      <w:r>
        <w:rPr>
          <w:rFonts w:ascii="Arial" w:hAnsi="Arial" w:cs="Arial"/>
          <w:noProof/>
          <w:sz w:val="20"/>
          <w:szCs w:val="20"/>
          <w:lang w:val="en-US"/>
        </w:rPr>
        <w:t xml:space="preserve">30. </w:t>
      </w:r>
      <w:r>
        <w:rPr>
          <w:rFonts w:ascii="Arial" w:hAnsi="Arial" w:cs="Arial"/>
          <w:noProof/>
          <w:sz w:val="20"/>
          <w:szCs w:val="20"/>
          <w:lang w:val="en-US"/>
        </w:rPr>
        <w:tab/>
        <w:t xml:space="preserve">Kolfschoten NE, Marang van de Mheen PJ, Gooiker GA, et al. Variation in case-mix between hospitals treating colorectal cancer patients in the Netherlands. </w:t>
      </w:r>
      <w:r>
        <w:rPr>
          <w:rFonts w:ascii="Arial" w:hAnsi="Arial" w:cs="Arial"/>
          <w:i/>
          <w:iCs/>
          <w:noProof/>
          <w:sz w:val="20"/>
          <w:szCs w:val="20"/>
          <w:lang w:val="en-US"/>
        </w:rPr>
        <w:t>Eur J Surg Oncol</w:t>
      </w:r>
      <w:r>
        <w:rPr>
          <w:rFonts w:ascii="Arial" w:hAnsi="Arial" w:cs="Arial"/>
          <w:noProof/>
          <w:sz w:val="20"/>
          <w:szCs w:val="20"/>
          <w:lang w:val="en-US"/>
        </w:rPr>
        <w:t>. 2011;37(11):956-963. doi:10.1016/j.ejso.2011.08.137.</w:t>
      </w:r>
    </w:p>
    <w:p w:rsidR="00011CD5" w:rsidRDefault="00011CD5">
      <w:pPr>
        <w:widowControl w:val="0"/>
        <w:autoSpaceDE w:val="0"/>
        <w:autoSpaceDN w:val="0"/>
        <w:adjustRightInd w:val="0"/>
        <w:ind w:left="640" w:hanging="640"/>
        <w:rPr>
          <w:rFonts w:ascii="Arial" w:hAnsi="Arial" w:cs="Arial"/>
          <w:noProof/>
          <w:sz w:val="20"/>
          <w:szCs w:val="20"/>
          <w:lang w:val="en-US"/>
        </w:rPr>
      </w:pPr>
      <w:r>
        <w:rPr>
          <w:rFonts w:ascii="Arial" w:hAnsi="Arial" w:cs="Arial"/>
          <w:noProof/>
          <w:sz w:val="20"/>
          <w:szCs w:val="20"/>
          <w:lang w:val="en-US"/>
        </w:rPr>
        <w:t xml:space="preserve">31. </w:t>
      </w:r>
      <w:r>
        <w:rPr>
          <w:rFonts w:ascii="Arial" w:hAnsi="Arial" w:cs="Arial"/>
          <w:noProof/>
          <w:sz w:val="20"/>
          <w:szCs w:val="20"/>
          <w:lang w:val="en-US"/>
        </w:rPr>
        <w:tab/>
        <w:t xml:space="preserve">Henneman D, van Bommel ACM, Snijders A, et al. Ranking and rankability of hospital postoperative mortality rates in colorectal cancer surgery. </w:t>
      </w:r>
      <w:r>
        <w:rPr>
          <w:rFonts w:ascii="Arial" w:hAnsi="Arial" w:cs="Arial"/>
          <w:i/>
          <w:iCs/>
          <w:noProof/>
          <w:sz w:val="20"/>
          <w:szCs w:val="20"/>
          <w:lang w:val="en-US"/>
        </w:rPr>
        <w:t>Ann Surg</w:t>
      </w:r>
      <w:r>
        <w:rPr>
          <w:rFonts w:ascii="Arial" w:hAnsi="Arial" w:cs="Arial"/>
          <w:noProof/>
          <w:sz w:val="20"/>
          <w:szCs w:val="20"/>
          <w:lang w:val="en-US"/>
        </w:rPr>
        <w:t>. 2014;259(5):844-849. doi:10.1097/SLA.0000000000000561.</w:t>
      </w:r>
    </w:p>
    <w:p w:rsidR="00011CD5" w:rsidRDefault="00011CD5">
      <w:pPr>
        <w:widowControl w:val="0"/>
        <w:autoSpaceDE w:val="0"/>
        <w:autoSpaceDN w:val="0"/>
        <w:adjustRightInd w:val="0"/>
        <w:ind w:left="640" w:hanging="640"/>
        <w:rPr>
          <w:rFonts w:ascii="Arial" w:hAnsi="Arial" w:cs="Arial"/>
          <w:noProof/>
          <w:sz w:val="20"/>
          <w:szCs w:val="20"/>
          <w:lang w:val="en-US"/>
        </w:rPr>
      </w:pPr>
      <w:r>
        <w:rPr>
          <w:rFonts w:ascii="Arial" w:hAnsi="Arial" w:cs="Arial"/>
          <w:noProof/>
          <w:sz w:val="20"/>
          <w:szCs w:val="20"/>
          <w:lang w:val="en-US"/>
        </w:rPr>
        <w:t xml:space="preserve">32. </w:t>
      </w:r>
      <w:r>
        <w:rPr>
          <w:rFonts w:ascii="Arial" w:hAnsi="Arial" w:cs="Arial"/>
          <w:noProof/>
          <w:sz w:val="20"/>
          <w:szCs w:val="20"/>
          <w:lang w:val="en-US"/>
        </w:rPr>
        <w:tab/>
        <w:t xml:space="preserve">Snijders HS, Kunneman M, Tollenaar RAEM, et al. Large variation in the use of defunctioning stomas after rectal cancer surgery. A lack of consensus. </w:t>
      </w:r>
      <w:r>
        <w:rPr>
          <w:rFonts w:ascii="Arial" w:hAnsi="Arial" w:cs="Arial"/>
          <w:i/>
          <w:iCs/>
          <w:noProof/>
          <w:sz w:val="20"/>
          <w:szCs w:val="20"/>
          <w:lang w:val="en-US"/>
        </w:rPr>
        <w:t>Acta Oncol (Madr)</w:t>
      </w:r>
      <w:r>
        <w:rPr>
          <w:rFonts w:ascii="Arial" w:hAnsi="Arial" w:cs="Arial"/>
          <w:noProof/>
          <w:sz w:val="20"/>
          <w:szCs w:val="20"/>
          <w:lang w:val="en-US"/>
        </w:rPr>
        <w:t>. 2015;(January):1-7. doi:10.3109/0284186X.2015.1091498.</w:t>
      </w:r>
    </w:p>
    <w:p w:rsidR="00011CD5" w:rsidRDefault="00011CD5">
      <w:pPr>
        <w:widowControl w:val="0"/>
        <w:autoSpaceDE w:val="0"/>
        <w:autoSpaceDN w:val="0"/>
        <w:adjustRightInd w:val="0"/>
        <w:ind w:left="640" w:hanging="640"/>
        <w:rPr>
          <w:rFonts w:ascii="Arial" w:hAnsi="Arial" w:cs="Arial"/>
          <w:noProof/>
          <w:sz w:val="20"/>
          <w:szCs w:val="20"/>
          <w:lang w:val="en-US"/>
        </w:rPr>
      </w:pPr>
      <w:r>
        <w:rPr>
          <w:rFonts w:ascii="Arial" w:hAnsi="Arial" w:cs="Arial"/>
          <w:noProof/>
          <w:sz w:val="20"/>
          <w:szCs w:val="20"/>
          <w:lang w:val="en-US"/>
        </w:rPr>
        <w:t xml:space="preserve">33. </w:t>
      </w:r>
      <w:r>
        <w:rPr>
          <w:rFonts w:ascii="Arial" w:hAnsi="Arial" w:cs="Arial"/>
          <w:noProof/>
          <w:sz w:val="20"/>
          <w:szCs w:val="20"/>
          <w:lang w:val="en-US"/>
        </w:rPr>
        <w:tab/>
        <w:t xml:space="preserve">Gietelink L, Henneman D, van Leersum NJ, et al. The Influence of Hospital Volume on Circumferential Resection Margin Involvement. </w:t>
      </w:r>
      <w:r>
        <w:rPr>
          <w:rFonts w:ascii="Arial" w:hAnsi="Arial" w:cs="Arial"/>
          <w:i/>
          <w:iCs/>
          <w:noProof/>
          <w:sz w:val="20"/>
          <w:szCs w:val="20"/>
          <w:lang w:val="en-US"/>
        </w:rPr>
        <w:t>Ann Surg</w:t>
      </w:r>
      <w:r>
        <w:rPr>
          <w:rFonts w:ascii="Arial" w:hAnsi="Arial" w:cs="Arial"/>
          <w:noProof/>
          <w:sz w:val="20"/>
          <w:szCs w:val="20"/>
          <w:lang w:val="en-US"/>
        </w:rPr>
        <w:t>. 2016;263(4):745-750. doi:10.1097/SLA.0000000000001009.</w:t>
      </w:r>
    </w:p>
    <w:p w:rsidR="00011CD5" w:rsidRDefault="00011CD5">
      <w:pPr>
        <w:widowControl w:val="0"/>
        <w:autoSpaceDE w:val="0"/>
        <w:autoSpaceDN w:val="0"/>
        <w:adjustRightInd w:val="0"/>
        <w:ind w:left="640" w:hanging="640"/>
        <w:rPr>
          <w:rFonts w:ascii="Arial" w:hAnsi="Arial" w:cs="Arial"/>
          <w:noProof/>
          <w:sz w:val="20"/>
          <w:szCs w:val="20"/>
          <w:lang w:val="en-US"/>
        </w:rPr>
      </w:pPr>
      <w:r>
        <w:rPr>
          <w:rFonts w:ascii="Arial" w:hAnsi="Arial" w:cs="Arial"/>
          <w:noProof/>
          <w:sz w:val="20"/>
          <w:szCs w:val="20"/>
          <w:lang w:val="en-US"/>
        </w:rPr>
        <w:t xml:space="preserve">34. </w:t>
      </w:r>
      <w:r>
        <w:rPr>
          <w:rFonts w:ascii="Arial" w:hAnsi="Arial" w:cs="Arial"/>
          <w:noProof/>
          <w:sz w:val="20"/>
          <w:szCs w:val="20"/>
          <w:lang w:val="en-US"/>
        </w:rPr>
        <w:tab/>
        <w:t xml:space="preserve">Jonker FHW, Hagemans JAW, Burger JWA, et al. The influence of hospital volume on long-term oncological outcome after rectal cancer surgery. </w:t>
      </w:r>
      <w:r>
        <w:rPr>
          <w:rFonts w:ascii="Arial" w:hAnsi="Arial" w:cs="Arial"/>
          <w:i/>
          <w:iCs/>
          <w:noProof/>
          <w:sz w:val="20"/>
          <w:szCs w:val="20"/>
          <w:lang w:val="en-US"/>
        </w:rPr>
        <w:t>Int J Colorectal Dis</w:t>
      </w:r>
      <w:r>
        <w:rPr>
          <w:rFonts w:ascii="Arial" w:hAnsi="Arial" w:cs="Arial"/>
          <w:noProof/>
          <w:sz w:val="20"/>
          <w:szCs w:val="20"/>
          <w:lang w:val="en-US"/>
        </w:rPr>
        <w:t>. 2017:1-7. doi:10.1007/s00384-017-2889-2.</w:t>
      </w:r>
    </w:p>
    <w:p w:rsidR="00011CD5" w:rsidRDefault="00011CD5">
      <w:pPr>
        <w:widowControl w:val="0"/>
        <w:autoSpaceDE w:val="0"/>
        <w:autoSpaceDN w:val="0"/>
        <w:adjustRightInd w:val="0"/>
        <w:ind w:left="640" w:hanging="640"/>
        <w:rPr>
          <w:rFonts w:ascii="Arial" w:hAnsi="Arial" w:cs="Arial"/>
          <w:noProof/>
          <w:sz w:val="20"/>
          <w:szCs w:val="20"/>
          <w:lang w:val="en-US"/>
        </w:rPr>
      </w:pPr>
      <w:r>
        <w:rPr>
          <w:rFonts w:ascii="Arial" w:hAnsi="Arial" w:cs="Arial"/>
          <w:noProof/>
          <w:sz w:val="20"/>
          <w:szCs w:val="20"/>
          <w:lang w:val="en-US"/>
        </w:rPr>
        <w:t xml:space="preserve">35. </w:t>
      </w:r>
      <w:r>
        <w:rPr>
          <w:rFonts w:ascii="Arial" w:hAnsi="Arial" w:cs="Arial"/>
          <w:noProof/>
          <w:sz w:val="20"/>
          <w:szCs w:val="20"/>
          <w:lang w:val="en-US"/>
        </w:rPr>
        <w:tab/>
        <w:t xml:space="preserve">van Groningen JT, Eddes EH, Fabry HFJ, et al. Hospital Teaching Status and Patients’ Outcomes After Colon Cancer Surgery. </w:t>
      </w:r>
      <w:r>
        <w:rPr>
          <w:rFonts w:ascii="Arial" w:hAnsi="Arial" w:cs="Arial"/>
          <w:i/>
          <w:iCs/>
          <w:noProof/>
          <w:sz w:val="20"/>
          <w:szCs w:val="20"/>
          <w:lang w:val="en-US"/>
        </w:rPr>
        <w:t>World J Surg</w:t>
      </w:r>
      <w:r>
        <w:rPr>
          <w:rFonts w:ascii="Arial" w:hAnsi="Arial" w:cs="Arial"/>
          <w:noProof/>
          <w:sz w:val="20"/>
          <w:szCs w:val="20"/>
          <w:lang w:val="en-US"/>
        </w:rPr>
        <w:t>. 2018;([In Press]). doi:10.1007/s00268-018-4580-3.</w:t>
      </w:r>
    </w:p>
    <w:p w:rsidR="00011CD5" w:rsidRDefault="00011CD5">
      <w:pPr>
        <w:widowControl w:val="0"/>
        <w:autoSpaceDE w:val="0"/>
        <w:autoSpaceDN w:val="0"/>
        <w:adjustRightInd w:val="0"/>
        <w:ind w:left="640" w:hanging="640"/>
        <w:rPr>
          <w:rFonts w:ascii="Arial" w:hAnsi="Arial" w:cs="Arial"/>
          <w:noProof/>
          <w:sz w:val="20"/>
          <w:szCs w:val="20"/>
          <w:lang w:val="en-US"/>
        </w:rPr>
      </w:pPr>
      <w:r>
        <w:rPr>
          <w:rFonts w:ascii="Arial" w:hAnsi="Arial" w:cs="Arial"/>
          <w:noProof/>
          <w:sz w:val="20"/>
          <w:szCs w:val="20"/>
          <w:lang w:val="en-US"/>
        </w:rPr>
        <w:t xml:space="preserve">36. </w:t>
      </w:r>
      <w:r>
        <w:rPr>
          <w:rFonts w:ascii="Arial" w:hAnsi="Arial" w:cs="Arial"/>
          <w:noProof/>
          <w:sz w:val="20"/>
          <w:szCs w:val="20"/>
          <w:lang w:val="en-US"/>
        </w:rPr>
        <w:tab/>
        <w:t xml:space="preserve">Kolfschoten NE, van Leersum NJ, Gooiker GA, et al. Successful and safe introduction of laparoscopic colorectal cancer surgery in Dutch hospitals. </w:t>
      </w:r>
      <w:r>
        <w:rPr>
          <w:rFonts w:ascii="Arial" w:hAnsi="Arial" w:cs="Arial"/>
          <w:i/>
          <w:iCs/>
          <w:noProof/>
          <w:sz w:val="20"/>
          <w:szCs w:val="20"/>
          <w:lang w:val="en-US"/>
        </w:rPr>
        <w:t>Ann Surg</w:t>
      </w:r>
      <w:r>
        <w:rPr>
          <w:rFonts w:ascii="Arial" w:hAnsi="Arial" w:cs="Arial"/>
          <w:noProof/>
          <w:sz w:val="20"/>
          <w:szCs w:val="20"/>
          <w:lang w:val="en-US"/>
        </w:rPr>
        <w:t>. 2013;257(5):916-921. doi:10.1097/SLA.0b013e31825d0f37.</w:t>
      </w:r>
    </w:p>
    <w:p w:rsidR="00011CD5" w:rsidRDefault="00011CD5">
      <w:pPr>
        <w:widowControl w:val="0"/>
        <w:autoSpaceDE w:val="0"/>
        <w:autoSpaceDN w:val="0"/>
        <w:adjustRightInd w:val="0"/>
        <w:ind w:left="640" w:hanging="640"/>
        <w:rPr>
          <w:rFonts w:ascii="Arial" w:hAnsi="Arial" w:cs="Arial"/>
          <w:noProof/>
          <w:sz w:val="20"/>
          <w:szCs w:val="20"/>
          <w:lang w:val="en-US"/>
        </w:rPr>
      </w:pPr>
      <w:r>
        <w:rPr>
          <w:rFonts w:ascii="Arial" w:hAnsi="Arial" w:cs="Arial"/>
          <w:noProof/>
          <w:sz w:val="20"/>
          <w:szCs w:val="20"/>
          <w:lang w:val="en-US"/>
        </w:rPr>
        <w:t xml:space="preserve">37. </w:t>
      </w:r>
      <w:r>
        <w:rPr>
          <w:rFonts w:ascii="Arial" w:hAnsi="Arial" w:cs="Arial"/>
          <w:noProof/>
          <w:sz w:val="20"/>
          <w:szCs w:val="20"/>
          <w:lang w:val="en-US"/>
        </w:rPr>
        <w:tab/>
        <w:t xml:space="preserve">Sloothaak DAM, Geijsen DE, van Leersum NJ, et al. Optimal time interval between neoadjuvant chemoradiotherapy and surgery for rectal cancer. </w:t>
      </w:r>
      <w:r>
        <w:rPr>
          <w:rFonts w:ascii="Arial" w:hAnsi="Arial" w:cs="Arial"/>
          <w:i/>
          <w:iCs/>
          <w:noProof/>
          <w:sz w:val="20"/>
          <w:szCs w:val="20"/>
          <w:lang w:val="en-US"/>
        </w:rPr>
        <w:t>Br J Surg</w:t>
      </w:r>
      <w:r>
        <w:rPr>
          <w:rFonts w:ascii="Arial" w:hAnsi="Arial" w:cs="Arial"/>
          <w:noProof/>
          <w:sz w:val="20"/>
          <w:szCs w:val="20"/>
          <w:lang w:val="en-US"/>
        </w:rPr>
        <w:t>. 2013;100(7):933-939. doi:10.1002/bjs.9112.</w:t>
      </w:r>
    </w:p>
    <w:p w:rsidR="00011CD5" w:rsidRDefault="00011CD5">
      <w:pPr>
        <w:widowControl w:val="0"/>
        <w:autoSpaceDE w:val="0"/>
        <w:autoSpaceDN w:val="0"/>
        <w:adjustRightInd w:val="0"/>
        <w:ind w:left="640" w:hanging="640"/>
        <w:rPr>
          <w:rFonts w:ascii="Arial" w:hAnsi="Arial" w:cs="Arial"/>
          <w:noProof/>
          <w:sz w:val="20"/>
          <w:szCs w:val="20"/>
          <w:lang w:val="en-US"/>
        </w:rPr>
      </w:pPr>
      <w:r>
        <w:rPr>
          <w:rFonts w:ascii="Arial" w:hAnsi="Arial" w:cs="Arial"/>
          <w:noProof/>
          <w:sz w:val="20"/>
          <w:szCs w:val="20"/>
          <w:lang w:val="en-US"/>
        </w:rPr>
        <w:t xml:space="preserve">38. </w:t>
      </w:r>
      <w:r>
        <w:rPr>
          <w:rFonts w:ascii="Arial" w:hAnsi="Arial" w:cs="Arial"/>
          <w:noProof/>
          <w:sz w:val="20"/>
          <w:szCs w:val="20"/>
          <w:lang w:val="en-US"/>
        </w:rPr>
        <w:tab/>
        <w:t xml:space="preserve">Vennix S, Bakker OJ, Prins HA, Lips DJ. Re-interventions Following Laparoscopic Surgery for Colorectal Cancer: Data from 818 Individuals from the Dutch Surgical Colorectal Audit. </w:t>
      </w:r>
      <w:r>
        <w:rPr>
          <w:rFonts w:ascii="Arial" w:hAnsi="Arial" w:cs="Arial"/>
          <w:i/>
          <w:iCs/>
          <w:noProof/>
          <w:sz w:val="20"/>
          <w:szCs w:val="20"/>
          <w:lang w:val="en-US"/>
        </w:rPr>
        <w:t>J Laparoendosc Adv Surg Tech</w:t>
      </w:r>
      <w:r>
        <w:rPr>
          <w:rFonts w:ascii="Arial" w:hAnsi="Arial" w:cs="Arial"/>
          <w:noProof/>
          <w:sz w:val="20"/>
          <w:szCs w:val="20"/>
          <w:lang w:val="en-US"/>
        </w:rPr>
        <w:t>. 2014;24(11):751-755. doi:10.1089/lap.2014.0385.</w:t>
      </w:r>
    </w:p>
    <w:p w:rsidR="00011CD5" w:rsidRDefault="00011CD5">
      <w:pPr>
        <w:widowControl w:val="0"/>
        <w:autoSpaceDE w:val="0"/>
        <w:autoSpaceDN w:val="0"/>
        <w:adjustRightInd w:val="0"/>
        <w:ind w:left="640" w:hanging="640"/>
        <w:rPr>
          <w:rFonts w:ascii="Arial" w:hAnsi="Arial" w:cs="Arial"/>
          <w:noProof/>
          <w:sz w:val="20"/>
          <w:szCs w:val="20"/>
          <w:lang w:val="en-US"/>
        </w:rPr>
      </w:pPr>
      <w:r>
        <w:rPr>
          <w:rFonts w:ascii="Arial" w:hAnsi="Arial" w:cs="Arial"/>
          <w:noProof/>
          <w:sz w:val="20"/>
          <w:szCs w:val="20"/>
          <w:lang w:val="en-US"/>
        </w:rPr>
        <w:t xml:space="preserve">39. </w:t>
      </w:r>
      <w:r>
        <w:rPr>
          <w:rFonts w:ascii="Arial" w:hAnsi="Arial" w:cs="Arial"/>
          <w:noProof/>
          <w:sz w:val="20"/>
          <w:szCs w:val="20"/>
          <w:lang w:val="en-US"/>
        </w:rPr>
        <w:tab/>
        <w:t xml:space="preserve">Bakker IS, Snijders HS, Wouters MW, et al. High complication rate after low anterior resection for mid and high rectal cancer; Results of a population-based study. </w:t>
      </w:r>
      <w:r>
        <w:rPr>
          <w:rFonts w:ascii="Arial" w:hAnsi="Arial" w:cs="Arial"/>
          <w:i/>
          <w:iCs/>
          <w:noProof/>
          <w:sz w:val="20"/>
          <w:szCs w:val="20"/>
          <w:lang w:val="en-US"/>
        </w:rPr>
        <w:t>Eur J Surg Oncol</w:t>
      </w:r>
      <w:r>
        <w:rPr>
          <w:rFonts w:ascii="Arial" w:hAnsi="Arial" w:cs="Arial"/>
          <w:noProof/>
          <w:sz w:val="20"/>
          <w:szCs w:val="20"/>
          <w:lang w:val="en-US"/>
        </w:rPr>
        <w:t>. 2014;40(6):692-698. doi:10.1016/j.ejso.2014.02.234.</w:t>
      </w:r>
    </w:p>
    <w:p w:rsidR="00011CD5" w:rsidRDefault="00011CD5">
      <w:pPr>
        <w:widowControl w:val="0"/>
        <w:autoSpaceDE w:val="0"/>
        <w:autoSpaceDN w:val="0"/>
        <w:adjustRightInd w:val="0"/>
        <w:ind w:left="640" w:hanging="640"/>
        <w:rPr>
          <w:rFonts w:ascii="Arial" w:hAnsi="Arial" w:cs="Arial"/>
          <w:noProof/>
          <w:sz w:val="20"/>
          <w:szCs w:val="20"/>
          <w:lang w:val="en-US"/>
        </w:rPr>
      </w:pPr>
      <w:r>
        <w:rPr>
          <w:rFonts w:ascii="Arial" w:hAnsi="Arial" w:cs="Arial"/>
          <w:noProof/>
          <w:sz w:val="20"/>
          <w:szCs w:val="20"/>
          <w:lang w:val="en-US"/>
        </w:rPr>
        <w:t xml:space="preserve">40. </w:t>
      </w:r>
      <w:r>
        <w:rPr>
          <w:rFonts w:ascii="Arial" w:hAnsi="Arial" w:cs="Arial"/>
          <w:noProof/>
          <w:sz w:val="20"/>
          <w:szCs w:val="20"/>
          <w:lang w:val="en-US"/>
        </w:rPr>
        <w:tab/>
        <w:t xml:space="preserve">van Leersum N, Martijnse I, den Dulk M, et al. Differences in circumferential resection margin involvement after abdominoperineal excision and low anterior resection no longer significant. </w:t>
      </w:r>
      <w:r>
        <w:rPr>
          <w:rFonts w:ascii="Arial" w:hAnsi="Arial" w:cs="Arial"/>
          <w:i/>
          <w:iCs/>
          <w:noProof/>
          <w:sz w:val="20"/>
          <w:szCs w:val="20"/>
          <w:lang w:val="en-US"/>
        </w:rPr>
        <w:t>Ann Surg</w:t>
      </w:r>
      <w:r>
        <w:rPr>
          <w:rFonts w:ascii="Arial" w:hAnsi="Arial" w:cs="Arial"/>
          <w:noProof/>
          <w:sz w:val="20"/>
          <w:szCs w:val="20"/>
          <w:lang w:val="en-US"/>
        </w:rPr>
        <w:t>. 2014;259(6):1150-1155. doi:10.1097/SLA.0000000000000225.</w:t>
      </w:r>
    </w:p>
    <w:p w:rsidR="00011CD5" w:rsidRDefault="00011CD5">
      <w:pPr>
        <w:widowControl w:val="0"/>
        <w:autoSpaceDE w:val="0"/>
        <w:autoSpaceDN w:val="0"/>
        <w:adjustRightInd w:val="0"/>
        <w:ind w:left="640" w:hanging="640"/>
        <w:rPr>
          <w:rFonts w:ascii="Arial" w:hAnsi="Arial" w:cs="Arial"/>
          <w:noProof/>
          <w:sz w:val="20"/>
          <w:szCs w:val="20"/>
          <w:lang w:val="en-US"/>
        </w:rPr>
      </w:pPr>
      <w:r>
        <w:rPr>
          <w:rFonts w:ascii="Arial" w:hAnsi="Arial" w:cs="Arial"/>
          <w:noProof/>
          <w:sz w:val="20"/>
          <w:szCs w:val="20"/>
          <w:lang w:val="en-US"/>
        </w:rPr>
        <w:t xml:space="preserve">41. </w:t>
      </w:r>
      <w:r>
        <w:rPr>
          <w:rFonts w:ascii="Arial" w:hAnsi="Arial" w:cs="Arial"/>
          <w:noProof/>
          <w:sz w:val="20"/>
          <w:szCs w:val="20"/>
          <w:lang w:val="en-US"/>
        </w:rPr>
        <w:tab/>
        <w:t xml:space="preserve">Snijders HS, van Leersum NJ, Henneman D, et al. Optimal Treatment Strategy in Rectal Cancer Surgery: Should We Be Cowboys or Chickens? </w:t>
      </w:r>
      <w:r>
        <w:rPr>
          <w:rFonts w:ascii="Arial" w:hAnsi="Arial" w:cs="Arial"/>
          <w:i/>
          <w:iCs/>
          <w:noProof/>
          <w:sz w:val="20"/>
          <w:szCs w:val="20"/>
          <w:lang w:val="en-US"/>
        </w:rPr>
        <w:t>Ann Surg Oncol</w:t>
      </w:r>
      <w:r>
        <w:rPr>
          <w:rFonts w:ascii="Arial" w:hAnsi="Arial" w:cs="Arial"/>
          <w:noProof/>
          <w:sz w:val="20"/>
          <w:szCs w:val="20"/>
          <w:lang w:val="en-US"/>
        </w:rPr>
        <w:t>. 2015;22(11):3582-3589. doi:10.1245/s10434-015-4385-7.</w:t>
      </w:r>
    </w:p>
    <w:p w:rsidR="00011CD5" w:rsidRDefault="00011CD5">
      <w:pPr>
        <w:widowControl w:val="0"/>
        <w:autoSpaceDE w:val="0"/>
        <w:autoSpaceDN w:val="0"/>
        <w:adjustRightInd w:val="0"/>
        <w:ind w:left="640" w:hanging="640"/>
        <w:rPr>
          <w:rFonts w:ascii="Arial" w:hAnsi="Arial" w:cs="Arial"/>
          <w:noProof/>
          <w:sz w:val="20"/>
          <w:szCs w:val="20"/>
          <w:lang w:val="en-US"/>
        </w:rPr>
      </w:pPr>
      <w:r>
        <w:rPr>
          <w:rFonts w:ascii="Arial" w:hAnsi="Arial" w:cs="Arial"/>
          <w:noProof/>
          <w:sz w:val="20"/>
          <w:szCs w:val="20"/>
          <w:lang w:val="en-US"/>
        </w:rPr>
        <w:t xml:space="preserve">42. </w:t>
      </w:r>
      <w:r>
        <w:rPr>
          <w:rFonts w:ascii="Arial" w:hAnsi="Arial" w:cs="Arial"/>
          <w:noProof/>
          <w:sz w:val="20"/>
          <w:szCs w:val="20"/>
          <w:lang w:val="en-US"/>
        </w:rPr>
        <w:tab/>
        <w:t xml:space="preserve">Gietelink L, Wouters MWJM, Bemelman WA, Dekker JW, Tollenaar RAEM, Tanis PJ. Reduced 30-Day Mortality After Laparoscopic Colorectal Cancer Surgery. </w:t>
      </w:r>
      <w:r>
        <w:rPr>
          <w:rFonts w:ascii="Arial" w:hAnsi="Arial" w:cs="Arial"/>
          <w:i/>
          <w:iCs/>
          <w:noProof/>
          <w:sz w:val="20"/>
          <w:szCs w:val="20"/>
          <w:lang w:val="en-US"/>
        </w:rPr>
        <w:t>Ann Surg</w:t>
      </w:r>
      <w:r>
        <w:rPr>
          <w:rFonts w:ascii="Arial" w:hAnsi="Arial" w:cs="Arial"/>
          <w:noProof/>
          <w:sz w:val="20"/>
          <w:szCs w:val="20"/>
          <w:lang w:val="en-US"/>
        </w:rPr>
        <w:t>. 2016;264(1):135-140. doi:10.1097/SLA.0000000000001412.</w:t>
      </w:r>
    </w:p>
    <w:p w:rsidR="00011CD5" w:rsidRDefault="00011CD5">
      <w:pPr>
        <w:widowControl w:val="0"/>
        <w:autoSpaceDE w:val="0"/>
        <w:autoSpaceDN w:val="0"/>
        <w:adjustRightInd w:val="0"/>
        <w:ind w:left="640" w:hanging="640"/>
        <w:rPr>
          <w:rFonts w:ascii="Arial" w:hAnsi="Arial" w:cs="Arial"/>
          <w:noProof/>
          <w:sz w:val="20"/>
          <w:szCs w:val="20"/>
          <w:lang w:val="en-US"/>
        </w:rPr>
      </w:pPr>
      <w:r>
        <w:rPr>
          <w:rFonts w:ascii="Arial" w:hAnsi="Arial" w:cs="Arial"/>
          <w:noProof/>
          <w:sz w:val="20"/>
          <w:szCs w:val="20"/>
          <w:lang w:val="en-US"/>
        </w:rPr>
        <w:t xml:space="preserve">43. </w:t>
      </w:r>
      <w:r>
        <w:rPr>
          <w:rFonts w:ascii="Arial" w:hAnsi="Arial" w:cs="Arial"/>
          <w:noProof/>
          <w:sz w:val="20"/>
          <w:szCs w:val="20"/>
          <w:lang w:val="en-US"/>
        </w:rPr>
        <w:tab/>
        <w:t xml:space="preserve">Jonker FHW, Tanis PJ, Coene PPLO, van der Harst E. Impact of Neoadjuvant Radiotherapy on complications after Hartmann Procedure for Rectal Cancer. </w:t>
      </w:r>
      <w:r>
        <w:rPr>
          <w:rFonts w:ascii="Arial" w:hAnsi="Arial" w:cs="Arial"/>
          <w:i/>
          <w:iCs/>
          <w:noProof/>
          <w:sz w:val="20"/>
          <w:szCs w:val="20"/>
          <w:lang w:val="en-US"/>
        </w:rPr>
        <w:t>Dis Colon Rectum</w:t>
      </w:r>
      <w:r>
        <w:rPr>
          <w:rFonts w:ascii="Arial" w:hAnsi="Arial" w:cs="Arial"/>
          <w:noProof/>
          <w:sz w:val="20"/>
          <w:szCs w:val="20"/>
          <w:lang w:val="en-US"/>
        </w:rPr>
        <w:t>. 2015;58:931-937. doi:10.1097/DCR.0000000000000432.</w:t>
      </w:r>
    </w:p>
    <w:p w:rsidR="00011CD5" w:rsidRDefault="00011CD5">
      <w:pPr>
        <w:widowControl w:val="0"/>
        <w:autoSpaceDE w:val="0"/>
        <w:autoSpaceDN w:val="0"/>
        <w:adjustRightInd w:val="0"/>
        <w:ind w:left="640" w:hanging="640"/>
        <w:rPr>
          <w:rFonts w:ascii="Arial" w:hAnsi="Arial" w:cs="Arial"/>
          <w:noProof/>
          <w:sz w:val="20"/>
          <w:szCs w:val="20"/>
          <w:lang w:val="en-US"/>
        </w:rPr>
      </w:pPr>
      <w:r>
        <w:rPr>
          <w:rFonts w:ascii="Arial" w:hAnsi="Arial" w:cs="Arial"/>
          <w:noProof/>
          <w:sz w:val="20"/>
          <w:szCs w:val="20"/>
          <w:lang w:val="en-US"/>
        </w:rPr>
        <w:t xml:space="preserve">44. </w:t>
      </w:r>
      <w:r>
        <w:rPr>
          <w:rFonts w:ascii="Arial" w:hAnsi="Arial" w:cs="Arial"/>
          <w:noProof/>
          <w:sz w:val="20"/>
          <w:szCs w:val="20"/>
          <w:lang w:val="en-US"/>
        </w:rPr>
        <w:tab/>
        <w:t xml:space="preserve">Jonker FHW, Tanis PJ, Coene PPLO, et al. Comparison of a low Hartmann’s procedure with low colorectal anastomosis with and without defunctioning ileostomy after radiotherapy for rectal cancer: results from a national registry. </w:t>
      </w:r>
      <w:r>
        <w:rPr>
          <w:rFonts w:ascii="Arial" w:hAnsi="Arial" w:cs="Arial"/>
          <w:i/>
          <w:iCs/>
          <w:noProof/>
          <w:sz w:val="20"/>
          <w:szCs w:val="20"/>
          <w:lang w:val="en-US"/>
        </w:rPr>
        <w:t>Color Dis</w:t>
      </w:r>
      <w:r>
        <w:rPr>
          <w:rFonts w:ascii="Arial" w:hAnsi="Arial" w:cs="Arial"/>
          <w:noProof/>
          <w:sz w:val="20"/>
          <w:szCs w:val="20"/>
          <w:lang w:val="en-US"/>
        </w:rPr>
        <w:t>. 2016;18(8):785-792. doi:10.1111/codi.13281.</w:t>
      </w:r>
    </w:p>
    <w:p w:rsidR="00011CD5" w:rsidRDefault="00011CD5">
      <w:pPr>
        <w:widowControl w:val="0"/>
        <w:autoSpaceDE w:val="0"/>
        <w:autoSpaceDN w:val="0"/>
        <w:adjustRightInd w:val="0"/>
        <w:ind w:left="640" w:hanging="640"/>
        <w:rPr>
          <w:rFonts w:ascii="Arial" w:hAnsi="Arial" w:cs="Arial"/>
          <w:noProof/>
          <w:sz w:val="20"/>
          <w:szCs w:val="20"/>
          <w:lang w:val="en-US"/>
        </w:rPr>
      </w:pPr>
      <w:r>
        <w:rPr>
          <w:rFonts w:ascii="Arial" w:hAnsi="Arial" w:cs="Arial"/>
          <w:noProof/>
          <w:sz w:val="20"/>
          <w:szCs w:val="20"/>
          <w:lang w:val="en-US"/>
        </w:rPr>
        <w:t xml:space="preserve">45. </w:t>
      </w:r>
      <w:r>
        <w:rPr>
          <w:rFonts w:ascii="Arial" w:hAnsi="Arial" w:cs="Arial"/>
          <w:noProof/>
          <w:sz w:val="20"/>
          <w:szCs w:val="20"/>
          <w:lang w:val="en-US"/>
        </w:rPr>
        <w:tab/>
        <w:t xml:space="preserve">Amelung FJ, Consten ECJ, Siersema PD, Tanis PJ. A Population-Based Analysis of Three Treatment Modalities for Malignant Obstruction of the Proximal Colon: Acute Resection Versus Stent or Stoma as a Bridge to Surgery. </w:t>
      </w:r>
      <w:r>
        <w:rPr>
          <w:rFonts w:ascii="Arial" w:hAnsi="Arial" w:cs="Arial"/>
          <w:i/>
          <w:iCs/>
          <w:noProof/>
          <w:sz w:val="20"/>
          <w:szCs w:val="20"/>
          <w:lang w:val="en-US"/>
        </w:rPr>
        <w:t>Ann Surg Oncol</w:t>
      </w:r>
      <w:r>
        <w:rPr>
          <w:rFonts w:ascii="Arial" w:hAnsi="Arial" w:cs="Arial"/>
          <w:noProof/>
          <w:sz w:val="20"/>
          <w:szCs w:val="20"/>
          <w:lang w:val="en-US"/>
        </w:rPr>
        <w:t>. 2016;23:3660-3668. doi:10.1245/s10434-016-5247-7.</w:t>
      </w:r>
    </w:p>
    <w:p w:rsidR="00011CD5" w:rsidRDefault="00011CD5">
      <w:pPr>
        <w:widowControl w:val="0"/>
        <w:autoSpaceDE w:val="0"/>
        <w:autoSpaceDN w:val="0"/>
        <w:adjustRightInd w:val="0"/>
        <w:ind w:left="640" w:hanging="640"/>
        <w:rPr>
          <w:rFonts w:ascii="Arial" w:hAnsi="Arial" w:cs="Arial"/>
          <w:noProof/>
          <w:sz w:val="20"/>
          <w:szCs w:val="20"/>
          <w:lang w:val="en-US"/>
        </w:rPr>
      </w:pPr>
      <w:r>
        <w:rPr>
          <w:rFonts w:ascii="Arial" w:hAnsi="Arial" w:cs="Arial"/>
          <w:noProof/>
          <w:sz w:val="20"/>
          <w:szCs w:val="20"/>
          <w:lang w:val="en-US"/>
        </w:rPr>
        <w:t xml:space="preserve">46. </w:t>
      </w:r>
      <w:r>
        <w:rPr>
          <w:rFonts w:ascii="Arial" w:hAnsi="Arial" w:cs="Arial"/>
          <w:noProof/>
          <w:sz w:val="20"/>
          <w:szCs w:val="20"/>
          <w:lang w:val="en-US"/>
        </w:rPr>
        <w:tab/>
        <w:t xml:space="preserve">Blok RD, Musters GD, Borstlap WAA. Snapshot Study on the Value of Omentoplasty in Abdominoperineal Resection with Primary Perineal Closure for Rectal Cancer. </w:t>
      </w:r>
      <w:r>
        <w:rPr>
          <w:rFonts w:ascii="Arial" w:hAnsi="Arial" w:cs="Arial"/>
          <w:i/>
          <w:iCs/>
          <w:noProof/>
          <w:sz w:val="20"/>
          <w:szCs w:val="20"/>
          <w:lang w:val="en-US"/>
        </w:rPr>
        <w:t>Ann Surg Oncol</w:t>
      </w:r>
      <w:r>
        <w:rPr>
          <w:rFonts w:ascii="Arial" w:hAnsi="Arial" w:cs="Arial"/>
          <w:noProof/>
          <w:sz w:val="20"/>
          <w:szCs w:val="20"/>
          <w:lang w:val="en-US"/>
        </w:rPr>
        <w:t>. 2018;25:729-736. doi:10.1245/s10434-017-6273-9.</w:t>
      </w:r>
    </w:p>
    <w:p w:rsidR="00011CD5" w:rsidRDefault="00011CD5">
      <w:pPr>
        <w:widowControl w:val="0"/>
        <w:autoSpaceDE w:val="0"/>
        <w:autoSpaceDN w:val="0"/>
        <w:adjustRightInd w:val="0"/>
        <w:ind w:left="640" w:hanging="640"/>
        <w:rPr>
          <w:rFonts w:ascii="Arial" w:hAnsi="Arial" w:cs="Arial"/>
          <w:noProof/>
          <w:sz w:val="20"/>
          <w:szCs w:val="20"/>
          <w:lang w:val="en-US"/>
        </w:rPr>
      </w:pPr>
      <w:r>
        <w:rPr>
          <w:rFonts w:ascii="Arial" w:hAnsi="Arial" w:cs="Arial"/>
          <w:noProof/>
          <w:sz w:val="20"/>
          <w:szCs w:val="20"/>
          <w:lang w:val="en-US"/>
        </w:rPr>
        <w:t xml:space="preserve">47. </w:t>
      </w:r>
      <w:r>
        <w:rPr>
          <w:rFonts w:ascii="Arial" w:hAnsi="Arial" w:cs="Arial"/>
          <w:noProof/>
          <w:sz w:val="20"/>
          <w:szCs w:val="20"/>
          <w:lang w:val="en-US"/>
        </w:rPr>
        <w:tab/>
        <w:t xml:space="preserve">Sparreboom CL, Wu Z, Lingsma HF, et al. Anastomotic Leakage and Interval between Preoperative Short-Course Radiotherapy and Operation for Rectal Cancer. </w:t>
      </w:r>
      <w:r>
        <w:rPr>
          <w:rFonts w:ascii="Arial" w:hAnsi="Arial" w:cs="Arial"/>
          <w:i/>
          <w:iCs/>
          <w:noProof/>
          <w:sz w:val="20"/>
          <w:szCs w:val="20"/>
          <w:lang w:val="en-US"/>
        </w:rPr>
        <w:t>J Am Coll Surg</w:t>
      </w:r>
      <w:r>
        <w:rPr>
          <w:rFonts w:ascii="Arial" w:hAnsi="Arial" w:cs="Arial"/>
          <w:noProof/>
          <w:sz w:val="20"/>
          <w:szCs w:val="20"/>
          <w:lang w:val="en-US"/>
        </w:rPr>
        <w:t>. 2018;([In Press]). doi:10.1016/j.jamcollsurg.2018.03.034.</w:t>
      </w:r>
    </w:p>
    <w:p w:rsidR="00011CD5" w:rsidRDefault="00011CD5">
      <w:pPr>
        <w:widowControl w:val="0"/>
        <w:autoSpaceDE w:val="0"/>
        <w:autoSpaceDN w:val="0"/>
        <w:adjustRightInd w:val="0"/>
        <w:ind w:left="640" w:hanging="640"/>
        <w:rPr>
          <w:rFonts w:ascii="Arial" w:hAnsi="Arial" w:cs="Arial"/>
          <w:noProof/>
          <w:sz w:val="20"/>
          <w:szCs w:val="20"/>
          <w:lang w:val="en-US"/>
        </w:rPr>
      </w:pPr>
      <w:r>
        <w:rPr>
          <w:rFonts w:ascii="Arial" w:hAnsi="Arial" w:cs="Arial"/>
          <w:noProof/>
          <w:sz w:val="20"/>
          <w:szCs w:val="20"/>
          <w:lang w:val="en-US"/>
        </w:rPr>
        <w:t xml:space="preserve">48. </w:t>
      </w:r>
      <w:r>
        <w:rPr>
          <w:rFonts w:ascii="Arial" w:hAnsi="Arial" w:cs="Arial"/>
          <w:noProof/>
          <w:sz w:val="20"/>
          <w:szCs w:val="20"/>
          <w:lang w:val="en-US"/>
        </w:rPr>
        <w:tab/>
        <w:t xml:space="preserve">Bosker RJI, Van’t Riet E, de Noo M, Vermaas M, Karsten TM, Pierie J-P. Minimally Invasive versus Open Approach for Right-Sided Colectomy: A Study in 12,006 Patients from the Dutch Surgical Colorectal Audit. </w:t>
      </w:r>
      <w:r>
        <w:rPr>
          <w:rFonts w:ascii="Arial" w:hAnsi="Arial" w:cs="Arial"/>
          <w:i/>
          <w:iCs/>
          <w:noProof/>
          <w:sz w:val="20"/>
          <w:szCs w:val="20"/>
          <w:lang w:val="en-US"/>
        </w:rPr>
        <w:t>Dig Surg</w:t>
      </w:r>
      <w:r>
        <w:rPr>
          <w:rFonts w:ascii="Arial" w:hAnsi="Arial" w:cs="Arial"/>
          <w:noProof/>
          <w:sz w:val="20"/>
          <w:szCs w:val="20"/>
          <w:lang w:val="en-US"/>
        </w:rPr>
        <w:t>. 2018. doi:10.1159/000486400.</w:t>
      </w:r>
    </w:p>
    <w:p w:rsidR="00011CD5" w:rsidRDefault="00011CD5">
      <w:pPr>
        <w:widowControl w:val="0"/>
        <w:autoSpaceDE w:val="0"/>
        <w:autoSpaceDN w:val="0"/>
        <w:adjustRightInd w:val="0"/>
        <w:ind w:left="640" w:hanging="640"/>
        <w:rPr>
          <w:rFonts w:ascii="Arial" w:hAnsi="Arial" w:cs="Arial"/>
          <w:noProof/>
          <w:sz w:val="20"/>
          <w:szCs w:val="20"/>
          <w:lang w:val="en-US"/>
        </w:rPr>
      </w:pPr>
      <w:r>
        <w:rPr>
          <w:rFonts w:ascii="Arial" w:hAnsi="Arial" w:cs="Arial"/>
          <w:noProof/>
          <w:sz w:val="20"/>
          <w:szCs w:val="20"/>
          <w:lang w:val="en-US"/>
        </w:rPr>
        <w:t xml:space="preserve">49. </w:t>
      </w:r>
      <w:r>
        <w:rPr>
          <w:rFonts w:ascii="Arial" w:hAnsi="Arial" w:cs="Arial"/>
          <w:noProof/>
          <w:sz w:val="20"/>
          <w:szCs w:val="20"/>
          <w:lang w:val="en-US"/>
        </w:rPr>
        <w:tab/>
        <w:t xml:space="preserve">Govaert JA, Fiocco M, Van Dijk WA, et al. Costs of complications after colorectal cancer surgery in the Netherlands: Building the business case for hospitals. </w:t>
      </w:r>
      <w:r>
        <w:rPr>
          <w:rFonts w:ascii="Arial" w:hAnsi="Arial" w:cs="Arial"/>
          <w:i/>
          <w:iCs/>
          <w:noProof/>
          <w:sz w:val="20"/>
          <w:szCs w:val="20"/>
          <w:lang w:val="en-US"/>
        </w:rPr>
        <w:t>Eur J Surg Oncol</w:t>
      </w:r>
      <w:r>
        <w:rPr>
          <w:rFonts w:ascii="Arial" w:hAnsi="Arial" w:cs="Arial"/>
          <w:noProof/>
          <w:sz w:val="20"/>
          <w:szCs w:val="20"/>
          <w:lang w:val="en-US"/>
        </w:rPr>
        <w:t>. 2015;41(8):1059-1067. doi:10.1016/j.ejso.2015.03.236.</w:t>
      </w:r>
    </w:p>
    <w:p w:rsidR="00011CD5" w:rsidRDefault="00011CD5">
      <w:pPr>
        <w:widowControl w:val="0"/>
        <w:autoSpaceDE w:val="0"/>
        <w:autoSpaceDN w:val="0"/>
        <w:adjustRightInd w:val="0"/>
        <w:ind w:left="640" w:hanging="640"/>
        <w:rPr>
          <w:rFonts w:ascii="Arial" w:hAnsi="Arial" w:cs="Arial"/>
          <w:noProof/>
          <w:sz w:val="20"/>
          <w:szCs w:val="20"/>
          <w:lang w:val="en-US"/>
        </w:rPr>
      </w:pPr>
      <w:r>
        <w:rPr>
          <w:rFonts w:ascii="Arial" w:hAnsi="Arial" w:cs="Arial"/>
          <w:noProof/>
          <w:sz w:val="20"/>
          <w:szCs w:val="20"/>
          <w:lang w:val="en-US"/>
        </w:rPr>
        <w:t xml:space="preserve">50. </w:t>
      </w:r>
      <w:r>
        <w:rPr>
          <w:rFonts w:ascii="Arial" w:hAnsi="Arial" w:cs="Arial"/>
          <w:noProof/>
          <w:sz w:val="20"/>
          <w:szCs w:val="20"/>
          <w:lang w:val="en-US"/>
        </w:rPr>
        <w:tab/>
        <w:t xml:space="preserve">Govaert JA, Lijftogt N, Van Dijk WA, et al. Colorectal cancer surgery for obese patients: Financial and clinical outcomes of a Dutch population-based registry. </w:t>
      </w:r>
      <w:r>
        <w:rPr>
          <w:rFonts w:ascii="Arial" w:hAnsi="Arial" w:cs="Arial"/>
          <w:i/>
          <w:iCs/>
          <w:noProof/>
          <w:sz w:val="20"/>
          <w:szCs w:val="20"/>
          <w:lang w:val="en-US"/>
        </w:rPr>
        <w:t>J Surg Oncol</w:t>
      </w:r>
      <w:r>
        <w:rPr>
          <w:rFonts w:ascii="Arial" w:hAnsi="Arial" w:cs="Arial"/>
          <w:noProof/>
          <w:sz w:val="20"/>
          <w:szCs w:val="20"/>
          <w:lang w:val="en-US"/>
        </w:rPr>
        <w:t>. 2016;113(5):489-495. doi:10.1002/jso.24187.</w:t>
      </w:r>
    </w:p>
    <w:p w:rsidR="00011CD5" w:rsidRDefault="00011CD5">
      <w:pPr>
        <w:widowControl w:val="0"/>
        <w:autoSpaceDE w:val="0"/>
        <w:autoSpaceDN w:val="0"/>
        <w:adjustRightInd w:val="0"/>
        <w:ind w:left="640" w:hanging="640"/>
        <w:rPr>
          <w:rFonts w:ascii="Arial" w:hAnsi="Arial" w:cs="Arial"/>
          <w:noProof/>
          <w:sz w:val="20"/>
          <w:szCs w:val="20"/>
          <w:lang w:val="en-US"/>
        </w:rPr>
      </w:pPr>
      <w:r>
        <w:rPr>
          <w:rFonts w:ascii="Arial" w:hAnsi="Arial" w:cs="Arial"/>
          <w:noProof/>
          <w:sz w:val="20"/>
          <w:szCs w:val="20"/>
          <w:lang w:val="en-US"/>
        </w:rPr>
        <w:t xml:space="preserve">51. </w:t>
      </w:r>
      <w:r>
        <w:rPr>
          <w:rFonts w:ascii="Arial" w:hAnsi="Arial" w:cs="Arial"/>
          <w:noProof/>
          <w:sz w:val="20"/>
          <w:szCs w:val="20"/>
          <w:lang w:val="en-US"/>
        </w:rPr>
        <w:tab/>
        <w:t xml:space="preserve">Govaert JA, van Dijk WA, Fiocco M, et al. Nationwide Outcomes Measurement in Colorectal Cancer Surgery: Improving Quality and Reducing Costs. </w:t>
      </w:r>
      <w:r>
        <w:rPr>
          <w:rFonts w:ascii="Arial" w:hAnsi="Arial" w:cs="Arial"/>
          <w:i/>
          <w:iCs/>
          <w:noProof/>
          <w:sz w:val="20"/>
          <w:szCs w:val="20"/>
          <w:lang w:val="en-US"/>
        </w:rPr>
        <w:t>J Am Coll Surg</w:t>
      </w:r>
      <w:r>
        <w:rPr>
          <w:rFonts w:ascii="Arial" w:hAnsi="Arial" w:cs="Arial"/>
          <w:noProof/>
          <w:sz w:val="20"/>
          <w:szCs w:val="20"/>
          <w:lang w:val="en-US"/>
        </w:rPr>
        <w:t>. 2016;222(1):19-29. doi:10.1016/j.jamcollsurg.2015.09.020.</w:t>
      </w:r>
    </w:p>
    <w:p w:rsidR="00011CD5" w:rsidRDefault="00011CD5">
      <w:pPr>
        <w:widowControl w:val="0"/>
        <w:autoSpaceDE w:val="0"/>
        <w:autoSpaceDN w:val="0"/>
        <w:adjustRightInd w:val="0"/>
        <w:ind w:left="640" w:hanging="640"/>
        <w:rPr>
          <w:rFonts w:ascii="Arial" w:hAnsi="Arial" w:cs="Arial"/>
          <w:noProof/>
          <w:sz w:val="20"/>
          <w:szCs w:val="20"/>
          <w:lang w:val="en-US"/>
        </w:rPr>
      </w:pPr>
      <w:r>
        <w:rPr>
          <w:rFonts w:ascii="Arial" w:hAnsi="Arial" w:cs="Arial"/>
          <w:noProof/>
          <w:sz w:val="20"/>
          <w:szCs w:val="20"/>
          <w:lang w:val="en-US"/>
        </w:rPr>
        <w:t xml:space="preserve">52. </w:t>
      </w:r>
      <w:r>
        <w:rPr>
          <w:rFonts w:ascii="Arial" w:hAnsi="Arial" w:cs="Arial"/>
          <w:noProof/>
          <w:sz w:val="20"/>
          <w:szCs w:val="20"/>
          <w:lang w:val="en-US"/>
        </w:rPr>
        <w:tab/>
        <w:t xml:space="preserve">Govaert JA, Fiocco M, Dijk van WA, et al. Multicenter Stratified Comparison of Hospital Costs Between Laparoscopic and Open Colorectal Cancer Resections Influence of Tumor Location and Operative Risk. </w:t>
      </w:r>
      <w:r>
        <w:rPr>
          <w:rFonts w:ascii="Arial" w:hAnsi="Arial" w:cs="Arial"/>
          <w:i/>
          <w:iCs/>
          <w:noProof/>
          <w:sz w:val="20"/>
          <w:szCs w:val="20"/>
          <w:lang w:val="en-US"/>
        </w:rPr>
        <w:t>Ann Surg</w:t>
      </w:r>
      <w:r>
        <w:rPr>
          <w:rFonts w:ascii="Arial" w:hAnsi="Arial" w:cs="Arial"/>
          <w:noProof/>
          <w:sz w:val="20"/>
          <w:szCs w:val="20"/>
          <w:lang w:val="en-US"/>
        </w:rPr>
        <w:t>. 2017;266(6). doi:10.1097/SLA.0000000000002000.</w:t>
      </w:r>
    </w:p>
    <w:p w:rsidR="00011CD5" w:rsidRDefault="00011CD5">
      <w:pPr>
        <w:widowControl w:val="0"/>
        <w:autoSpaceDE w:val="0"/>
        <w:autoSpaceDN w:val="0"/>
        <w:adjustRightInd w:val="0"/>
        <w:ind w:left="640" w:hanging="640"/>
        <w:rPr>
          <w:rFonts w:ascii="Arial" w:hAnsi="Arial" w:cs="Arial"/>
          <w:noProof/>
          <w:sz w:val="20"/>
          <w:szCs w:val="20"/>
          <w:lang w:val="en-US"/>
        </w:rPr>
      </w:pPr>
      <w:r>
        <w:rPr>
          <w:rFonts w:ascii="Arial" w:hAnsi="Arial" w:cs="Arial"/>
          <w:noProof/>
          <w:sz w:val="20"/>
          <w:szCs w:val="20"/>
          <w:lang w:val="en-US"/>
        </w:rPr>
        <w:t xml:space="preserve">53. </w:t>
      </w:r>
      <w:r>
        <w:rPr>
          <w:rFonts w:ascii="Arial" w:hAnsi="Arial" w:cs="Arial"/>
          <w:noProof/>
          <w:sz w:val="20"/>
          <w:szCs w:val="20"/>
          <w:lang w:val="en-US"/>
        </w:rPr>
        <w:tab/>
        <w:t xml:space="preserve">Busweiler LAD, Wijnhoven BPL, van Berge Henegouwen MI, et al. Early outcomes from the Dutch Upper Gastrointestinal Cancer Audit. </w:t>
      </w:r>
      <w:r>
        <w:rPr>
          <w:rFonts w:ascii="Arial" w:hAnsi="Arial" w:cs="Arial"/>
          <w:i/>
          <w:iCs/>
          <w:noProof/>
          <w:sz w:val="20"/>
          <w:szCs w:val="20"/>
          <w:lang w:val="en-US"/>
        </w:rPr>
        <w:t>Br J Surg</w:t>
      </w:r>
      <w:r>
        <w:rPr>
          <w:rFonts w:ascii="Arial" w:hAnsi="Arial" w:cs="Arial"/>
          <w:noProof/>
          <w:sz w:val="20"/>
          <w:szCs w:val="20"/>
          <w:lang w:val="en-US"/>
        </w:rPr>
        <w:t>. 2016;103(13):1855-1863. doi:10.1002/bjs.10303.</w:t>
      </w:r>
    </w:p>
    <w:p w:rsidR="00011CD5" w:rsidRDefault="00011CD5">
      <w:pPr>
        <w:widowControl w:val="0"/>
        <w:autoSpaceDE w:val="0"/>
        <w:autoSpaceDN w:val="0"/>
        <w:adjustRightInd w:val="0"/>
        <w:ind w:left="640" w:hanging="640"/>
        <w:rPr>
          <w:rFonts w:ascii="Arial" w:hAnsi="Arial" w:cs="Arial"/>
          <w:noProof/>
          <w:sz w:val="20"/>
          <w:szCs w:val="20"/>
          <w:lang w:val="en-US"/>
        </w:rPr>
      </w:pPr>
      <w:r>
        <w:rPr>
          <w:rFonts w:ascii="Arial" w:hAnsi="Arial" w:cs="Arial"/>
          <w:noProof/>
          <w:sz w:val="20"/>
          <w:szCs w:val="20"/>
          <w:lang w:val="en-US"/>
        </w:rPr>
        <w:t xml:space="preserve">54. </w:t>
      </w:r>
      <w:r>
        <w:rPr>
          <w:rFonts w:ascii="Arial" w:hAnsi="Arial" w:cs="Arial"/>
          <w:noProof/>
          <w:sz w:val="20"/>
          <w:szCs w:val="20"/>
          <w:lang w:val="en-US"/>
        </w:rPr>
        <w:tab/>
        <w:t xml:space="preserve">van der Werf LR, Dikken JL, van Berge Henegouwen MI, et al. A Population-based Study on Lymph Node Retrieval in Patients with Esophageal Cancer: Results from the Dutch Upper Gastrointestinal Cancer Audit. </w:t>
      </w:r>
      <w:r>
        <w:rPr>
          <w:rFonts w:ascii="Arial" w:hAnsi="Arial" w:cs="Arial"/>
          <w:i/>
          <w:iCs/>
          <w:noProof/>
          <w:sz w:val="20"/>
          <w:szCs w:val="20"/>
          <w:lang w:val="en-US"/>
        </w:rPr>
        <w:t>Ann Surg Oncol</w:t>
      </w:r>
      <w:r>
        <w:rPr>
          <w:rFonts w:ascii="Arial" w:hAnsi="Arial" w:cs="Arial"/>
          <w:noProof/>
          <w:sz w:val="20"/>
          <w:szCs w:val="20"/>
          <w:lang w:val="en-US"/>
        </w:rPr>
        <w:t>. 2018:1211-1220. doi:10.1245/s10434-018-6396-7.</w:t>
      </w:r>
    </w:p>
    <w:p w:rsidR="00011CD5" w:rsidRDefault="00011CD5">
      <w:pPr>
        <w:widowControl w:val="0"/>
        <w:autoSpaceDE w:val="0"/>
        <w:autoSpaceDN w:val="0"/>
        <w:adjustRightInd w:val="0"/>
        <w:ind w:left="640" w:hanging="640"/>
        <w:rPr>
          <w:rFonts w:ascii="Arial" w:hAnsi="Arial" w:cs="Arial"/>
          <w:noProof/>
          <w:sz w:val="20"/>
          <w:szCs w:val="20"/>
          <w:lang w:val="en-US"/>
        </w:rPr>
      </w:pPr>
      <w:r>
        <w:rPr>
          <w:rFonts w:ascii="Arial" w:hAnsi="Arial" w:cs="Arial"/>
          <w:noProof/>
          <w:sz w:val="20"/>
          <w:szCs w:val="20"/>
          <w:lang w:val="en-US"/>
        </w:rPr>
        <w:t xml:space="preserve">55. </w:t>
      </w:r>
      <w:r>
        <w:rPr>
          <w:rFonts w:ascii="Arial" w:hAnsi="Arial" w:cs="Arial"/>
          <w:noProof/>
          <w:sz w:val="20"/>
          <w:szCs w:val="20"/>
          <w:lang w:val="en-US"/>
        </w:rPr>
        <w:tab/>
        <w:t xml:space="preserve">Busweiler LAD, Schouwenburg MG, van Berge Henegouwen MI, et al. Textbook outcome as a composite measure in oesophagogastric cancer surgery. </w:t>
      </w:r>
      <w:r>
        <w:rPr>
          <w:rFonts w:ascii="Arial" w:hAnsi="Arial" w:cs="Arial"/>
          <w:i/>
          <w:iCs/>
          <w:noProof/>
          <w:sz w:val="20"/>
          <w:szCs w:val="20"/>
          <w:lang w:val="en-US"/>
        </w:rPr>
        <w:t>Br J Surg</w:t>
      </w:r>
      <w:r>
        <w:rPr>
          <w:rFonts w:ascii="Arial" w:hAnsi="Arial" w:cs="Arial"/>
          <w:noProof/>
          <w:sz w:val="20"/>
          <w:szCs w:val="20"/>
          <w:lang w:val="en-US"/>
        </w:rPr>
        <w:t>. 2017;104(6):742-750. doi:10.1002/bjs.10486.</w:t>
      </w:r>
    </w:p>
    <w:p w:rsidR="00011CD5" w:rsidRDefault="00011CD5">
      <w:pPr>
        <w:widowControl w:val="0"/>
        <w:autoSpaceDE w:val="0"/>
        <w:autoSpaceDN w:val="0"/>
        <w:adjustRightInd w:val="0"/>
        <w:ind w:left="640" w:hanging="640"/>
        <w:rPr>
          <w:rFonts w:ascii="Arial" w:hAnsi="Arial" w:cs="Arial"/>
          <w:noProof/>
          <w:sz w:val="20"/>
          <w:szCs w:val="20"/>
          <w:lang w:val="en-US"/>
        </w:rPr>
      </w:pPr>
      <w:r>
        <w:rPr>
          <w:rFonts w:ascii="Arial" w:hAnsi="Arial" w:cs="Arial"/>
          <w:noProof/>
          <w:sz w:val="20"/>
          <w:szCs w:val="20"/>
          <w:lang w:val="en-US"/>
        </w:rPr>
        <w:t xml:space="preserve">56. </w:t>
      </w:r>
      <w:r>
        <w:rPr>
          <w:rFonts w:ascii="Arial" w:hAnsi="Arial" w:cs="Arial"/>
          <w:noProof/>
          <w:sz w:val="20"/>
          <w:szCs w:val="20"/>
          <w:lang w:val="en-US"/>
        </w:rPr>
        <w:tab/>
        <w:t xml:space="preserve">Busweiler LA, Henneman D, Dikken JL, et al. Failure-to-rescue in patients undergoing surgery for esophageal or gastric cancer. </w:t>
      </w:r>
      <w:r>
        <w:rPr>
          <w:rFonts w:ascii="Arial" w:hAnsi="Arial" w:cs="Arial"/>
          <w:i/>
          <w:iCs/>
          <w:noProof/>
          <w:sz w:val="20"/>
          <w:szCs w:val="20"/>
          <w:lang w:val="en-US"/>
        </w:rPr>
        <w:t>Eur J Surg Oncol</w:t>
      </w:r>
      <w:r>
        <w:rPr>
          <w:rFonts w:ascii="Arial" w:hAnsi="Arial" w:cs="Arial"/>
          <w:noProof/>
          <w:sz w:val="20"/>
          <w:szCs w:val="20"/>
          <w:lang w:val="en-US"/>
        </w:rPr>
        <w:t>. 2017;43:1962-1969. doi:10.1016/j.ejso.2017.07.005.</w:t>
      </w:r>
    </w:p>
    <w:p w:rsidR="00011CD5" w:rsidRDefault="00011CD5">
      <w:pPr>
        <w:widowControl w:val="0"/>
        <w:autoSpaceDE w:val="0"/>
        <w:autoSpaceDN w:val="0"/>
        <w:adjustRightInd w:val="0"/>
        <w:ind w:left="640" w:hanging="640"/>
        <w:rPr>
          <w:rFonts w:ascii="Arial" w:hAnsi="Arial" w:cs="Arial"/>
          <w:noProof/>
          <w:sz w:val="20"/>
          <w:szCs w:val="20"/>
          <w:lang w:val="en-US"/>
        </w:rPr>
      </w:pPr>
      <w:r>
        <w:rPr>
          <w:rFonts w:ascii="Arial" w:hAnsi="Arial" w:cs="Arial"/>
          <w:noProof/>
          <w:sz w:val="20"/>
          <w:szCs w:val="20"/>
          <w:lang w:val="en-US"/>
        </w:rPr>
        <w:t xml:space="preserve">57. </w:t>
      </w:r>
      <w:r>
        <w:rPr>
          <w:rFonts w:ascii="Arial" w:hAnsi="Arial" w:cs="Arial"/>
          <w:noProof/>
          <w:sz w:val="20"/>
          <w:szCs w:val="20"/>
          <w:lang w:val="en-US"/>
        </w:rPr>
        <w:tab/>
        <w:t xml:space="preserve">Nelen SD, Bosscha K, Lemmens VEPP, et al. Morbidity and mortality according to age following gastrectomy for gastric cancer. </w:t>
      </w:r>
      <w:r>
        <w:rPr>
          <w:rFonts w:ascii="Arial" w:hAnsi="Arial" w:cs="Arial"/>
          <w:i/>
          <w:iCs/>
          <w:noProof/>
          <w:sz w:val="20"/>
          <w:szCs w:val="20"/>
          <w:lang w:val="en-US"/>
        </w:rPr>
        <w:t>Br J Surg</w:t>
      </w:r>
      <w:r>
        <w:rPr>
          <w:rFonts w:ascii="Arial" w:hAnsi="Arial" w:cs="Arial"/>
          <w:noProof/>
          <w:sz w:val="20"/>
          <w:szCs w:val="20"/>
          <w:lang w:val="en-US"/>
        </w:rPr>
        <w:t>. 2018:10-17. doi:10.1002/bjs.10836.</w:t>
      </w:r>
    </w:p>
    <w:p w:rsidR="00011CD5" w:rsidRDefault="00011CD5">
      <w:pPr>
        <w:widowControl w:val="0"/>
        <w:autoSpaceDE w:val="0"/>
        <w:autoSpaceDN w:val="0"/>
        <w:adjustRightInd w:val="0"/>
        <w:ind w:left="640" w:hanging="640"/>
        <w:rPr>
          <w:rFonts w:ascii="Arial" w:hAnsi="Arial" w:cs="Arial"/>
          <w:noProof/>
          <w:sz w:val="20"/>
          <w:szCs w:val="20"/>
          <w:lang w:val="en-US"/>
        </w:rPr>
      </w:pPr>
      <w:r>
        <w:rPr>
          <w:rFonts w:ascii="Arial" w:hAnsi="Arial" w:cs="Arial"/>
          <w:noProof/>
          <w:sz w:val="20"/>
          <w:szCs w:val="20"/>
          <w:lang w:val="en-US"/>
        </w:rPr>
        <w:t xml:space="preserve">58. </w:t>
      </w:r>
      <w:r>
        <w:rPr>
          <w:rFonts w:ascii="Arial" w:hAnsi="Arial" w:cs="Arial"/>
          <w:noProof/>
          <w:sz w:val="20"/>
          <w:szCs w:val="20"/>
          <w:lang w:val="en-US"/>
        </w:rPr>
        <w:tab/>
        <w:t xml:space="preserve">Brenkman HJF, Gisbertz SS, Slaman AE, et al. Postoperative Outcomes of Minimally Invasive Gastrectomy Versus Open Gastrectomy During the Early Introduction of Minimally Invasive Gastrectomy in the Netherlands. </w:t>
      </w:r>
      <w:r>
        <w:rPr>
          <w:rFonts w:ascii="Arial" w:hAnsi="Arial" w:cs="Arial"/>
          <w:i/>
          <w:iCs/>
          <w:noProof/>
          <w:sz w:val="20"/>
          <w:szCs w:val="20"/>
          <w:lang w:val="en-US"/>
        </w:rPr>
        <w:t>Ann Surg</w:t>
      </w:r>
      <w:r>
        <w:rPr>
          <w:rFonts w:ascii="Arial" w:hAnsi="Arial" w:cs="Arial"/>
          <w:noProof/>
          <w:sz w:val="20"/>
          <w:szCs w:val="20"/>
          <w:lang w:val="en-US"/>
        </w:rPr>
        <w:t>. 2017;266(5). doi:10.1097/SLA.0000000000002391.</w:t>
      </w:r>
    </w:p>
    <w:p w:rsidR="00011CD5" w:rsidRDefault="00011CD5">
      <w:pPr>
        <w:widowControl w:val="0"/>
        <w:autoSpaceDE w:val="0"/>
        <w:autoSpaceDN w:val="0"/>
        <w:adjustRightInd w:val="0"/>
        <w:ind w:left="640" w:hanging="640"/>
        <w:rPr>
          <w:rFonts w:ascii="Arial" w:hAnsi="Arial" w:cs="Arial"/>
          <w:noProof/>
          <w:sz w:val="20"/>
          <w:szCs w:val="20"/>
          <w:lang w:val="en-US"/>
        </w:rPr>
      </w:pPr>
      <w:r>
        <w:rPr>
          <w:rFonts w:ascii="Arial" w:hAnsi="Arial" w:cs="Arial"/>
          <w:noProof/>
          <w:sz w:val="20"/>
          <w:szCs w:val="20"/>
          <w:lang w:val="en-US"/>
        </w:rPr>
        <w:t xml:space="preserve">59. </w:t>
      </w:r>
      <w:r>
        <w:rPr>
          <w:rFonts w:ascii="Arial" w:hAnsi="Arial" w:cs="Arial"/>
          <w:noProof/>
          <w:sz w:val="20"/>
          <w:szCs w:val="20"/>
          <w:lang w:val="en-US"/>
        </w:rPr>
        <w:tab/>
        <w:t xml:space="preserve">Seesing MFJ, Gisbertz SS, Goense L, et al. A Propensity Score Matched Analysis of Open Versus Minimally Invasive Transthoracic Esophagectomy in the Netherlands. </w:t>
      </w:r>
      <w:r>
        <w:rPr>
          <w:rFonts w:ascii="Arial" w:hAnsi="Arial" w:cs="Arial"/>
          <w:i/>
          <w:iCs/>
          <w:noProof/>
          <w:sz w:val="20"/>
          <w:szCs w:val="20"/>
          <w:lang w:val="en-US"/>
        </w:rPr>
        <w:t>Ann Surg</w:t>
      </w:r>
      <w:r>
        <w:rPr>
          <w:rFonts w:ascii="Arial" w:hAnsi="Arial" w:cs="Arial"/>
          <w:noProof/>
          <w:sz w:val="20"/>
          <w:szCs w:val="20"/>
          <w:lang w:val="en-US"/>
        </w:rPr>
        <w:t>. 2017;266(5):1. doi:10.1097/SLA.0000000000002393.</w:t>
      </w:r>
    </w:p>
    <w:p w:rsidR="00011CD5" w:rsidRDefault="00011CD5">
      <w:pPr>
        <w:widowControl w:val="0"/>
        <w:autoSpaceDE w:val="0"/>
        <w:autoSpaceDN w:val="0"/>
        <w:adjustRightInd w:val="0"/>
        <w:ind w:left="640" w:hanging="640"/>
        <w:rPr>
          <w:rFonts w:ascii="Arial" w:hAnsi="Arial" w:cs="Arial"/>
          <w:noProof/>
          <w:sz w:val="20"/>
          <w:szCs w:val="20"/>
          <w:lang w:val="en-US"/>
        </w:rPr>
      </w:pPr>
      <w:r>
        <w:rPr>
          <w:rFonts w:ascii="Arial" w:hAnsi="Arial" w:cs="Arial"/>
          <w:noProof/>
          <w:sz w:val="20"/>
          <w:szCs w:val="20"/>
          <w:lang w:val="en-US"/>
        </w:rPr>
        <w:t xml:space="preserve">60. </w:t>
      </w:r>
      <w:r>
        <w:rPr>
          <w:rFonts w:ascii="Arial" w:hAnsi="Arial" w:cs="Arial"/>
          <w:noProof/>
          <w:sz w:val="20"/>
          <w:szCs w:val="20"/>
          <w:lang w:val="en-US"/>
        </w:rPr>
        <w:tab/>
        <w:t>Van Der Werf LR, Dikken JL, Van Der Willik EM, van Berge Henegouwen MI, Nieuwenhuijzen GAP, Wijnhoven BPL. Time interval between neoadjuvant chemoradiotherapy and surgery for oesophageal or junctional cancer</w:t>
      </w:r>
      <w:r>
        <w:rPr>
          <w:rFonts w:ascii="Times New Roman" w:hAnsi="Times New Roman" w:cs="Times New Roman"/>
          <w:noProof/>
          <w:sz w:val="20"/>
          <w:szCs w:val="20"/>
          <w:lang w:val="en-US"/>
        </w:rPr>
        <w:t> </w:t>
      </w:r>
      <w:r>
        <w:rPr>
          <w:rFonts w:ascii="Arial" w:hAnsi="Arial" w:cs="Arial"/>
          <w:noProof/>
          <w:sz w:val="20"/>
          <w:szCs w:val="20"/>
          <w:lang w:val="en-US"/>
        </w:rPr>
        <w:t xml:space="preserve">: A nationwide study. </w:t>
      </w:r>
      <w:r>
        <w:rPr>
          <w:rFonts w:ascii="Arial" w:hAnsi="Arial" w:cs="Arial"/>
          <w:i/>
          <w:iCs/>
          <w:noProof/>
          <w:sz w:val="20"/>
          <w:szCs w:val="20"/>
          <w:lang w:val="en-US"/>
        </w:rPr>
        <w:t>Eur J Cancer</w:t>
      </w:r>
      <w:r>
        <w:rPr>
          <w:rFonts w:ascii="Arial" w:hAnsi="Arial" w:cs="Arial"/>
          <w:noProof/>
          <w:sz w:val="20"/>
          <w:szCs w:val="20"/>
          <w:lang w:val="en-US"/>
        </w:rPr>
        <w:t>. 2018;91:76-85. doi:10.1016/j.ejca.2017.12.009.</w:t>
      </w:r>
    </w:p>
    <w:p w:rsidR="00011CD5" w:rsidRDefault="00011CD5">
      <w:pPr>
        <w:widowControl w:val="0"/>
        <w:autoSpaceDE w:val="0"/>
        <w:autoSpaceDN w:val="0"/>
        <w:adjustRightInd w:val="0"/>
        <w:ind w:left="640" w:hanging="640"/>
        <w:rPr>
          <w:rFonts w:ascii="Arial" w:hAnsi="Arial" w:cs="Arial"/>
          <w:noProof/>
          <w:sz w:val="20"/>
          <w:szCs w:val="20"/>
          <w:lang w:val="en-US"/>
        </w:rPr>
      </w:pPr>
      <w:r>
        <w:rPr>
          <w:rFonts w:ascii="Arial" w:hAnsi="Arial" w:cs="Arial"/>
          <w:noProof/>
          <w:sz w:val="20"/>
          <w:szCs w:val="20"/>
          <w:lang w:val="en-US"/>
        </w:rPr>
        <w:t xml:space="preserve">61. </w:t>
      </w:r>
      <w:r>
        <w:rPr>
          <w:rFonts w:ascii="Arial" w:hAnsi="Arial" w:cs="Arial"/>
          <w:noProof/>
          <w:sz w:val="20"/>
          <w:szCs w:val="20"/>
          <w:lang w:val="en-US"/>
        </w:rPr>
        <w:tab/>
        <w:t xml:space="preserve">Gooszen JAH, Goense L, Gisbertz SS, Ruurda JP, van Hillegersberg R, van Berge Henegouwen MI. Intrathoracic versus cervical anastomosis and predictors of anastomotic leakage after oesophagectomy for cancer. </w:t>
      </w:r>
      <w:r>
        <w:rPr>
          <w:rFonts w:ascii="Arial" w:hAnsi="Arial" w:cs="Arial"/>
          <w:i/>
          <w:iCs/>
          <w:noProof/>
          <w:sz w:val="20"/>
          <w:szCs w:val="20"/>
          <w:lang w:val="en-US"/>
        </w:rPr>
        <w:t>Br J Surg</w:t>
      </w:r>
      <w:r>
        <w:rPr>
          <w:rFonts w:ascii="Arial" w:hAnsi="Arial" w:cs="Arial"/>
          <w:noProof/>
          <w:sz w:val="20"/>
          <w:szCs w:val="20"/>
          <w:lang w:val="en-US"/>
        </w:rPr>
        <w:t>. 2018;105(5):552-560. doi:10.1002/bjs.10728.</w:t>
      </w:r>
    </w:p>
    <w:p w:rsidR="00011CD5" w:rsidRDefault="00011CD5">
      <w:pPr>
        <w:widowControl w:val="0"/>
        <w:autoSpaceDE w:val="0"/>
        <w:autoSpaceDN w:val="0"/>
        <w:adjustRightInd w:val="0"/>
        <w:ind w:left="640" w:hanging="640"/>
        <w:rPr>
          <w:rFonts w:ascii="Arial" w:hAnsi="Arial" w:cs="Arial"/>
          <w:noProof/>
          <w:sz w:val="20"/>
          <w:szCs w:val="20"/>
          <w:lang w:val="en-US"/>
        </w:rPr>
      </w:pPr>
      <w:r>
        <w:rPr>
          <w:rFonts w:ascii="Arial" w:hAnsi="Arial" w:cs="Arial"/>
          <w:noProof/>
          <w:sz w:val="20"/>
          <w:szCs w:val="20"/>
          <w:lang w:val="en-US"/>
        </w:rPr>
        <w:t xml:space="preserve">62. </w:t>
      </w:r>
      <w:r>
        <w:rPr>
          <w:rFonts w:ascii="Arial" w:hAnsi="Arial" w:cs="Arial"/>
          <w:noProof/>
          <w:sz w:val="20"/>
          <w:szCs w:val="20"/>
          <w:lang w:val="en-US"/>
        </w:rPr>
        <w:tab/>
        <w:t xml:space="preserve">Schouwenburg MG, Busweiler LAD, Beck N, et al. Hospital variation and the impact of postoperative complications on the use of perioperative chemo(radio)therapy in resectable gastric cancer. Results from the Dutch Upper GI Cancer Audit. </w:t>
      </w:r>
      <w:r>
        <w:rPr>
          <w:rFonts w:ascii="Arial" w:hAnsi="Arial" w:cs="Arial"/>
          <w:i/>
          <w:iCs/>
          <w:noProof/>
          <w:sz w:val="20"/>
          <w:szCs w:val="20"/>
          <w:lang w:val="en-US"/>
        </w:rPr>
        <w:t>Eur J Surg Oncol</w:t>
      </w:r>
      <w:r>
        <w:rPr>
          <w:rFonts w:ascii="Arial" w:hAnsi="Arial" w:cs="Arial"/>
          <w:noProof/>
          <w:sz w:val="20"/>
          <w:szCs w:val="20"/>
          <w:lang w:val="en-US"/>
        </w:rPr>
        <w:t>. 2018;44(4):532-538. doi:10.1016/j.ejso.2018.01.008.</w:t>
      </w:r>
    </w:p>
    <w:p w:rsidR="00011CD5" w:rsidRDefault="00011CD5">
      <w:pPr>
        <w:widowControl w:val="0"/>
        <w:autoSpaceDE w:val="0"/>
        <w:autoSpaceDN w:val="0"/>
        <w:adjustRightInd w:val="0"/>
        <w:ind w:left="640" w:hanging="640"/>
        <w:rPr>
          <w:rFonts w:ascii="Arial" w:hAnsi="Arial" w:cs="Arial"/>
          <w:noProof/>
          <w:sz w:val="20"/>
          <w:szCs w:val="20"/>
          <w:lang w:val="en-US"/>
        </w:rPr>
      </w:pPr>
      <w:r>
        <w:rPr>
          <w:rFonts w:ascii="Arial" w:hAnsi="Arial" w:cs="Arial"/>
          <w:noProof/>
          <w:sz w:val="20"/>
          <w:szCs w:val="20"/>
          <w:lang w:val="en-US"/>
        </w:rPr>
        <w:t xml:space="preserve">63. </w:t>
      </w:r>
      <w:r>
        <w:rPr>
          <w:rFonts w:ascii="Arial" w:hAnsi="Arial" w:cs="Arial"/>
          <w:noProof/>
          <w:sz w:val="20"/>
          <w:szCs w:val="20"/>
          <w:lang w:val="en-US"/>
        </w:rPr>
        <w:tab/>
        <w:t xml:space="preserve">Beck N, Busweiler LAD, Schouwenburg MG, et al. Factors contributing to variation in the use of multimodality treatment in patients with gastric cancer: a Dutch population based study. </w:t>
      </w:r>
      <w:r>
        <w:rPr>
          <w:rFonts w:ascii="Arial" w:hAnsi="Arial" w:cs="Arial"/>
          <w:i/>
          <w:iCs/>
          <w:noProof/>
          <w:sz w:val="20"/>
          <w:szCs w:val="20"/>
          <w:lang w:val="en-US"/>
        </w:rPr>
        <w:t>Eur J Surg Oncol</w:t>
      </w:r>
      <w:r>
        <w:rPr>
          <w:rFonts w:ascii="Arial" w:hAnsi="Arial" w:cs="Arial"/>
          <w:noProof/>
          <w:sz w:val="20"/>
          <w:szCs w:val="20"/>
          <w:lang w:val="en-US"/>
        </w:rPr>
        <w:t>. 2018;(44):260-267.</w:t>
      </w:r>
    </w:p>
    <w:p w:rsidR="00011CD5" w:rsidRDefault="00011CD5">
      <w:pPr>
        <w:widowControl w:val="0"/>
        <w:autoSpaceDE w:val="0"/>
        <w:autoSpaceDN w:val="0"/>
        <w:adjustRightInd w:val="0"/>
        <w:ind w:left="640" w:hanging="640"/>
        <w:rPr>
          <w:rFonts w:ascii="Arial" w:hAnsi="Arial" w:cs="Arial"/>
          <w:noProof/>
          <w:sz w:val="20"/>
          <w:szCs w:val="20"/>
          <w:lang w:val="en-US"/>
        </w:rPr>
      </w:pPr>
      <w:r>
        <w:rPr>
          <w:rFonts w:ascii="Arial" w:hAnsi="Arial" w:cs="Arial"/>
          <w:noProof/>
          <w:sz w:val="20"/>
          <w:szCs w:val="20"/>
          <w:lang w:val="en-US"/>
        </w:rPr>
        <w:t xml:space="preserve">64. </w:t>
      </w:r>
      <w:r>
        <w:rPr>
          <w:rFonts w:ascii="Arial" w:hAnsi="Arial" w:cs="Arial"/>
          <w:noProof/>
          <w:sz w:val="20"/>
          <w:szCs w:val="20"/>
          <w:lang w:val="en-US"/>
        </w:rPr>
        <w:tab/>
        <w:t xml:space="preserve">Goense L, Dijk W van, Govaert J, Rossum P van, Ruurda JP, van Hillegersberg R. Hospital costs of complications after esophagectomy for cancer. </w:t>
      </w:r>
      <w:r>
        <w:rPr>
          <w:rFonts w:ascii="Arial" w:hAnsi="Arial" w:cs="Arial"/>
          <w:i/>
          <w:iCs/>
          <w:noProof/>
          <w:sz w:val="20"/>
          <w:szCs w:val="20"/>
          <w:lang w:val="en-US"/>
        </w:rPr>
        <w:t>Eur J Surg Oncol</w:t>
      </w:r>
      <w:r>
        <w:rPr>
          <w:rFonts w:ascii="Arial" w:hAnsi="Arial" w:cs="Arial"/>
          <w:noProof/>
          <w:sz w:val="20"/>
          <w:szCs w:val="20"/>
          <w:lang w:val="en-US"/>
        </w:rPr>
        <w:t>. 2017;43(4):696-702. doi:10.1016/j.ejso.2016.11.013.</w:t>
      </w:r>
    </w:p>
    <w:p w:rsidR="00011CD5" w:rsidRDefault="00011CD5">
      <w:pPr>
        <w:widowControl w:val="0"/>
        <w:autoSpaceDE w:val="0"/>
        <w:autoSpaceDN w:val="0"/>
        <w:adjustRightInd w:val="0"/>
        <w:ind w:left="640" w:hanging="640"/>
        <w:rPr>
          <w:rFonts w:ascii="Arial" w:hAnsi="Arial" w:cs="Arial"/>
          <w:noProof/>
          <w:sz w:val="20"/>
          <w:szCs w:val="20"/>
          <w:lang w:val="en-US"/>
        </w:rPr>
      </w:pPr>
      <w:r>
        <w:rPr>
          <w:rFonts w:ascii="Arial" w:hAnsi="Arial" w:cs="Arial"/>
          <w:noProof/>
          <w:sz w:val="20"/>
          <w:szCs w:val="20"/>
          <w:lang w:val="en-US"/>
        </w:rPr>
        <w:t xml:space="preserve">65. </w:t>
      </w:r>
      <w:r>
        <w:rPr>
          <w:rFonts w:ascii="Arial" w:hAnsi="Arial" w:cs="Arial"/>
          <w:noProof/>
          <w:sz w:val="20"/>
          <w:szCs w:val="20"/>
          <w:lang w:val="en-US"/>
        </w:rPr>
        <w:tab/>
        <w:t xml:space="preserve">van Rijssen L, Groot-Koerkamp B, Zwart M, et al. Nationwide prospective audit of pancreatic surgery: design, accuracy, and outcomes of the Dutch Pancreatic Cancer Audit. </w:t>
      </w:r>
      <w:r>
        <w:rPr>
          <w:rFonts w:ascii="Arial" w:hAnsi="Arial" w:cs="Arial"/>
          <w:i/>
          <w:iCs/>
          <w:noProof/>
          <w:sz w:val="20"/>
          <w:szCs w:val="20"/>
          <w:lang w:val="en-US"/>
        </w:rPr>
        <w:t>HPB</w:t>
      </w:r>
      <w:r>
        <w:rPr>
          <w:rFonts w:ascii="Arial" w:hAnsi="Arial" w:cs="Arial"/>
          <w:noProof/>
          <w:sz w:val="20"/>
          <w:szCs w:val="20"/>
          <w:lang w:val="en-US"/>
        </w:rPr>
        <w:t>. 2017;19(10):919-926.</w:t>
      </w:r>
    </w:p>
    <w:p w:rsidR="00011CD5" w:rsidRDefault="00011CD5">
      <w:pPr>
        <w:widowControl w:val="0"/>
        <w:autoSpaceDE w:val="0"/>
        <w:autoSpaceDN w:val="0"/>
        <w:adjustRightInd w:val="0"/>
        <w:ind w:left="640" w:hanging="640"/>
        <w:rPr>
          <w:rFonts w:ascii="Arial" w:hAnsi="Arial" w:cs="Arial"/>
          <w:noProof/>
          <w:sz w:val="20"/>
          <w:szCs w:val="20"/>
          <w:lang w:val="en-US"/>
        </w:rPr>
      </w:pPr>
      <w:r>
        <w:rPr>
          <w:rFonts w:ascii="Arial" w:hAnsi="Arial" w:cs="Arial"/>
          <w:noProof/>
          <w:sz w:val="20"/>
          <w:szCs w:val="20"/>
          <w:lang w:val="en-US"/>
        </w:rPr>
        <w:t xml:space="preserve">66. </w:t>
      </w:r>
      <w:r>
        <w:rPr>
          <w:rFonts w:ascii="Arial" w:hAnsi="Arial" w:cs="Arial"/>
          <w:noProof/>
          <w:sz w:val="20"/>
          <w:szCs w:val="20"/>
          <w:lang w:val="en-US"/>
        </w:rPr>
        <w:tab/>
        <w:t xml:space="preserve">van Rijssen L, Zwart M, van Dieren S, et al. Variation in hospital mortality after pancreatoduodenectomy is related to failure to rescue rather than major complications: a nationwide audit. </w:t>
      </w:r>
      <w:r>
        <w:rPr>
          <w:rFonts w:ascii="Arial" w:hAnsi="Arial" w:cs="Arial"/>
          <w:i/>
          <w:iCs/>
          <w:noProof/>
          <w:sz w:val="20"/>
          <w:szCs w:val="20"/>
          <w:lang w:val="en-US"/>
        </w:rPr>
        <w:t>HPB</w:t>
      </w:r>
      <w:r>
        <w:rPr>
          <w:rFonts w:ascii="Arial" w:hAnsi="Arial" w:cs="Arial"/>
          <w:noProof/>
          <w:sz w:val="20"/>
          <w:szCs w:val="20"/>
          <w:lang w:val="en-US"/>
        </w:rPr>
        <w:t>. 2018;March([Epub ahead of print]). doi:10.1016/j.hpb.2018.02.640.</w:t>
      </w:r>
    </w:p>
    <w:p w:rsidR="00011CD5" w:rsidRDefault="00011CD5">
      <w:pPr>
        <w:widowControl w:val="0"/>
        <w:autoSpaceDE w:val="0"/>
        <w:autoSpaceDN w:val="0"/>
        <w:adjustRightInd w:val="0"/>
        <w:ind w:left="640" w:hanging="640"/>
        <w:rPr>
          <w:rFonts w:ascii="Arial" w:hAnsi="Arial" w:cs="Arial"/>
          <w:noProof/>
          <w:sz w:val="20"/>
          <w:szCs w:val="20"/>
          <w:lang w:val="en-US"/>
        </w:rPr>
      </w:pPr>
      <w:r>
        <w:rPr>
          <w:rFonts w:ascii="Arial" w:hAnsi="Arial" w:cs="Arial"/>
          <w:noProof/>
          <w:sz w:val="20"/>
          <w:szCs w:val="20"/>
          <w:lang w:val="en-US"/>
        </w:rPr>
        <w:t xml:space="preserve">67. </w:t>
      </w:r>
      <w:r>
        <w:rPr>
          <w:rFonts w:ascii="Arial" w:hAnsi="Arial" w:cs="Arial"/>
          <w:noProof/>
          <w:sz w:val="20"/>
          <w:szCs w:val="20"/>
          <w:lang w:val="en-US"/>
        </w:rPr>
        <w:tab/>
        <w:t xml:space="preserve">Poodt IGM, Spronk PER, Vugts G, et al. Trends on Axillary Surgery in Nondistant Metastatic Breast Cancer Patients Treated Between 2011 and 2015: A Dutch Population-based Study in the ACOSOG-Z0011 and AMAROS Era. </w:t>
      </w:r>
      <w:r>
        <w:rPr>
          <w:rFonts w:ascii="Arial" w:hAnsi="Arial" w:cs="Arial"/>
          <w:i/>
          <w:iCs/>
          <w:noProof/>
          <w:sz w:val="20"/>
          <w:szCs w:val="20"/>
          <w:lang w:val="en-US"/>
        </w:rPr>
        <w:t>Ann Surg</w:t>
      </w:r>
      <w:r>
        <w:rPr>
          <w:rFonts w:ascii="Arial" w:hAnsi="Arial" w:cs="Arial"/>
          <w:noProof/>
          <w:sz w:val="20"/>
          <w:szCs w:val="20"/>
          <w:lang w:val="en-US"/>
        </w:rPr>
        <w:t>. 2017;XX(Xx). doi:10.1097/SLA.0000000000002440.</w:t>
      </w:r>
    </w:p>
    <w:p w:rsidR="00011CD5" w:rsidRDefault="00011CD5">
      <w:pPr>
        <w:widowControl w:val="0"/>
        <w:autoSpaceDE w:val="0"/>
        <w:autoSpaceDN w:val="0"/>
        <w:adjustRightInd w:val="0"/>
        <w:ind w:left="640" w:hanging="640"/>
        <w:rPr>
          <w:rFonts w:ascii="Arial" w:hAnsi="Arial" w:cs="Arial"/>
          <w:noProof/>
          <w:sz w:val="20"/>
          <w:szCs w:val="20"/>
          <w:lang w:val="en-US"/>
        </w:rPr>
      </w:pPr>
      <w:r>
        <w:rPr>
          <w:rFonts w:ascii="Arial" w:hAnsi="Arial" w:cs="Arial"/>
          <w:noProof/>
          <w:sz w:val="20"/>
          <w:szCs w:val="20"/>
          <w:lang w:val="en-US"/>
        </w:rPr>
        <w:t xml:space="preserve">68. </w:t>
      </w:r>
      <w:r>
        <w:rPr>
          <w:rFonts w:ascii="Arial" w:hAnsi="Arial" w:cs="Arial"/>
          <w:noProof/>
          <w:sz w:val="20"/>
          <w:szCs w:val="20"/>
          <w:lang w:val="en-US"/>
        </w:rPr>
        <w:tab/>
        <w:t xml:space="preserve">Schreuder K, van Bommel ACM, de Ligt KM, et al. Hospital organizational factors affect the use of immediate breast reconstruction after mastectomy for breast cancer in the Netherlands. </w:t>
      </w:r>
      <w:r>
        <w:rPr>
          <w:rFonts w:ascii="Arial" w:hAnsi="Arial" w:cs="Arial"/>
          <w:i/>
          <w:iCs/>
          <w:noProof/>
          <w:sz w:val="20"/>
          <w:szCs w:val="20"/>
          <w:lang w:val="en-US"/>
        </w:rPr>
        <w:t>The Breast</w:t>
      </w:r>
      <w:r>
        <w:rPr>
          <w:rFonts w:ascii="Arial" w:hAnsi="Arial" w:cs="Arial"/>
          <w:noProof/>
          <w:sz w:val="20"/>
          <w:szCs w:val="20"/>
          <w:lang w:val="en-US"/>
        </w:rPr>
        <w:t>. 2017;34:96-102. doi:https://doi.org/10.1016/j.breast.2017.05.011.</w:t>
      </w:r>
    </w:p>
    <w:p w:rsidR="00011CD5" w:rsidRDefault="00011CD5">
      <w:pPr>
        <w:widowControl w:val="0"/>
        <w:autoSpaceDE w:val="0"/>
        <w:autoSpaceDN w:val="0"/>
        <w:adjustRightInd w:val="0"/>
        <w:ind w:left="640" w:hanging="640"/>
        <w:rPr>
          <w:rFonts w:ascii="Arial" w:hAnsi="Arial" w:cs="Arial"/>
          <w:noProof/>
          <w:sz w:val="20"/>
          <w:szCs w:val="20"/>
          <w:lang w:val="en-US"/>
        </w:rPr>
      </w:pPr>
      <w:r>
        <w:rPr>
          <w:rFonts w:ascii="Arial" w:hAnsi="Arial" w:cs="Arial"/>
          <w:noProof/>
          <w:sz w:val="20"/>
          <w:szCs w:val="20"/>
          <w:lang w:val="en-US"/>
        </w:rPr>
        <w:t xml:space="preserve">69. </w:t>
      </w:r>
      <w:r>
        <w:rPr>
          <w:rFonts w:ascii="Arial" w:hAnsi="Arial" w:cs="Arial"/>
          <w:noProof/>
          <w:sz w:val="20"/>
          <w:szCs w:val="20"/>
          <w:lang w:val="en-US"/>
        </w:rPr>
        <w:tab/>
        <w:t xml:space="preserve">van Bommel ACM, Mureau MAM, Schreuder K, et al. Large variation between hospitals in immediate breast reconstruction rates after mastectomy for breast cancer in the Netherlands. </w:t>
      </w:r>
      <w:r>
        <w:rPr>
          <w:rFonts w:ascii="Arial" w:hAnsi="Arial" w:cs="Arial"/>
          <w:i/>
          <w:iCs/>
          <w:noProof/>
          <w:sz w:val="20"/>
          <w:szCs w:val="20"/>
          <w:lang w:val="en-US"/>
        </w:rPr>
        <w:t>Br J Plast Surg</w:t>
      </w:r>
      <w:r>
        <w:rPr>
          <w:rFonts w:ascii="Arial" w:hAnsi="Arial" w:cs="Arial"/>
          <w:noProof/>
          <w:sz w:val="20"/>
          <w:szCs w:val="20"/>
          <w:lang w:val="en-US"/>
        </w:rPr>
        <w:t>. 2017;70(2):215-221. doi:10.1016/j.bjps.2016.10.022.</w:t>
      </w:r>
    </w:p>
    <w:p w:rsidR="00011CD5" w:rsidRDefault="00011CD5">
      <w:pPr>
        <w:widowControl w:val="0"/>
        <w:autoSpaceDE w:val="0"/>
        <w:autoSpaceDN w:val="0"/>
        <w:adjustRightInd w:val="0"/>
        <w:ind w:left="640" w:hanging="640"/>
        <w:rPr>
          <w:rFonts w:ascii="Arial" w:hAnsi="Arial" w:cs="Arial"/>
          <w:noProof/>
          <w:sz w:val="20"/>
          <w:szCs w:val="20"/>
          <w:lang w:val="en-US"/>
        </w:rPr>
      </w:pPr>
      <w:r>
        <w:rPr>
          <w:rFonts w:ascii="Arial" w:hAnsi="Arial" w:cs="Arial"/>
          <w:noProof/>
          <w:sz w:val="20"/>
          <w:szCs w:val="20"/>
          <w:lang w:val="en-US"/>
        </w:rPr>
        <w:t xml:space="preserve">70. </w:t>
      </w:r>
      <w:r>
        <w:rPr>
          <w:rFonts w:ascii="Arial" w:hAnsi="Arial" w:cs="Arial"/>
          <w:noProof/>
          <w:sz w:val="20"/>
          <w:szCs w:val="20"/>
          <w:lang w:val="en-US"/>
        </w:rPr>
        <w:tab/>
        <w:t>Spronk P, Universitair L, Centrum M, et al. Variation in use of neoadjuvant chemotherapy in patients with stage III breast cancer</w:t>
      </w:r>
      <w:r>
        <w:rPr>
          <w:rFonts w:ascii="Times New Roman" w:hAnsi="Times New Roman" w:cs="Times New Roman"/>
          <w:noProof/>
          <w:sz w:val="20"/>
          <w:szCs w:val="20"/>
          <w:lang w:val="en-US"/>
        </w:rPr>
        <w:t> </w:t>
      </w:r>
      <w:r>
        <w:rPr>
          <w:rFonts w:ascii="Arial" w:hAnsi="Arial" w:cs="Arial"/>
          <w:noProof/>
          <w:sz w:val="20"/>
          <w:szCs w:val="20"/>
          <w:lang w:val="en-US"/>
        </w:rPr>
        <w:t xml:space="preserve">: results of the Dutch national breast cancer audit . Breast Cancer Research and Treatment. </w:t>
      </w:r>
      <w:r>
        <w:rPr>
          <w:rFonts w:ascii="Arial" w:hAnsi="Arial" w:cs="Arial"/>
          <w:i/>
          <w:iCs/>
          <w:noProof/>
          <w:sz w:val="20"/>
          <w:szCs w:val="20"/>
          <w:lang w:val="en-US"/>
        </w:rPr>
        <w:t>The Breast</w:t>
      </w:r>
      <w:r>
        <w:rPr>
          <w:rFonts w:ascii="Arial" w:hAnsi="Arial" w:cs="Arial"/>
          <w:noProof/>
          <w:sz w:val="20"/>
          <w:szCs w:val="20"/>
          <w:lang w:val="en-US"/>
        </w:rPr>
        <w:t>. 2017;36:34-38. doi:10.1016/j.breast.2017.08.011.</w:t>
      </w:r>
    </w:p>
    <w:p w:rsidR="00011CD5" w:rsidRDefault="00011CD5">
      <w:pPr>
        <w:widowControl w:val="0"/>
        <w:autoSpaceDE w:val="0"/>
        <w:autoSpaceDN w:val="0"/>
        <w:adjustRightInd w:val="0"/>
        <w:ind w:left="640" w:hanging="640"/>
        <w:rPr>
          <w:rFonts w:ascii="Arial" w:hAnsi="Arial" w:cs="Arial"/>
          <w:noProof/>
          <w:sz w:val="20"/>
          <w:szCs w:val="20"/>
          <w:lang w:val="en-US"/>
        </w:rPr>
      </w:pPr>
      <w:r>
        <w:rPr>
          <w:rFonts w:ascii="Arial" w:hAnsi="Arial" w:cs="Arial"/>
          <w:noProof/>
          <w:sz w:val="20"/>
          <w:szCs w:val="20"/>
          <w:lang w:val="en-US"/>
        </w:rPr>
        <w:t xml:space="preserve">71. </w:t>
      </w:r>
      <w:r>
        <w:rPr>
          <w:rFonts w:ascii="Arial" w:hAnsi="Arial" w:cs="Arial"/>
          <w:noProof/>
          <w:sz w:val="20"/>
          <w:szCs w:val="20"/>
          <w:lang w:val="en-US"/>
        </w:rPr>
        <w:tab/>
        <w:t xml:space="preserve">van Bommel ACM, Spronk PER, Vrancken Peeters MJTFD, et al. Clinical auditing as an instrument for quality improvement in breast cancer care in the Netherlands: The national NABON Breast Cancer Audit. </w:t>
      </w:r>
      <w:r>
        <w:rPr>
          <w:rFonts w:ascii="Arial" w:hAnsi="Arial" w:cs="Arial"/>
          <w:i/>
          <w:iCs/>
          <w:noProof/>
          <w:sz w:val="20"/>
          <w:szCs w:val="20"/>
          <w:lang w:val="en-US"/>
        </w:rPr>
        <w:t>J Surg Oncol</w:t>
      </w:r>
      <w:r>
        <w:rPr>
          <w:rFonts w:ascii="Arial" w:hAnsi="Arial" w:cs="Arial"/>
          <w:noProof/>
          <w:sz w:val="20"/>
          <w:szCs w:val="20"/>
          <w:lang w:val="en-US"/>
        </w:rPr>
        <w:t>. 2017;115(3):243-249. doi:10.1002/jso.24516.</w:t>
      </w:r>
    </w:p>
    <w:p w:rsidR="00011CD5" w:rsidRDefault="00011CD5">
      <w:pPr>
        <w:widowControl w:val="0"/>
        <w:autoSpaceDE w:val="0"/>
        <w:autoSpaceDN w:val="0"/>
        <w:adjustRightInd w:val="0"/>
        <w:ind w:left="640" w:hanging="640"/>
        <w:rPr>
          <w:rFonts w:ascii="Arial" w:hAnsi="Arial" w:cs="Arial"/>
          <w:noProof/>
          <w:sz w:val="20"/>
          <w:szCs w:val="20"/>
          <w:lang w:val="en-US"/>
        </w:rPr>
      </w:pPr>
      <w:r>
        <w:rPr>
          <w:rFonts w:ascii="Arial" w:hAnsi="Arial" w:cs="Arial"/>
          <w:noProof/>
          <w:sz w:val="20"/>
          <w:szCs w:val="20"/>
          <w:lang w:val="en-US"/>
        </w:rPr>
        <w:t xml:space="preserve">72. </w:t>
      </w:r>
      <w:r>
        <w:rPr>
          <w:rFonts w:ascii="Arial" w:hAnsi="Arial" w:cs="Arial"/>
          <w:noProof/>
          <w:sz w:val="20"/>
          <w:szCs w:val="20"/>
          <w:lang w:val="en-US"/>
        </w:rPr>
        <w:tab/>
        <w:t xml:space="preserve">Ten Berge MG, Beck N, Heineman DJ, et al. Dutch Lung Surgery Audit: A National Audit Comprising Lung and Thoracic Surgery Patients. </w:t>
      </w:r>
      <w:r>
        <w:rPr>
          <w:rFonts w:ascii="Arial" w:hAnsi="Arial" w:cs="Arial"/>
          <w:i/>
          <w:iCs/>
          <w:noProof/>
          <w:sz w:val="20"/>
          <w:szCs w:val="20"/>
          <w:lang w:val="en-US"/>
        </w:rPr>
        <w:t>Ann Thorac Surg</w:t>
      </w:r>
      <w:r>
        <w:rPr>
          <w:rFonts w:ascii="Arial" w:hAnsi="Arial" w:cs="Arial"/>
          <w:noProof/>
          <w:sz w:val="20"/>
          <w:szCs w:val="20"/>
          <w:lang w:val="en-US"/>
        </w:rPr>
        <w:t>. 2018;([Article in Press]). doi:10.1016/j.athoracsur.2018.03.049.</w:t>
      </w:r>
    </w:p>
    <w:p w:rsidR="00011CD5" w:rsidRDefault="00011CD5">
      <w:pPr>
        <w:widowControl w:val="0"/>
        <w:autoSpaceDE w:val="0"/>
        <w:autoSpaceDN w:val="0"/>
        <w:adjustRightInd w:val="0"/>
        <w:ind w:left="640" w:hanging="640"/>
        <w:rPr>
          <w:rFonts w:ascii="Arial" w:hAnsi="Arial" w:cs="Arial"/>
          <w:noProof/>
          <w:sz w:val="20"/>
          <w:szCs w:val="20"/>
          <w:lang w:val="en-US"/>
        </w:rPr>
      </w:pPr>
      <w:r>
        <w:rPr>
          <w:rFonts w:ascii="Arial" w:hAnsi="Arial" w:cs="Arial"/>
          <w:noProof/>
          <w:sz w:val="20"/>
          <w:szCs w:val="20"/>
          <w:lang w:val="en-US"/>
        </w:rPr>
        <w:t xml:space="preserve">73. </w:t>
      </w:r>
      <w:r>
        <w:rPr>
          <w:rFonts w:ascii="Arial" w:hAnsi="Arial" w:cs="Arial"/>
          <w:noProof/>
          <w:sz w:val="20"/>
          <w:szCs w:val="20"/>
          <w:lang w:val="en-US"/>
        </w:rPr>
        <w:tab/>
        <w:t xml:space="preserve">Beck N, Hoeijmakers F, Wiegman EM, et al. Lessons learned from the Dutch Institute for Clinical Auditing: the Dutch model for quality assurance in lung cancer treatment. </w:t>
      </w:r>
      <w:r>
        <w:rPr>
          <w:rFonts w:ascii="Arial" w:hAnsi="Arial" w:cs="Arial"/>
          <w:i/>
          <w:iCs/>
          <w:noProof/>
          <w:sz w:val="20"/>
          <w:szCs w:val="20"/>
          <w:lang w:val="en-US"/>
        </w:rPr>
        <w:t>J Thorac Dis</w:t>
      </w:r>
      <w:r>
        <w:rPr>
          <w:rFonts w:ascii="Arial" w:hAnsi="Arial" w:cs="Arial"/>
          <w:noProof/>
          <w:sz w:val="20"/>
          <w:szCs w:val="20"/>
          <w:lang w:val="en-US"/>
        </w:rPr>
        <w:t>. 2018;([In Press]). doi:http://dx.doi.org/10.21037/jtd.2018.04.56.</w:t>
      </w:r>
    </w:p>
    <w:p w:rsidR="00011CD5" w:rsidRDefault="00011CD5">
      <w:pPr>
        <w:widowControl w:val="0"/>
        <w:autoSpaceDE w:val="0"/>
        <w:autoSpaceDN w:val="0"/>
        <w:adjustRightInd w:val="0"/>
        <w:ind w:left="640" w:hanging="640"/>
        <w:rPr>
          <w:rFonts w:ascii="Arial" w:hAnsi="Arial" w:cs="Arial"/>
          <w:noProof/>
          <w:sz w:val="20"/>
          <w:szCs w:val="20"/>
          <w:lang w:val="en-US"/>
        </w:rPr>
      </w:pPr>
      <w:r>
        <w:rPr>
          <w:rFonts w:ascii="Arial" w:hAnsi="Arial" w:cs="Arial"/>
          <w:noProof/>
          <w:sz w:val="20"/>
          <w:szCs w:val="20"/>
          <w:lang w:val="en-US"/>
        </w:rPr>
        <w:t xml:space="preserve">74. </w:t>
      </w:r>
      <w:r>
        <w:rPr>
          <w:rFonts w:ascii="Arial" w:hAnsi="Arial" w:cs="Arial"/>
          <w:noProof/>
          <w:sz w:val="20"/>
          <w:szCs w:val="20"/>
          <w:lang w:val="en-US"/>
        </w:rPr>
        <w:tab/>
        <w:t xml:space="preserve">Hoeijmakers F, Beck N, Prins HA, Steup WH. How to improve the reliability / quality of data? </w:t>
      </w:r>
      <w:r>
        <w:rPr>
          <w:rFonts w:ascii="Arial" w:hAnsi="Arial" w:cs="Arial"/>
          <w:i/>
          <w:iCs/>
          <w:noProof/>
          <w:sz w:val="20"/>
          <w:szCs w:val="20"/>
          <w:lang w:val="en-US"/>
        </w:rPr>
        <w:t>J Thorac Dis</w:t>
      </w:r>
      <w:r>
        <w:rPr>
          <w:rFonts w:ascii="Arial" w:hAnsi="Arial" w:cs="Arial"/>
          <w:noProof/>
          <w:sz w:val="20"/>
          <w:szCs w:val="20"/>
          <w:lang w:val="en-US"/>
        </w:rPr>
        <w:t>. 2018;([Accepted manuscript]).</w:t>
      </w:r>
    </w:p>
    <w:p w:rsidR="00011CD5" w:rsidRDefault="00011CD5">
      <w:pPr>
        <w:widowControl w:val="0"/>
        <w:autoSpaceDE w:val="0"/>
        <w:autoSpaceDN w:val="0"/>
        <w:adjustRightInd w:val="0"/>
        <w:ind w:left="640" w:hanging="640"/>
        <w:rPr>
          <w:rFonts w:ascii="Arial" w:hAnsi="Arial" w:cs="Arial"/>
          <w:noProof/>
          <w:sz w:val="20"/>
          <w:szCs w:val="20"/>
          <w:lang w:val="en-US"/>
        </w:rPr>
      </w:pPr>
      <w:r>
        <w:rPr>
          <w:rFonts w:ascii="Arial" w:hAnsi="Arial" w:cs="Arial"/>
          <w:noProof/>
          <w:sz w:val="20"/>
          <w:szCs w:val="20"/>
          <w:lang w:val="en-US"/>
        </w:rPr>
        <w:t xml:space="preserve">75. </w:t>
      </w:r>
      <w:r>
        <w:rPr>
          <w:rFonts w:ascii="Arial" w:hAnsi="Arial" w:cs="Arial"/>
          <w:noProof/>
          <w:sz w:val="20"/>
          <w:szCs w:val="20"/>
          <w:lang w:val="en-US"/>
        </w:rPr>
        <w:tab/>
        <w:t xml:space="preserve">Heineman DJ, ten Berge MG, Daniels JM, et al. The Quality of Staging Non-Small Cell Lung Cancer in the Netherlands: Data From the Dutch Lung Surgery Audit. </w:t>
      </w:r>
      <w:r>
        <w:rPr>
          <w:rFonts w:ascii="Arial" w:hAnsi="Arial" w:cs="Arial"/>
          <w:i/>
          <w:iCs/>
          <w:noProof/>
          <w:sz w:val="20"/>
          <w:szCs w:val="20"/>
          <w:lang w:val="en-US"/>
        </w:rPr>
        <w:t>Ann Thorac Surg</w:t>
      </w:r>
      <w:r>
        <w:rPr>
          <w:rFonts w:ascii="Arial" w:hAnsi="Arial" w:cs="Arial"/>
          <w:noProof/>
          <w:sz w:val="20"/>
          <w:szCs w:val="20"/>
          <w:lang w:val="en-US"/>
        </w:rPr>
        <w:t>. 2016;102(5):1622-1629. doi:10.1016/j.athoracsur.2016.06.071.</w:t>
      </w:r>
    </w:p>
    <w:p w:rsidR="00011CD5" w:rsidRDefault="00011CD5">
      <w:pPr>
        <w:widowControl w:val="0"/>
        <w:autoSpaceDE w:val="0"/>
        <w:autoSpaceDN w:val="0"/>
        <w:adjustRightInd w:val="0"/>
        <w:ind w:left="640" w:hanging="640"/>
        <w:rPr>
          <w:rFonts w:ascii="Arial" w:hAnsi="Arial" w:cs="Arial"/>
          <w:noProof/>
          <w:sz w:val="20"/>
          <w:szCs w:val="20"/>
          <w:lang w:val="en-US"/>
        </w:rPr>
      </w:pPr>
      <w:r>
        <w:rPr>
          <w:rFonts w:ascii="Arial" w:hAnsi="Arial" w:cs="Arial"/>
          <w:noProof/>
          <w:sz w:val="20"/>
          <w:szCs w:val="20"/>
          <w:lang w:val="en-US"/>
        </w:rPr>
        <w:t xml:space="preserve">76. </w:t>
      </w:r>
      <w:r>
        <w:rPr>
          <w:rFonts w:ascii="Arial" w:hAnsi="Arial" w:cs="Arial"/>
          <w:noProof/>
          <w:sz w:val="20"/>
          <w:szCs w:val="20"/>
          <w:lang w:val="en-US"/>
        </w:rPr>
        <w:tab/>
        <w:t xml:space="preserve">Heineman DJ, ten Berge MG, Daniels JM, et al. Clinical Staging of Stage I Non-Small Cell Lung Cancer in the Netherlands - Need for Improvement in an Era With Expanding Nonsurgical Treatment Options: Data From the Dutch Lung Surgery Audit. </w:t>
      </w:r>
      <w:r>
        <w:rPr>
          <w:rFonts w:ascii="Arial" w:hAnsi="Arial" w:cs="Arial"/>
          <w:i/>
          <w:iCs/>
          <w:noProof/>
          <w:sz w:val="20"/>
          <w:szCs w:val="20"/>
          <w:lang w:val="en-US"/>
        </w:rPr>
        <w:t>Ann Thorac Surg</w:t>
      </w:r>
      <w:r>
        <w:rPr>
          <w:rFonts w:ascii="Arial" w:hAnsi="Arial" w:cs="Arial"/>
          <w:noProof/>
          <w:sz w:val="20"/>
          <w:szCs w:val="20"/>
          <w:lang w:val="en-US"/>
        </w:rPr>
        <w:t>. 2016;102(5):1615-1621. doi:10.1016/j.athoracsur.2016.07.054.</w:t>
      </w:r>
    </w:p>
    <w:p w:rsidR="00011CD5" w:rsidRDefault="00011CD5">
      <w:pPr>
        <w:widowControl w:val="0"/>
        <w:autoSpaceDE w:val="0"/>
        <w:autoSpaceDN w:val="0"/>
        <w:adjustRightInd w:val="0"/>
        <w:ind w:left="640" w:hanging="640"/>
        <w:rPr>
          <w:rFonts w:ascii="Arial" w:hAnsi="Arial" w:cs="Arial"/>
          <w:noProof/>
          <w:sz w:val="20"/>
          <w:szCs w:val="20"/>
          <w:lang w:val="en-US"/>
        </w:rPr>
      </w:pPr>
      <w:r>
        <w:rPr>
          <w:rFonts w:ascii="Arial" w:hAnsi="Arial" w:cs="Arial"/>
          <w:noProof/>
          <w:sz w:val="20"/>
          <w:szCs w:val="20"/>
          <w:lang w:val="en-US"/>
        </w:rPr>
        <w:t xml:space="preserve">77. </w:t>
      </w:r>
      <w:r>
        <w:rPr>
          <w:rFonts w:ascii="Arial" w:hAnsi="Arial" w:cs="Arial"/>
          <w:noProof/>
          <w:sz w:val="20"/>
          <w:szCs w:val="20"/>
          <w:lang w:val="en-US"/>
        </w:rPr>
        <w:tab/>
        <w:t xml:space="preserve">Walraven I, Damhuis RA, ten Berge MG, et al. Treatment Variation of Sequential versus Concurrent Chemoradiotherapy in Stage III Non-Small Cell Lung Cancer Patients in the Netherlands and Belgium. </w:t>
      </w:r>
      <w:r>
        <w:rPr>
          <w:rFonts w:ascii="Arial" w:hAnsi="Arial" w:cs="Arial"/>
          <w:i/>
          <w:iCs/>
          <w:noProof/>
          <w:sz w:val="20"/>
          <w:szCs w:val="20"/>
          <w:lang w:val="en-US"/>
        </w:rPr>
        <w:t>Clin Oncol</w:t>
      </w:r>
      <w:r>
        <w:rPr>
          <w:rFonts w:ascii="Arial" w:hAnsi="Arial" w:cs="Arial"/>
          <w:noProof/>
          <w:sz w:val="20"/>
          <w:szCs w:val="20"/>
          <w:lang w:val="en-US"/>
        </w:rPr>
        <w:t>. 2017;29(11):e177-e185. doi:10.1016/j.clon.2017.07.012.</w:t>
      </w:r>
    </w:p>
    <w:p w:rsidR="00011CD5" w:rsidRDefault="00011CD5">
      <w:pPr>
        <w:widowControl w:val="0"/>
        <w:autoSpaceDE w:val="0"/>
        <w:autoSpaceDN w:val="0"/>
        <w:adjustRightInd w:val="0"/>
        <w:ind w:left="640" w:hanging="640"/>
        <w:rPr>
          <w:rFonts w:ascii="Arial" w:hAnsi="Arial" w:cs="Arial"/>
          <w:noProof/>
          <w:sz w:val="20"/>
          <w:szCs w:val="20"/>
          <w:lang w:val="en-US"/>
        </w:rPr>
      </w:pPr>
      <w:r>
        <w:rPr>
          <w:rFonts w:ascii="Arial" w:hAnsi="Arial" w:cs="Arial"/>
          <w:noProof/>
          <w:sz w:val="20"/>
          <w:szCs w:val="20"/>
          <w:lang w:val="en-US"/>
        </w:rPr>
        <w:t xml:space="preserve">78. </w:t>
      </w:r>
      <w:r>
        <w:rPr>
          <w:rFonts w:ascii="Arial" w:hAnsi="Arial" w:cs="Arial"/>
          <w:noProof/>
          <w:sz w:val="20"/>
          <w:szCs w:val="20"/>
          <w:lang w:val="en-US"/>
        </w:rPr>
        <w:tab/>
        <w:t xml:space="preserve">Beck N, Hoeijmakers F, van der Willik EM, et al. National comparison of hospital performances in lung cancer surgery: the role of casemix adjustment. </w:t>
      </w:r>
      <w:r>
        <w:rPr>
          <w:rFonts w:ascii="Arial" w:hAnsi="Arial" w:cs="Arial"/>
          <w:i/>
          <w:iCs/>
          <w:noProof/>
          <w:sz w:val="20"/>
          <w:szCs w:val="20"/>
          <w:lang w:val="en-US"/>
        </w:rPr>
        <w:t>Ann Thorac Surg</w:t>
      </w:r>
      <w:r>
        <w:rPr>
          <w:rFonts w:ascii="Arial" w:hAnsi="Arial" w:cs="Arial"/>
          <w:noProof/>
          <w:sz w:val="20"/>
          <w:szCs w:val="20"/>
          <w:lang w:val="en-US"/>
        </w:rPr>
        <w:t>. 2018;([In Press]). doi:10.1016/j.athoracsur.2018.02.074.</w:t>
      </w:r>
    </w:p>
    <w:p w:rsidR="00011CD5" w:rsidRDefault="00011CD5">
      <w:pPr>
        <w:widowControl w:val="0"/>
        <w:autoSpaceDE w:val="0"/>
        <w:autoSpaceDN w:val="0"/>
        <w:adjustRightInd w:val="0"/>
        <w:ind w:left="640" w:hanging="640"/>
        <w:rPr>
          <w:rFonts w:ascii="Arial" w:hAnsi="Arial" w:cs="Arial"/>
          <w:noProof/>
          <w:sz w:val="20"/>
          <w:szCs w:val="20"/>
          <w:lang w:val="en-US"/>
        </w:rPr>
      </w:pPr>
      <w:r>
        <w:rPr>
          <w:rFonts w:ascii="Arial" w:hAnsi="Arial" w:cs="Arial"/>
          <w:noProof/>
          <w:sz w:val="20"/>
          <w:szCs w:val="20"/>
          <w:lang w:val="en-US"/>
        </w:rPr>
        <w:t xml:space="preserve">79. </w:t>
      </w:r>
      <w:r>
        <w:rPr>
          <w:rFonts w:ascii="Arial" w:hAnsi="Arial" w:cs="Arial"/>
          <w:noProof/>
          <w:sz w:val="20"/>
          <w:szCs w:val="20"/>
          <w:lang w:val="en-US"/>
        </w:rPr>
        <w:tab/>
        <w:t xml:space="preserve">Detillon DDEMA, Veen EJ. Postoperative Outcome After Pulmonary Surgery for Non-Small Cell Lung Cancer in Elderly Patients. </w:t>
      </w:r>
      <w:r>
        <w:rPr>
          <w:rFonts w:ascii="Arial" w:hAnsi="Arial" w:cs="Arial"/>
          <w:i/>
          <w:iCs/>
          <w:noProof/>
          <w:sz w:val="20"/>
          <w:szCs w:val="20"/>
          <w:lang w:val="en-US"/>
        </w:rPr>
        <w:t>Ann Thorac Surg</w:t>
      </w:r>
      <w:r>
        <w:rPr>
          <w:rFonts w:ascii="Arial" w:hAnsi="Arial" w:cs="Arial"/>
          <w:noProof/>
          <w:sz w:val="20"/>
          <w:szCs w:val="20"/>
          <w:lang w:val="en-US"/>
        </w:rPr>
        <w:t>. 2018;105(1):287-293. doi:10.1016/j.athoracsur.2017.07.032.</w:t>
      </w:r>
    </w:p>
    <w:p w:rsidR="00011CD5" w:rsidRDefault="00011CD5">
      <w:pPr>
        <w:widowControl w:val="0"/>
        <w:autoSpaceDE w:val="0"/>
        <w:autoSpaceDN w:val="0"/>
        <w:adjustRightInd w:val="0"/>
        <w:ind w:left="640" w:hanging="640"/>
        <w:rPr>
          <w:rFonts w:ascii="Arial" w:hAnsi="Arial" w:cs="Arial"/>
          <w:noProof/>
          <w:sz w:val="20"/>
          <w:szCs w:val="20"/>
          <w:lang w:val="en-US"/>
        </w:rPr>
      </w:pPr>
      <w:r>
        <w:rPr>
          <w:rFonts w:ascii="Arial" w:hAnsi="Arial" w:cs="Arial"/>
          <w:noProof/>
          <w:sz w:val="20"/>
          <w:szCs w:val="20"/>
          <w:lang w:val="en-US"/>
        </w:rPr>
        <w:t xml:space="preserve">80. </w:t>
      </w:r>
      <w:r>
        <w:rPr>
          <w:rFonts w:ascii="Arial" w:hAnsi="Arial" w:cs="Arial"/>
          <w:noProof/>
          <w:sz w:val="20"/>
          <w:szCs w:val="20"/>
          <w:lang w:val="en-US"/>
        </w:rPr>
        <w:tab/>
        <w:t xml:space="preserve">Jochems A, Schouwenburg MG, Leeneman B, et al. Dutch Melanoma Treatment Registry: Quality assurance in the care of patients with metastatic melanoma in the Netherlands. </w:t>
      </w:r>
      <w:r>
        <w:rPr>
          <w:rFonts w:ascii="Arial" w:hAnsi="Arial" w:cs="Arial"/>
          <w:i/>
          <w:iCs/>
          <w:noProof/>
          <w:sz w:val="20"/>
          <w:szCs w:val="20"/>
          <w:lang w:val="en-US"/>
        </w:rPr>
        <w:t>Eur J Cancer</w:t>
      </w:r>
      <w:r>
        <w:rPr>
          <w:rFonts w:ascii="Arial" w:hAnsi="Arial" w:cs="Arial"/>
          <w:noProof/>
          <w:sz w:val="20"/>
          <w:szCs w:val="20"/>
          <w:lang w:val="en-US"/>
        </w:rPr>
        <w:t>. 2017;72:156-165. doi:10.1016/j.ejca.2016.11.021.</w:t>
      </w:r>
    </w:p>
    <w:p w:rsidR="00011CD5" w:rsidRDefault="00011CD5">
      <w:pPr>
        <w:widowControl w:val="0"/>
        <w:autoSpaceDE w:val="0"/>
        <w:autoSpaceDN w:val="0"/>
        <w:adjustRightInd w:val="0"/>
        <w:ind w:left="640" w:hanging="640"/>
        <w:rPr>
          <w:rFonts w:ascii="Arial" w:hAnsi="Arial" w:cs="Arial"/>
          <w:noProof/>
          <w:sz w:val="20"/>
          <w:szCs w:val="20"/>
          <w:lang w:val="en-US"/>
        </w:rPr>
      </w:pPr>
      <w:r>
        <w:rPr>
          <w:rFonts w:ascii="Arial" w:hAnsi="Arial" w:cs="Arial"/>
          <w:noProof/>
          <w:sz w:val="20"/>
          <w:szCs w:val="20"/>
          <w:lang w:val="en-US"/>
        </w:rPr>
        <w:t xml:space="preserve">81. </w:t>
      </w:r>
      <w:r>
        <w:rPr>
          <w:rFonts w:ascii="Arial" w:hAnsi="Arial" w:cs="Arial"/>
          <w:noProof/>
          <w:sz w:val="20"/>
          <w:szCs w:val="20"/>
          <w:lang w:val="en-US"/>
        </w:rPr>
        <w:tab/>
        <w:t xml:space="preserve">Franken MG, Leeneman B, Jochems A, et al. Real-world healthcare costs of ipilimumab in patients with advanced cutaneous melanoma in The Netherlands. </w:t>
      </w:r>
      <w:r>
        <w:rPr>
          <w:rFonts w:ascii="Arial" w:hAnsi="Arial" w:cs="Arial"/>
          <w:i/>
          <w:iCs/>
          <w:noProof/>
          <w:sz w:val="20"/>
          <w:szCs w:val="20"/>
          <w:lang w:val="en-US"/>
        </w:rPr>
        <w:t>Anticancer Drugs</w:t>
      </w:r>
      <w:r>
        <w:rPr>
          <w:rFonts w:ascii="Arial" w:hAnsi="Arial" w:cs="Arial"/>
          <w:noProof/>
          <w:sz w:val="20"/>
          <w:szCs w:val="20"/>
          <w:lang w:val="en-US"/>
        </w:rPr>
        <w:t>. 2018:1-10. doi:10.1097/CAD.0000000000000628.</w:t>
      </w:r>
    </w:p>
    <w:p w:rsidR="00011CD5" w:rsidRDefault="00011CD5">
      <w:pPr>
        <w:widowControl w:val="0"/>
        <w:autoSpaceDE w:val="0"/>
        <w:autoSpaceDN w:val="0"/>
        <w:adjustRightInd w:val="0"/>
        <w:ind w:left="640" w:hanging="640"/>
        <w:rPr>
          <w:rFonts w:ascii="Arial" w:hAnsi="Arial" w:cs="Arial"/>
          <w:noProof/>
          <w:sz w:val="20"/>
          <w:szCs w:val="20"/>
          <w:lang w:val="en-US"/>
        </w:rPr>
      </w:pPr>
      <w:r>
        <w:rPr>
          <w:rFonts w:ascii="Arial" w:hAnsi="Arial" w:cs="Arial"/>
          <w:noProof/>
          <w:sz w:val="20"/>
          <w:szCs w:val="20"/>
          <w:lang w:val="en-US"/>
        </w:rPr>
        <w:t xml:space="preserve">82. </w:t>
      </w:r>
      <w:r>
        <w:rPr>
          <w:rFonts w:ascii="Arial" w:hAnsi="Arial" w:cs="Arial"/>
          <w:noProof/>
          <w:sz w:val="20"/>
          <w:szCs w:val="20"/>
          <w:lang w:val="en-US"/>
        </w:rPr>
        <w:tab/>
        <w:t xml:space="preserve">Jochems A, Leeneman B, Franken MG, et al. Real-world use, safety, and survival of ipilimumab in metastatic cutaneous melanoma in The Netherlands. </w:t>
      </w:r>
      <w:r>
        <w:rPr>
          <w:rFonts w:ascii="Arial" w:hAnsi="Arial" w:cs="Arial"/>
          <w:i/>
          <w:iCs/>
          <w:noProof/>
          <w:sz w:val="20"/>
          <w:szCs w:val="20"/>
          <w:lang w:val="en-US"/>
        </w:rPr>
        <w:t>Anticancer Drugs</w:t>
      </w:r>
      <w:r>
        <w:rPr>
          <w:rFonts w:ascii="Arial" w:hAnsi="Arial" w:cs="Arial"/>
          <w:noProof/>
          <w:sz w:val="20"/>
          <w:szCs w:val="20"/>
          <w:lang w:val="en-US"/>
        </w:rPr>
        <w:t>. 2018:1. doi:10.1097/CAD.0000000000000629.</w:t>
      </w:r>
    </w:p>
    <w:p w:rsidR="00011CD5" w:rsidRDefault="00011CD5">
      <w:pPr>
        <w:widowControl w:val="0"/>
        <w:autoSpaceDE w:val="0"/>
        <w:autoSpaceDN w:val="0"/>
        <w:adjustRightInd w:val="0"/>
        <w:ind w:left="640" w:hanging="640"/>
        <w:rPr>
          <w:rFonts w:ascii="Arial" w:hAnsi="Arial" w:cs="Arial"/>
          <w:noProof/>
          <w:sz w:val="20"/>
          <w:szCs w:val="20"/>
          <w:lang w:val="en-US"/>
        </w:rPr>
      </w:pPr>
      <w:r>
        <w:rPr>
          <w:rFonts w:ascii="Arial" w:hAnsi="Arial" w:cs="Arial"/>
          <w:noProof/>
          <w:sz w:val="20"/>
          <w:szCs w:val="20"/>
          <w:lang w:val="en-US"/>
        </w:rPr>
        <w:t xml:space="preserve">83. </w:t>
      </w:r>
      <w:r>
        <w:rPr>
          <w:rFonts w:ascii="Arial" w:hAnsi="Arial" w:cs="Arial"/>
          <w:noProof/>
          <w:sz w:val="20"/>
          <w:szCs w:val="20"/>
          <w:lang w:val="en-US"/>
        </w:rPr>
        <w:tab/>
        <w:t>Schouwenburg MG, Jochems A, Leeneman B, et al. Vemurafenib in BRAF-mutant metastatic melanoma patients in real-world clinical practice</w:t>
      </w:r>
      <w:r>
        <w:rPr>
          <w:rFonts w:ascii="Times New Roman" w:hAnsi="Times New Roman" w:cs="Times New Roman"/>
          <w:noProof/>
          <w:sz w:val="20"/>
          <w:szCs w:val="20"/>
          <w:lang w:val="en-US"/>
        </w:rPr>
        <w:t> </w:t>
      </w:r>
      <w:r>
        <w:rPr>
          <w:rFonts w:ascii="Arial" w:hAnsi="Arial" w:cs="Arial"/>
          <w:noProof/>
          <w:sz w:val="20"/>
          <w:szCs w:val="20"/>
          <w:lang w:val="en-US"/>
        </w:rPr>
        <w:t xml:space="preserve">: prognostic factors associated with clinical outcomes. </w:t>
      </w:r>
      <w:r>
        <w:rPr>
          <w:rFonts w:ascii="Arial" w:hAnsi="Arial" w:cs="Arial"/>
          <w:i/>
          <w:iCs/>
          <w:noProof/>
          <w:sz w:val="20"/>
          <w:szCs w:val="20"/>
          <w:lang w:val="en-US"/>
        </w:rPr>
        <w:t>Melanoma Res</w:t>
      </w:r>
      <w:r>
        <w:rPr>
          <w:rFonts w:ascii="Arial" w:hAnsi="Arial" w:cs="Arial"/>
          <w:noProof/>
          <w:sz w:val="20"/>
          <w:szCs w:val="20"/>
          <w:lang w:val="en-US"/>
        </w:rPr>
        <w:t>. 2018:1-7. doi:10.1097/CMR.0000000000000453.</w:t>
      </w:r>
    </w:p>
    <w:p w:rsidR="00011CD5" w:rsidRDefault="00011CD5">
      <w:pPr>
        <w:widowControl w:val="0"/>
        <w:autoSpaceDE w:val="0"/>
        <w:autoSpaceDN w:val="0"/>
        <w:adjustRightInd w:val="0"/>
        <w:ind w:left="640" w:hanging="640"/>
        <w:rPr>
          <w:rFonts w:ascii="Arial" w:hAnsi="Arial" w:cs="Arial"/>
          <w:noProof/>
          <w:sz w:val="20"/>
          <w:szCs w:val="20"/>
          <w:lang w:val="en-US"/>
        </w:rPr>
      </w:pPr>
      <w:r>
        <w:rPr>
          <w:rFonts w:ascii="Arial" w:hAnsi="Arial" w:cs="Arial"/>
          <w:noProof/>
          <w:sz w:val="20"/>
          <w:szCs w:val="20"/>
          <w:lang w:val="en-US"/>
        </w:rPr>
        <w:t xml:space="preserve">84. </w:t>
      </w:r>
      <w:r>
        <w:rPr>
          <w:rFonts w:ascii="Arial" w:hAnsi="Arial" w:cs="Arial"/>
          <w:noProof/>
          <w:sz w:val="20"/>
          <w:szCs w:val="20"/>
          <w:lang w:val="en-US"/>
        </w:rPr>
        <w:tab/>
        <w:t xml:space="preserve">Lijftogt N, Vahl AC, Wilschut ED, et al. Adjusted Hospital Outcomes of Abdominal Aortic Aneurysm Surgery Reported in the Dutch Surgical Aneurysm Audit. </w:t>
      </w:r>
      <w:r>
        <w:rPr>
          <w:rFonts w:ascii="Arial" w:hAnsi="Arial" w:cs="Arial"/>
          <w:i/>
          <w:iCs/>
          <w:noProof/>
          <w:sz w:val="20"/>
          <w:szCs w:val="20"/>
          <w:lang w:val="en-US"/>
        </w:rPr>
        <w:t>Eur J Vasc Endovasc Surg</w:t>
      </w:r>
      <w:r>
        <w:rPr>
          <w:rFonts w:ascii="Arial" w:hAnsi="Arial" w:cs="Arial"/>
          <w:noProof/>
          <w:sz w:val="20"/>
          <w:szCs w:val="20"/>
          <w:lang w:val="en-US"/>
        </w:rPr>
        <w:t>. 2017;53(4):520-532. doi:10.1016/j.ejvs.2016.12.037.</w:t>
      </w:r>
    </w:p>
    <w:p w:rsidR="00011CD5" w:rsidRDefault="00011CD5">
      <w:pPr>
        <w:widowControl w:val="0"/>
        <w:autoSpaceDE w:val="0"/>
        <w:autoSpaceDN w:val="0"/>
        <w:adjustRightInd w:val="0"/>
        <w:ind w:left="640" w:hanging="640"/>
        <w:rPr>
          <w:rFonts w:ascii="Arial" w:hAnsi="Arial" w:cs="Arial"/>
          <w:noProof/>
          <w:sz w:val="20"/>
          <w:szCs w:val="20"/>
          <w:lang w:val="en-US"/>
        </w:rPr>
      </w:pPr>
      <w:r>
        <w:rPr>
          <w:rFonts w:ascii="Arial" w:hAnsi="Arial" w:cs="Arial"/>
          <w:noProof/>
          <w:sz w:val="20"/>
          <w:szCs w:val="20"/>
          <w:lang w:val="en-US"/>
        </w:rPr>
        <w:t xml:space="preserve">85. </w:t>
      </w:r>
      <w:r>
        <w:rPr>
          <w:rFonts w:ascii="Arial" w:hAnsi="Arial" w:cs="Arial"/>
          <w:noProof/>
          <w:sz w:val="20"/>
          <w:szCs w:val="20"/>
          <w:lang w:val="en-US"/>
        </w:rPr>
        <w:tab/>
        <w:t xml:space="preserve">Karthaus EG, Lijftogt N, Busweiler LAD, et al. Textbook Outcome. </w:t>
      </w:r>
      <w:r>
        <w:rPr>
          <w:rFonts w:ascii="Arial" w:hAnsi="Arial" w:cs="Arial"/>
          <w:i/>
          <w:iCs/>
          <w:noProof/>
          <w:sz w:val="20"/>
          <w:szCs w:val="20"/>
          <w:lang w:val="en-US"/>
        </w:rPr>
        <w:t>Ann Surg</w:t>
      </w:r>
      <w:r>
        <w:rPr>
          <w:rFonts w:ascii="Arial" w:hAnsi="Arial" w:cs="Arial"/>
          <w:noProof/>
          <w:sz w:val="20"/>
          <w:szCs w:val="20"/>
          <w:lang w:val="en-US"/>
        </w:rPr>
        <w:t>. 2017;Epub ahead. doi:10.1097/SLA.0000000000002388.</w:t>
      </w:r>
    </w:p>
    <w:p w:rsidR="00011CD5" w:rsidRDefault="00011CD5">
      <w:pPr>
        <w:widowControl w:val="0"/>
        <w:autoSpaceDE w:val="0"/>
        <w:autoSpaceDN w:val="0"/>
        <w:adjustRightInd w:val="0"/>
        <w:ind w:left="640" w:hanging="640"/>
        <w:rPr>
          <w:rFonts w:ascii="Arial" w:hAnsi="Arial" w:cs="Arial"/>
          <w:noProof/>
          <w:sz w:val="20"/>
          <w:szCs w:val="20"/>
          <w:lang w:val="en-US"/>
        </w:rPr>
      </w:pPr>
      <w:r>
        <w:rPr>
          <w:rFonts w:ascii="Arial" w:hAnsi="Arial" w:cs="Arial"/>
          <w:noProof/>
          <w:sz w:val="20"/>
          <w:szCs w:val="20"/>
          <w:lang w:val="en-US"/>
        </w:rPr>
        <w:t xml:space="preserve">86. </w:t>
      </w:r>
      <w:r>
        <w:rPr>
          <w:rFonts w:ascii="Arial" w:hAnsi="Arial" w:cs="Arial"/>
          <w:noProof/>
          <w:sz w:val="20"/>
          <w:szCs w:val="20"/>
          <w:lang w:val="en-US"/>
        </w:rPr>
        <w:tab/>
        <w:t xml:space="preserve">Tomee SM, Lijftogt N, Vahl A, Hamming JF, Lindeman JHN. A registry-based rationale for discrete intervention thresholds for open and endovascular elective abdominal aortic aneurysm repair in female patients. </w:t>
      </w:r>
      <w:r>
        <w:rPr>
          <w:rFonts w:ascii="Arial" w:hAnsi="Arial" w:cs="Arial"/>
          <w:i/>
          <w:iCs/>
          <w:noProof/>
          <w:sz w:val="20"/>
          <w:szCs w:val="20"/>
          <w:lang w:val="en-US"/>
        </w:rPr>
        <w:t>J Vasc Surg</w:t>
      </w:r>
      <w:r>
        <w:rPr>
          <w:rFonts w:ascii="Arial" w:hAnsi="Arial" w:cs="Arial"/>
          <w:noProof/>
          <w:sz w:val="20"/>
          <w:szCs w:val="20"/>
          <w:lang w:val="en-US"/>
        </w:rPr>
        <w:t>. 2017:1-5. doi:10.1016/j.jvs.2017.07.123.</w:t>
      </w:r>
    </w:p>
    <w:p w:rsidR="00011CD5" w:rsidRDefault="00011CD5">
      <w:pPr>
        <w:widowControl w:val="0"/>
        <w:autoSpaceDE w:val="0"/>
        <w:autoSpaceDN w:val="0"/>
        <w:adjustRightInd w:val="0"/>
        <w:ind w:left="640" w:hanging="640"/>
        <w:rPr>
          <w:rFonts w:ascii="Arial" w:hAnsi="Arial" w:cs="Arial"/>
          <w:noProof/>
          <w:sz w:val="20"/>
          <w:szCs w:val="20"/>
          <w:lang w:val="en-US"/>
        </w:rPr>
      </w:pPr>
      <w:r>
        <w:rPr>
          <w:rFonts w:ascii="Arial" w:hAnsi="Arial" w:cs="Arial"/>
          <w:noProof/>
          <w:sz w:val="20"/>
          <w:szCs w:val="20"/>
          <w:lang w:val="en-US"/>
        </w:rPr>
        <w:t xml:space="preserve">87. </w:t>
      </w:r>
      <w:r>
        <w:rPr>
          <w:rFonts w:ascii="Arial" w:hAnsi="Arial" w:cs="Arial"/>
          <w:noProof/>
          <w:sz w:val="20"/>
          <w:szCs w:val="20"/>
          <w:lang w:val="en-US"/>
        </w:rPr>
        <w:tab/>
        <w:t>Poelemeijer YQM, Liem RSL, Nienhuijs SW. A Dutch Nationwide Bariatric Quality Registry</w:t>
      </w:r>
      <w:r>
        <w:rPr>
          <w:rFonts w:ascii="Times New Roman" w:hAnsi="Times New Roman" w:cs="Times New Roman"/>
          <w:noProof/>
          <w:sz w:val="20"/>
          <w:szCs w:val="20"/>
          <w:lang w:val="en-US"/>
        </w:rPr>
        <w:t> </w:t>
      </w:r>
      <w:r>
        <w:rPr>
          <w:rFonts w:ascii="Arial" w:hAnsi="Arial" w:cs="Arial"/>
          <w:noProof/>
          <w:sz w:val="20"/>
          <w:szCs w:val="20"/>
          <w:lang w:val="en-US"/>
        </w:rPr>
        <w:t xml:space="preserve">: DATO. </w:t>
      </w:r>
      <w:r>
        <w:rPr>
          <w:rFonts w:ascii="Arial" w:hAnsi="Arial" w:cs="Arial"/>
          <w:i/>
          <w:iCs/>
          <w:noProof/>
          <w:sz w:val="20"/>
          <w:szCs w:val="20"/>
          <w:lang w:val="en-US"/>
        </w:rPr>
        <w:t>Obes Surg</w:t>
      </w:r>
      <w:r>
        <w:rPr>
          <w:rFonts w:ascii="Arial" w:hAnsi="Arial" w:cs="Arial"/>
          <w:noProof/>
          <w:sz w:val="20"/>
          <w:szCs w:val="20"/>
          <w:lang w:val="en-US"/>
        </w:rPr>
        <w:t>. 2017;[in press].</w:t>
      </w:r>
    </w:p>
    <w:p w:rsidR="00011CD5" w:rsidRDefault="00011CD5">
      <w:pPr>
        <w:widowControl w:val="0"/>
        <w:autoSpaceDE w:val="0"/>
        <w:autoSpaceDN w:val="0"/>
        <w:adjustRightInd w:val="0"/>
        <w:ind w:left="640" w:hanging="640"/>
        <w:rPr>
          <w:rFonts w:ascii="Arial" w:hAnsi="Arial" w:cs="Arial"/>
          <w:color w:val="0F243E"/>
          <w:sz w:val="20"/>
          <w:szCs w:val="20"/>
          <w:lang w:val="en-US"/>
        </w:rPr>
      </w:pPr>
      <w:r>
        <w:rPr>
          <w:rFonts w:ascii="Arial" w:hAnsi="Arial" w:cs="Arial"/>
          <w:color w:val="0F243E"/>
          <w:sz w:val="20"/>
          <w:szCs w:val="20"/>
          <w:lang w:val="en-US"/>
        </w:rPr>
        <w:fldChar w:fldCharType="end"/>
      </w:r>
    </w:p>
    <w:p w:rsidR="00011CD5" w:rsidRDefault="00011CD5">
      <w:pPr>
        <w:rPr>
          <w:rFonts w:ascii="Arial" w:hAnsi="Arial" w:cs="Arial"/>
          <w:color w:val="0F243E"/>
          <w:sz w:val="20"/>
          <w:szCs w:val="20"/>
          <w:lang w:val="en-US"/>
        </w:rPr>
      </w:pPr>
      <w:r>
        <w:rPr>
          <w:rFonts w:ascii="Arial" w:hAnsi="Arial" w:cs="Arial"/>
          <w:color w:val="0F243E"/>
          <w:sz w:val="20"/>
          <w:szCs w:val="20"/>
          <w:lang w:val="en-US"/>
        </w:rPr>
        <w:br w:type="page"/>
      </w:r>
      <w:r>
        <w:rPr>
          <w:rFonts w:ascii="Arial" w:hAnsi="Arial" w:cs="Arial"/>
          <w:b/>
          <w:bCs/>
          <w:color w:val="0F243E"/>
          <w:sz w:val="20"/>
          <w:szCs w:val="20"/>
          <w:lang w:val="en-US"/>
        </w:rPr>
        <w:t>Supplemental Table 2.</w:t>
      </w:r>
      <w:r>
        <w:rPr>
          <w:rFonts w:ascii="Arial" w:hAnsi="Arial" w:cs="Arial"/>
          <w:color w:val="0F243E"/>
          <w:sz w:val="20"/>
          <w:szCs w:val="20"/>
          <w:lang w:val="en-US"/>
        </w:rPr>
        <w:t xml:space="preserve"> Abbreviation list of DICA audits</w:t>
      </w:r>
    </w:p>
    <w:p w:rsidR="00011CD5" w:rsidRDefault="00011CD5">
      <w:pPr>
        <w:rPr>
          <w:rFonts w:ascii="Arial" w:hAnsi="Arial" w:cs="Arial"/>
          <w:color w:val="0F243E"/>
          <w:sz w:val="20"/>
          <w:szCs w:val="20"/>
          <w:lang w:val="en-US"/>
        </w:rPr>
      </w:pPr>
    </w:p>
    <w:tbl>
      <w:tblPr>
        <w:tblW w:w="0" w:type="auto"/>
        <w:tblInd w:w="-106" w:type="dxa"/>
        <w:tblLook w:val="0000"/>
      </w:tblPr>
      <w:tblGrid>
        <w:gridCol w:w="1951"/>
        <w:gridCol w:w="7253"/>
      </w:tblGrid>
      <w:tr w:rsidR="00011CD5">
        <w:tc>
          <w:tcPr>
            <w:tcW w:w="1951" w:type="dxa"/>
            <w:tcBorders>
              <w:top w:val="nil"/>
              <w:left w:val="nil"/>
              <w:bottom w:val="nil"/>
              <w:right w:val="nil"/>
            </w:tcBorders>
          </w:tcPr>
          <w:p w:rsidR="00011CD5" w:rsidRDefault="00011CD5">
            <w:pPr>
              <w:rPr>
                <w:rFonts w:ascii="Arial" w:hAnsi="Arial" w:cs="Arial"/>
                <w:color w:val="0F243E"/>
                <w:sz w:val="20"/>
                <w:szCs w:val="20"/>
                <w:lang w:val="en-US"/>
              </w:rPr>
            </w:pPr>
            <w:r>
              <w:rPr>
                <w:rFonts w:ascii="Arial" w:hAnsi="Arial" w:cs="Arial"/>
                <w:color w:val="0F243E"/>
                <w:sz w:val="20"/>
                <w:szCs w:val="20"/>
                <w:lang w:val="en-US"/>
              </w:rPr>
              <w:t>DACI</w:t>
            </w:r>
          </w:p>
        </w:tc>
        <w:tc>
          <w:tcPr>
            <w:tcW w:w="7253" w:type="dxa"/>
            <w:tcBorders>
              <w:top w:val="nil"/>
              <w:left w:val="nil"/>
              <w:bottom w:val="nil"/>
              <w:right w:val="nil"/>
            </w:tcBorders>
          </w:tcPr>
          <w:p w:rsidR="00011CD5" w:rsidRDefault="00011CD5">
            <w:pPr>
              <w:rPr>
                <w:rFonts w:ascii="Arial" w:hAnsi="Arial" w:cs="Arial"/>
                <w:color w:val="0F243E"/>
                <w:sz w:val="20"/>
                <w:szCs w:val="20"/>
                <w:lang w:val="en-US"/>
              </w:rPr>
            </w:pPr>
            <w:r>
              <w:rPr>
                <w:rFonts w:ascii="Arial" w:hAnsi="Arial" w:cs="Arial"/>
                <w:color w:val="0F243E"/>
                <w:sz w:val="20"/>
                <w:szCs w:val="20"/>
                <w:lang w:val="en-US"/>
              </w:rPr>
              <w:t>Dutch Audit for Carotid Interventions</w:t>
            </w:r>
          </w:p>
        </w:tc>
      </w:tr>
      <w:tr w:rsidR="00011CD5">
        <w:tc>
          <w:tcPr>
            <w:tcW w:w="1951" w:type="dxa"/>
            <w:tcBorders>
              <w:top w:val="nil"/>
              <w:left w:val="nil"/>
              <w:bottom w:val="nil"/>
              <w:right w:val="nil"/>
            </w:tcBorders>
          </w:tcPr>
          <w:p w:rsidR="00011CD5" w:rsidRDefault="00011CD5">
            <w:pPr>
              <w:rPr>
                <w:rFonts w:ascii="Arial" w:hAnsi="Arial" w:cs="Arial"/>
                <w:color w:val="0F243E"/>
                <w:sz w:val="20"/>
                <w:szCs w:val="20"/>
                <w:lang w:val="en-US"/>
              </w:rPr>
            </w:pPr>
            <w:r>
              <w:rPr>
                <w:rFonts w:ascii="Arial" w:hAnsi="Arial" w:cs="Arial"/>
                <w:color w:val="0F243E"/>
                <w:sz w:val="20"/>
                <w:szCs w:val="20"/>
                <w:lang w:val="en-US"/>
              </w:rPr>
              <w:t>DAPA</w:t>
            </w:r>
          </w:p>
        </w:tc>
        <w:tc>
          <w:tcPr>
            <w:tcW w:w="7253" w:type="dxa"/>
            <w:tcBorders>
              <w:top w:val="nil"/>
              <w:left w:val="nil"/>
              <w:bottom w:val="nil"/>
              <w:right w:val="nil"/>
            </w:tcBorders>
          </w:tcPr>
          <w:p w:rsidR="00011CD5" w:rsidRDefault="00011CD5">
            <w:pPr>
              <w:rPr>
                <w:rFonts w:ascii="Arial" w:hAnsi="Arial" w:cs="Arial"/>
                <w:color w:val="0F243E"/>
                <w:sz w:val="20"/>
                <w:szCs w:val="20"/>
                <w:lang w:val="en-US"/>
              </w:rPr>
            </w:pPr>
            <w:r>
              <w:rPr>
                <w:rFonts w:ascii="Arial" w:hAnsi="Arial" w:cs="Arial"/>
                <w:color w:val="0F243E"/>
                <w:sz w:val="20"/>
                <w:szCs w:val="20"/>
                <w:lang w:val="en-US"/>
              </w:rPr>
              <w:t>Dutch Audit for Peripheral Artery Disease</w:t>
            </w:r>
          </w:p>
        </w:tc>
      </w:tr>
      <w:tr w:rsidR="00011CD5">
        <w:tc>
          <w:tcPr>
            <w:tcW w:w="1951" w:type="dxa"/>
            <w:tcBorders>
              <w:top w:val="nil"/>
              <w:left w:val="nil"/>
              <w:bottom w:val="nil"/>
              <w:right w:val="nil"/>
            </w:tcBorders>
          </w:tcPr>
          <w:p w:rsidR="00011CD5" w:rsidRDefault="00011CD5">
            <w:pPr>
              <w:rPr>
                <w:rFonts w:ascii="Arial" w:hAnsi="Arial" w:cs="Arial"/>
                <w:color w:val="0F243E"/>
                <w:sz w:val="20"/>
                <w:szCs w:val="20"/>
                <w:lang w:val="en-US"/>
              </w:rPr>
            </w:pPr>
            <w:r>
              <w:rPr>
                <w:rFonts w:ascii="Arial" w:hAnsi="Arial" w:cs="Arial"/>
                <w:color w:val="0F243E"/>
                <w:sz w:val="20"/>
                <w:szCs w:val="20"/>
                <w:lang w:val="en-US"/>
              </w:rPr>
              <w:t>DASA</w:t>
            </w:r>
          </w:p>
        </w:tc>
        <w:tc>
          <w:tcPr>
            <w:tcW w:w="7253" w:type="dxa"/>
            <w:tcBorders>
              <w:top w:val="nil"/>
              <w:left w:val="nil"/>
              <w:bottom w:val="nil"/>
              <w:right w:val="nil"/>
            </w:tcBorders>
          </w:tcPr>
          <w:p w:rsidR="00011CD5" w:rsidRDefault="00011CD5">
            <w:pPr>
              <w:rPr>
                <w:rFonts w:ascii="Arial" w:hAnsi="Arial" w:cs="Arial"/>
                <w:color w:val="0F243E"/>
                <w:sz w:val="20"/>
                <w:szCs w:val="20"/>
                <w:lang w:val="en-US"/>
              </w:rPr>
            </w:pPr>
            <w:r>
              <w:rPr>
                <w:rFonts w:ascii="Arial" w:hAnsi="Arial" w:cs="Arial"/>
                <w:color w:val="0F243E"/>
                <w:sz w:val="20"/>
                <w:szCs w:val="20"/>
                <w:lang w:val="en-US"/>
              </w:rPr>
              <w:t>Dutch Acute Stroke Audit</w:t>
            </w:r>
          </w:p>
        </w:tc>
      </w:tr>
      <w:tr w:rsidR="00011CD5">
        <w:tc>
          <w:tcPr>
            <w:tcW w:w="1951" w:type="dxa"/>
            <w:tcBorders>
              <w:top w:val="nil"/>
              <w:left w:val="nil"/>
              <w:bottom w:val="nil"/>
              <w:right w:val="nil"/>
            </w:tcBorders>
          </w:tcPr>
          <w:p w:rsidR="00011CD5" w:rsidRDefault="00011CD5">
            <w:pPr>
              <w:rPr>
                <w:rFonts w:ascii="Arial" w:hAnsi="Arial" w:cs="Arial"/>
                <w:color w:val="0F243E"/>
                <w:sz w:val="20"/>
                <w:szCs w:val="20"/>
                <w:lang w:val="en-US"/>
              </w:rPr>
            </w:pPr>
            <w:r>
              <w:rPr>
                <w:rFonts w:ascii="Arial" w:hAnsi="Arial" w:cs="Arial"/>
                <w:color w:val="0F243E"/>
                <w:sz w:val="20"/>
                <w:szCs w:val="20"/>
                <w:lang w:val="en-US"/>
              </w:rPr>
              <w:t>DATO</w:t>
            </w:r>
          </w:p>
        </w:tc>
        <w:tc>
          <w:tcPr>
            <w:tcW w:w="7253" w:type="dxa"/>
            <w:tcBorders>
              <w:top w:val="nil"/>
              <w:left w:val="nil"/>
              <w:bottom w:val="nil"/>
              <w:right w:val="nil"/>
            </w:tcBorders>
          </w:tcPr>
          <w:p w:rsidR="00011CD5" w:rsidRDefault="00011CD5">
            <w:pPr>
              <w:rPr>
                <w:rFonts w:ascii="Arial" w:hAnsi="Arial" w:cs="Arial"/>
                <w:color w:val="0F243E"/>
                <w:sz w:val="20"/>
                <w:szCs w:val="20"/>
                <w:lang w:val="en-US"/>
              </w:rPr>
            </w:pPr>
            <w:r>
              <w:rPr>
                <w:rFonts w:ascii="Arial" w:hAnsi="Arial" w:cs="Arial"/>
                <w:color w:val="0F243E"/>
                <w:sz w:val="20"/>
                <w:szCs w:val="20"/>
                <w:lang w:val="en-US"/>
              </w:rPr>
              <w:t>Dutch Audit for Treatment of Obesity</w:t>
            </w:r>
          </w:p>
        </w:tc>
      </w:tr>
      <w:tr w:rsidR="00011CD5">
        <w:tc>
          <w:tcPr>
            <w:tcW w:w="1951" w:type="dxa"/>
            <w:tcBorders>
              <w:top w:val="nil"/>
              <w:left w:val="nil"/>
              <w:bottom w:val="nil"/>
              <w:right w:val="nil"/>
            </w:tcBorders>
          </w:tcPr>
          <w:p w:rsidR="00011CD5" w:rsidRDefault="00011CD5">
            <w:pPr>
              <w:rPr>
                <w:rFonts w:ascii="Arial" w:hAnsi="Arial" w:cs="Arial"/>
                <w:color w:val="0F243E"/>
                <w:sz w:val="20"/>
                <w:szCs w:val="20"/>
                <w:lang w:val="en-US"/>
              </w:rPr>
            </w:pPr>
            <w:r>
              <w:rPr>
                <w:rFonts w:ascii="Arial" w:hAnsi="Arial" w:cs="Arial"/>
                <w:color w:val="0F243E"/>
                <w:sz w:val="20"/>
                <w:szCs w:val="20"/>
                <w:lang w:val="en-US"/>
              </w:rPr>
              <w:t>DBIR</w:t>
            </w:r>
          </w:p>
        </w:tc>
        <w:tc>
          <w:tcPr>
            <w:tcW w:w="7253" w:type="dxa"/>
            <w:tcBorders>
              <w:top w:val="nil"/>
              <w:left w:val="nil"/>
              <w:bottom w:val="nil"/>
              <w:right w:val="nil"/>
            </w:tcBorders>
          </w:tcPr>
          <w:p w:rsidR="00011CD5" w:rsidRDefault="00011CD5">
            <w:pPr>
              <w:rPr>
                <w:rFonts w:ascii="Arial" w:hAnsi="Arial" w:cs="Arial"/>
                <w:color w:val="0F243E"/>
                <w:sz w:val="20"/>
                <w:szCs w:val="20"/>
                <w:lang w:val="en-US"/>
              </w:rPr>
            </w:pPr>
            <w:r>
              <w:rPr>
                <w:rFonts w:ascii="Arial" w:hAnsi="Arial" w:cs="Arial"/>
                <w:color w:val="0F243E"/>
                <w:sz w:val="20"/>
                <w:szCs w:val="20"/>
                <w:lang w:val="en-US"/>
              </w:rPr>
              <w:t>Dutch Breast Implant Registry</w:t>
            </w:r>
          </w:p>
        </w:tc>
      </w:tr>
      <w:tr w:rsidR="00011CD5">
        <w:tc>
          <w:tcPr>
            <w:tcW w:w="1951" w:type="dxa"/>
            <w:tcBorders>
              <w:top w:val="nil"/>
              <w:left w:val="nil"/>
              <w:bottom w:val="nil"/>
              <w:right w:val="nil"/>
            </w:tcBorders>
          </w:tcPr>
          <w:p w:rsidR="00011CD5" w:rsidRDefault="00011CD5">
            <w:pPr>
              <w:rPr>
                <w:rFonts w:ascii="Arial" w:hAnsi="Arial" w:cs="Arial"/>
                <w:color w:val="0F243E"/>
                <w:sz w:val="20"/>
                <w:szCs w:val="20"/>
                <w:lang w:val="en-US"/>
              </w:rPr>
            </w:pPr>
            <w:r>
              <w:rPr>
                <w:rFonts w:ascii="Arial" w:hAnsi="Arial" w:cs="Arial"/>
                <w:color w:val="0F243E"/>
                <w:sz w:val="20"/>
                <w:szCs w:val="20"/>
                <w:lang w:val="en-US"/>
              </w:rPr>
              <w:t>DCRA</w:t>
            </w:r>
          </w:p>
        </w:tc>
        <w:tc>
          <w:tcPr>
            <w:tcW w:w="7253" w:type="dxa"/>
            <w:tcBorders>
              <w:top w:val="nil"/>
              <w:left w:val="nil"/>
              <w:bottom w:val="nil"/>
              <w:right w:val="nil"/>
            </w:tcBorders>
          </w:tcPr>
          <w:p w:rsidR="00011CD5" w:rsidRDefault="00011CD5">
            <w:pPr>
              <w:rPr>
                <w:rFonts w:ascii="Arial" w:hAnsi="Arial" w:cs="Arial"/>
                <w:color w:val="0F243E"/>
                <w:sz w:val="20"/>
                <w:szCs w:val="20"/>
                <w:lang w:val="en-US"/>
              </w:rPr>
            </w:pPr>
            <w:r>
              <w:rPr>
                <w:rFonts w:ascii="Arial" w:hAnsi="Arial" w:cs="Arial"/>
                <w:color w:val="0F243E"/>
                <w:sz w:val="20"/>
                <w:szCs w:val="20"/>
                <w:lang w:val="en-US"/>
              </w:rPr>
              <w:t>Dutch ColoRectal Audit</w:t>
            </w:r>
          </w:p>
        </w:tc>
      </w:tr>
      <w:tr w:rsidR="00011CD5">
        <w:tc>
          <w:tcPr>
            <w:tcW w:w="1951" w:type="dxa"/>
            <w:tcBorders>
              <w:top w:val="nil"/>
              <w:left w:val="nil"/>
              <w:bottom w:val="nil"/>
              <w:right w:val="nil"/>
            </w:tcBorders>
          </w:tcPr>
          <w:p w:rsidR="00011CD5" w:rsidRDefault="00011CD5">
            <w:pPr>
              <w:rPr>
                <w:rFonts w:ascii="Arial" w:hAnsi="Arial" w:cs="Arial"/>
                <w:color w:val="0F243E"/>
                <w:sz w:val="20"/>
                <w:szCs w:val="20"/>
                <w:lang w:val="en-US"/>
              </w:rPr>
            </w:pPr>
            <w:r>
              <w:rPr>
                <w:rFonts w:ascii="Arial" w:hAnsi="Arial" w:cs="Arial"/>
                <w:color w:val="0F243E"/>
                <w:sz w:val="20"/>
                <w:szCs w:val="20"/>
                <w:lang w:val="en-US"/>
              </w:rPr>
              <w:t>DGEA</w:t>
            </w:r>
          </w:p>
        </w:tc>
        <w:tc>
          <w:tcPr>
            <w:tcW w:w="7253" w:type="dxa"/>
            <w:tcBorders>
              <w:top w:val="nil"/>
              <w:left w:val="nil"/>
              <w:bottom w:val="nil"/>
              <w:right w:val="nil"/>
            </w:tcBorders>
          </w:tcPr>
          <w:p w:rsidR="00011CD5" w:rsidRDefault="00011CD5">
            <w:pPr>
              <w:rPr>
                <w:rFonts w:ascii="Arial" w:hAnsi="Arial" w:cs="Arial"/>
                <w:color w:val="0F243E"/>
                <w:sz w:val="20"/>
                <w:szCs w:val="20"/>
                <w:lang w:val="en-US"/>
              </w:rPr>
            </w:pPr>
            <w:r>
              <w:rPr>
                <w:rFonts w:ascii="Arial" w:hAnsi="Arial" w:cs="Arial"/>
                <w:color w:val="0F243E"/>
                <w:sz w:val="20"/>
                <w:szCs w:val="20"/>
                <w:lang w:val="en-US"/>
              </w:rPr>
              <w:t>Dutch Gastroinestinal Endoscopy Audit</w:t>
            </w:r>
          </w:p>
        </w:tc>
      </w:tr>
      <w:tr w:rsidR="00011CD5">
        <w:tc>
          <w:tcPr>
            <w:tcW w:w="1951" w:type="dxa"/>
            <w:tcBorders>
              <w:top w:val="nil"/>
              <w:left w:val="nil"/>
              <w:bottom w:val="nil"/>
              <w:right w:val="nil"/>
            </w:tcBorders>
          </w:tcPr>
          <w:p w:rsidR="00011CD5" w:rsidRDefault="00011CD5">
            <w:pPr>
              <w:rPr>
                <w:rFonts w:ascii="Arial" w:hAnsi="Arial" w:cs="Arial"/>
                <w:color w:val="0F243E"/>
                <w:sz w:val="20"/>
                <w:szCs w:val="20"/>
                <w:lang w:val="en-US"/>
              </w:rPr>
            </w:pPr>
            <w:r>
              <w:rPr>
                <w:rFonts w:ascii="Arial" w:hAnsi="Arial" w:cs="Arial"/>
                <w:color w:val="0F243E"/>
                <w:sz w:val="20"/>
                <w:szCs w:val="20"/>
                <w:lang w:val="en-US"/>
              </w:rPr>
              <w:t>DGOA</w:t>
            </w:r>
          </w:p>
        </w:tc>
        <w:tc>
          <w:tcPr>
            <w:tcW w:w="7253" w:type="dxa"/>
            <w:tcBorders>
              <w:top w:val="nil"/>
              <w:left w:val="nil"/>
              <w:bottom w:val="nil"/>
              <w:right w:val="nil"/>
            </w:tcBorders>
          </w:tcPr>
          <w:p w:rsidR="00011CD5" w:rsidRDefault="00011CD5">
            <w:pPr>
              <w:rPr>
                <w:rFonts w:ascii="Arial" w:hAnsi="Arial" w:cs="Arial"/>
                <w:color w:val="0F243E"/>
                <w:sz w:val="20"/>
                <w:szCs w:val="20"/>
                <w:lang w:val="en-US"/>
              </w:rPr>
            </w:pPr>
            <w:r>
              <w:rPr>
                <w:rFonts w:ascii="Arial" w:hAnsi="Arial" w:cs="Arial"/>
                <w:color w:val="0F243E"/>
                <w:sz w:val="20"/>
                <w:szCs w:val="20"/>
                <w:lang w:val="en-US"/>
              </w:rPr>
              <w:t>Dutch Gynaecological Oncology Audit</w:t>
            </w:r>
          </w:p>
        </w:tc>
      </w:tr>
      <w:tr w:rsidR="00011CD5">
        <w:tc>
          <w:tcPr>
            <w:tcW w:w="1951" w:type="dxa"/>
            <w:tcBorders>
              <w:top w:val="nil"/>
              <w:left w:val="nil"/>
              <w:bottom w:val="nil"/>
              <w:right w:val="nil"/>
            </w:tcBorders>
          </w:tcPr>
          <w:p w:rsidR="00011CD5" w:rsidRDefault="00011CD5">
            <w:pPr>
              <w:rPr>
                <w:rFonts w:ascii="Arial" w:hAnsi="Arial" w:cs="Arial"/>
                <w:color w:val="0F243E"/>
                <w:sz w:val="20"/>
                <w:szCs w:val="20"/>
                <w:lang w:val="en-US"/>
              </w:rPr>
            </w:pPr>
            <w:r>
              <w:rPr>
                <w:rFonts w:ascii="Arial" w:hAnsi="Arial" w:cs="Arial"/>
                <w:color w:val="0F243E"/>
                <w:sz w:val="20"/>
                <w:szCs w:val="20"/>
                <w:lang w:val="en-US"/>
              </w:rPr>
              <w:t>DHBA</w:t>
            </w:r>
          </w:p>
        </w:tc>
        <w:tc>
          <w:tcPr>
            <w:tcW w:w="7253" w:type="dxa"/>
            <w:tcBorders>
              <w:top w:val="nil"/>
              <w:left w:val="nil"/>
              <w:bottom w:val="nil"/>
              <w:right w:val="nil"/>
            </w:tcBorders>
          </w:tcPr>
          <w:p w:rsidR="00011CD5" w:rsidRDefault="00011CD5">
            <w:pPr>
              <w:rPr>
                <w:rFonts w:ascii="Arial" w:hAnsi="Arial" w:cs="Arial"/>
                <w:color w:val="0F243E"/>
                <w:sz w:val="20"/>
                <w:szCs w:val="20"/>
                <w:lang w:val="en-US"/>
              </w:rPr>
            </w:pPr>
            <w:r>
              <w:rPr>
                <w:rFonts w:ascii="Arial" w:hAnsi="Arial" w:cs="Arial"/>
                <w:color w:val="0F243E"/>
                <w:sz w:val="20"/>
                <w:szCs w:val="20"/>
                <w:lang w:val="en-US"/>
              </w:rPr>
              <w:t>Dutch Hepato Biliary Audit</w:t>
            </w:r>
          </w:p>
        </w:tc>
      </w:tr>
      <w:tr w:rsidR="00011CD5">
        <w:tc>
          <w:tcPr>
            <w:tcW w:w="1951" w:type="dxa"/>
            <w:tcBorders>
              <w:top w:val="nil"/>
              <w:left w:val="nil"/>
              <w:bottom w:val="nil"/>
              <w:right w:val="nil"/>
            </w:tcBorders>
          </w:tcPr>
          <w:p w:rsidR="00011CD5" w:rsidRDefault="00011CD5">
            <w:pPr>
              <w:rPr>
                <w:rFonts w:ascii="Arial" w:hAnsi="Arial" w:cs="Arial"/>
                <w:color w:val="0F243E"/>
                <w:sz w:val="20"/>
                <w:szCs w:val="20"/>
                <w:lang w:val="en-US"/>
              </w:rPr>
            </w:pPr>
            <w:r>
              <w:rPr>
                <w:rFonts w:ascii="Arial" w:hAnsi="Arial" w:cs="Arial"/>
                <w:color w:val="0F243E"/>
                <w:sz w:val="20"/>
                <w:szCs w:val="20"/>
                <w:lang w:val="en-US"/>
              </w:rPr>
              <w:t>DHFA</w:t>
            </w:r>
          </w:p>
        </w:tc>
        <w:tc>
          <w:tcPr>
            <w:tcW w:w="7253" w:type="dxa"/>
            <w:tcBorders>
              <w:top w:val="nil"/>
              <w:left w:val="nil"/>
              <w:bottom w:val="nil"/>
              <w:right w:val="nil"/>
            </w:tcBorders>
          </w:tcPr>
          <w:p w:rsidR="00011CD5" w:rsidRDefault="00011CD5">
            <w:pPr>
              <w:rPr>
                <w:rFonts w:ascii="Arial" w:hAnsi="Arial" w:cs="Arial"/>
                <w:color w:val="0F243E"/>
                <w:sz w:val="20"/>
                <w:szCs w:val="20"/>
                <w:lang w:val="en-US"/>
              </w:rPr>
            </w:pPr>
            <w:r>
              <w:rPr>
                <w:rFonts w:ascii="Arial" w:hAnsi="Arial" w:cs="Arial"/>
                <w:color w:val="0F243E"/>
                <w:sz w:val="20"/>
                <w:szCs w:val="20"/>
                <w:lang w:val="en-US"/>
              </w:rPr>
              <w:t>Dutch Hip Fracture Audit</w:t>
            </w:r>
          </w:p>
        </w:tc>
      </w:tr>
      <w:tr w:rsidR="00011CD5">
        <w:tc>
          <w:tcPr>
            <w:tcW w:w="1951" w:type="dxa"/>
            <w:tcBorders>
              <w:top w:val="nil"/>
              <w:left w:val="nil"/>
              <w:bottom w:val="nil"/>
              <w:right w:val="nil"/>
            </w:tcBorders>
          </w:tcPr>
          <w:p w:rsidR="00011CD5" w:rsidRDefault="00011CD5">
            <w:pPr>
              <w:rPr>
                <w:rFonts w:ascii="Arial" w:hAnsi="Arial" w:cs="Arial"/>
                <w:color w:val="0F243E"/>
                <w:sz w:val="20"/>
                <w:szCs w:val="20"/>
                <w:lang w:val="en-US"/>
              </w:rPr>
            </w:pPr>
            <w:r>
              <w:rPr>
                <w:rFonts w:ascii="Arial" w:hAnsi="Arial" w:cs="Arial"/>
                <w:color w:val="0F243E"/>
                <w:sz w:val="20"/>
                <w:szCs w:val="20"/>
                <w:lang w:val="en-US"/>
              </w:rPr>
              <w:t>DHNA</w:t>
            </w:r>
          </w:p>
        </w:tc>
        <w:tc>
          <w:tcPr>
            <w:tcW w:w="7253" w:type="dxa"/>
            <w:tcBorders>
              <w:top w:val="nil"/>
              <w:left w:val="nil"/>
              <w:bottom w:val="nil"/>
              <w:right w:val="nil"/>
            </w:tcBorders>
          </w:tcPr>
          <w:p w:rsidR="00011CD5" w:rsidRDefault="00011CD5">
            <w:pPr>
              <w:rPr>
                <w:rFonts w:ascii="Arial" w:hAnsi="Arial" w:cs="Arial"/>
                <w:color w:val="0F243E"/>
                <w:sz w:val="20"/>
                <w:szCs w:val="20"/>
                <w:lang w:val="en-US"/>
              </w:rPr>
            </w:pPr>
            <w:r>
              <w:rPr>
                <w:rFonts w:ascii="Arial" w:hAnsi="Arial" w:cs="Arial"/>
                <w:color w:val="0F243E"/>
                <w:sz w:val="20"/>
                <w:szCs w:val="20"/>
                <w:lang w:val="en-US"/>
              </w:rPr>
              <w:t>Dutch Head and Neck Audit</w:t>
            </w:r>
          </w:p>
        </w:tc>
      </w:tr>
      <w:tr w:rsidR="00011CD5">
        <w:tc>
          <w:tcPr>
            <w:tcW w:w="1951" w:type="dxa"/>
            <w:tcBorders>
              <w:top w:val="nil"/>
              <w:left w:val="nil"/>
              <w:bottom w:val="nil"/>
              <w:right w:val="nil"/>
            </w:tcBorders>
          </w:tcPr>
          <w:p w:rsidR="00011CD5" w:rsidRDefault="00011CD5">
            <w:pPr>
              <w:rPr>
                <w:rFonts w:ascii="Arial" w:hAnsi="Arial" w:cs="Arial"/>
                <w:color w:val="0F243E"/>
                <w:sz w:val="20"/>
                <w:szCs w:val="20"/>
                <w:lang w:val="en-US"/>
              </w:rPr>
            </w:pPr>
            <w:r>
              <w:rPr>
                <w:rFonts w:ascii="Arial" w:hAnsi="Arial" w:cs="Arial"/>
                <w:color w:val="0F243E"/>
                <w:sz w:val="20"/>
                <w:szCs w:val="20"/>
                <w:lang w:val="en-US"/>
              </w:rPr>
              <w:t>DLCA</w:t>
            </w:r>
          </w:p>
        </w:tc>
        <w:tc>
          <w:tcPr>
            <w:tcW w:w="7253" w:type="dxa"/>
            <w:tcBorders>
              <w:top w:val="nil"/>
              <w:left w:val="nil"/>
              <w:bottom w:val="nil"/>
              <w:right w:val="nil"/>
            </w:tcBorders>
          </w:tcPr>
          <w:p w:rsidR="00011CD5" w:rsidRDefault="00011CD5">
            <w:pPr>
              <w:rPr>
                <w:rFonts w:ascii="Arial" w:hAnsi="Arial" w:cs="Arial"/>
                <w:color w:val="0F243E"/>
                <w:sz w:val="20"/>
                <w:szCs w:val="20"/>
                <w:lang w:val="en-US"/>
              </w:rPr>
            </w:pPr>
            <w:r>
              <w:rPr>
                <w:rFonts w:ascii="Arial" w:hAnsi="Arial" w:cs="Arial"/>
                <w:color w:val="0F243E"/>
                <w:sz w:val="20"/>
                <w:szCs w:val="20"/>
                <w:lang w:val="en-US"/>
              </w:rPr>
              <w:t>Dutch Lung Cancer Audit</w:t>
            </w:r>
          </w:p>
        </w:tc>
      </w:tr>
      <w:tr w:rsidR="00011CD5">
        <w:tc>
          <w:tcPr>
            <w:tcW w:w="1951" w:type="dxa"/>
            <w:tcBorders>
              <w:top w:val="nil"/>
              <w:left w:val="nil"/>
              <w:bottom w:val="nil"/>
              <w:right w:val="nil"/>
            </w:tcBorders>
          </w:tcPr>
          <w:p w:rsidR="00011CD5" w:rsidRDefault="00011CD5">
            <w:pPr>
              <w:rPr>
                <w:rFonts w:ascii="Arial" w:hAnsi="Arial" w:cs="Arial"/>
                <w:color w:val="0F243E"/>
                <w:sz w:val="20"/>
                <w:szCs w:val="20"/>
                <w:lang w:val="en-US"/>
              </w:rPr>
            </w:pPr>
            <w:r>
              <w:rPr>
                <w:rFonts w:ascii="Arial" w:hAnsi="Arial" w:cs="Arial"/>
                <w:color w:val="0F243E"/>
                <w:sz w:val="20"/>
                <w:szCs w:val="20"/>
                <w:lang w:val="en-US"/>
              </w:rPr>
              <w:t>DMTR</w:t>
            </w:r>
          </w:p>
        </w:tc>
        <w:tc>
          <w:tcPr>
            <w:tcW w:w="7253" w:type="dxa"/>
            <w:tcBorders>
              <w:top w:val="nil"/>
              <w:left w:val="nil"/>
              <w:bottom w:val="nil"/>
              <w:right w:val="nil"/>
            </w:tcBorders>
          </w:tcPr>
          <w:p w:rsidR="00011CD5" w:rsidRDefault="00011CD5">
            <w:pPr>
              <w:rPr>
                <w:rFonts w:ascii="Arial" w:hAnsi="Arial" w:cs="Arial"/>
                <w:color w:val="0F243E"/>
                <w:sz w:val="20"/>
                <w:szCs w:val="20"/>
                <w:lang w:val="en-US"/>
              </w:rPr>
            </w:pPr>
            <w:r>
              <w:rPr>
                <w:rFonts w:ascii="Arial" w:hAnsi="Arial" w:cs="Arial"/>
                <w:color w:val="0F243E"/>
                <w:sz w:val="20"/>
                <w:szCs w:val="20"/>
                <w:lang w:val="en-US"/>
              </w:rPr>
              <w:t>Dutch Melanoma Treatment Registry</w:t>
            </w:r>
          </w:p>
        </w:tc>
      </w:tr>
      <w:tr w:rsidR="00011CD5">
        <w:tc>
          <w:tcPr>
            <w:tcW w:w="1951" w:type="dxa"/>
            <w:tcBorders>
              <w:top w:val="nil"/>
              <w:left w:val="nil"/>
              <w:bottom w:val="nil"/>
              <w:right w:val="nil"/>
            </w:tcBorders>
          </w:tcPr>
          <w:p w:rsidR="00011CD5" w:rsidRDefault="00011CD5">
            <w:pPr>
              <w:rPr>
                <w:rFonts w:ascii="Arial" w:hAnsi="Arial" w:cs="Arial"/>
                <w:color w:val="0F243E"/>
                <w:sz w:val="20"/>
                <w:szCs w:val="20"/>
                <w:lang w:val="en-US"/>
              </w:rPr>
            </w:pPr>
            <w:r>
              <w:rPr>
                <w:rFonts w:ascii="Arial" w:hAnsi="Arial" w:cs="Arial"/>
                <w:color w:val="0F243E"/>
                <w:sz w:val="20"/>
                <w:szCs w:val="20"/>
                <w:lang w:val="en-US"/>
              </w:rPr>
              <w:t>DPCA</w:t>
            </w:r>
          </w:p>
        </w:tc>
        <w:tc>
          <w:tcPr>
            <w:tcW w:w="7253" w:type="dxa"/>
            <w:tcBorders>
              <w:top w:val="nil"/>
              <w:left w:val="nil"/>
              <w:bottom w:val="nil"/>
              <w:right w:val="nil"/>
            </w:tcBorders>
          </w:tcPr>
          <w:p w:rsidR="00011CD5" w:rsidRDefault="00011CD5">
            <w:pPr>
              <w:rPr>
                <w:rFonts w:ascii="Arial" w:hAnsi="Arial" w:cs="Arial"/>
                <w:color w:val="0F243E"/>
                <w:sz w:val="20"/>
                <w:szCs w:val="20"/>
                <w:lang w:val="en-US"/>
              </w:rPr>
            </w:pPr>
            <w:r>
              <w:rPr>
                <w:rFonts w:ascii="Arial" w:hAnsi="Arial" w:cs="Arial"/>
                <w:color w:val="0F243E"/>
                <w:sz w:val="20"/>
                <w:szCs w:val="20"/>
                <w:lang w:val="en-US"/>
              </w:rPr>
              <w:t>Dutch Pancreatic Cancer Audit</w:t>
            </w:r>
          </w:p>
        </w:tc>
      </w:tr>
      <w:tr w:rsidR="00011CD5">
        <w:tc>
          <w:tcPr>
            <w:tcW w:w="1951" w:type="dxa"/>
            <w:tcBorders>
              <w:top w:val="nil"/>
              <w:left w:val="nil"/>
              <w:bottom w:val="nil"/>
              <w:right w:val="nil"/>
            </w:tcBorders>
          </w:tcPr>
          <w:p w:rsidR="00011CD5" w:rsidRDefault="00011CD5">
            <w:pPr>
              <w:rPr>
                <w:rFonts w:ascii="Arial" w:hAnsi="Arial" w:cs="Arial"/>
                <w:color w:val="0F243E"/>
                <w:sz w:val="20"/>
                <w:szCs w:val="20"/>
                <w:lang w:val="en-US"/>
              </w:rPr>
            </w:pPr>
            <w:r>
              <w:rPr>
                <w:rFonts w:ascii="Arial" w:hAnsi="Arial" w:cs="Arial"/>
                <w:color w:val="0F243E"/>
                <w:sz w:val="20"/>
                <w:szCs w:val="20"/>
                <w:lang w:val="en-US"/>
              </w:rPr>
              <w:t>DPIA</w:t>
            </w:r>
          </w:p>
        </w:tc>
        <w:tc>
          <w:tcPr>
            <w:tcW w:w="7253" w:type="dxa"/>
            <w:tcBorders>
              <w:top w:val="nil"/>
              <w:left w:val="nil"/>
              <w:bottom w:val="nil"/>
              <w:right w:val="nil"/>
            </w:tcBorders>
          </w:tcPr>
          <w:p w:rsidR="00011CD5" w:rsidRDefault="00011CD5">
            <w:pPr>
              <w:rPr>
                <w:rFonts w:ascii="Arial" w:hAnsi="Arial" w:cs="Arial"/>
                <w:color w:val="0F243E"/>
                <w:sz w:val="20"/>
                <w:szCs w:val="20"/>
                <w:lang w:val="en-US"/>
              </w:rPr>
            </w:pPr>
            <w:r>
              <w:rPr>
                <w:rFonts w:ascii="Arial" w:hAnsi="Arial" w:cs="Arial"/>
                <w:color w:val="0F243E"/>
                <w:sz w:val="20"/>
                <w:szCs w:val="20"/>
                <w:lang w:val="en-US"/>
              </w:rPr>
              <w:t>Dutch Parkinson’s Insight Audit</w:t>
            </w:r>
          </w:p>
        </w:tc>
      </w:tr>
      <w:tr w:rsidR="00011CD5">
        <w:tc>
          <w:tcPr>
            <w:tcW w:w="1951" w:type="dxa"/>
            <w:tcBorders>
              <w:top w:val="nil"/>
              <w:left w:val="nil"/>
              <w:bottom w:val="nil"/>
              <w:right w:val="nil"/>
            </w:tcBorders>
          </w:tcPr>
          <w:p w:rsidR="00011CD5" w:rsidRDefault="00011CD5">
            <w:pPr>
              <w:rPr>
                <w:rFonts w:ascii="Arial" w:hAnsi="Arial" w:cs="Arial"/>
                <w:color w:val="0F243E"/>
                <w:sz w:val="20"/>
                <w:szCs w:val="20"/>
                <w:lang w:val="en-US"/>
              </w:rPr>
            </w:pPr>
            <w:r>
              <w:rPr>
                <w:rFonts w:ascii="Arial" w:hAnsi="Arial" w:cs="Arial"/>
                <w:color w:val="0F243E"/>
                <w:sz w:val="20"/>
                <w:szCs w:val="20"/>
                <w:lang w:val="en-US"/>
              </w:rPr>
              <w:t>DRCE</w:t>
            </w:r>
          </w:p>
        </w:tc>
        <w:tc>
          <w:tcPr>
            <w:tcW w:w="7253" w:type="dxa"/>
            <w:tcBorders>
              <w:top w:val="nil"/>
              <w:left w:val="nil"/>
              <w:bottom w:val="nil"/>
              <w:right w:val="nil"/>
            </w:tcBorders>
          </w:tcPr>
          <w:p w:rsidR="00011CD5" w:rsidRDefault="00011CD5">
            <w:pPr>
              <w:rPr>
                <w:rFonts w:ascii="Arial" w:hAnsi="Arial" w:cs="Arial"/>
                <w:color w:val="0F243E"/>
                <w:sz w:val="20"/>
                <w:szCs w:val="20"/>
                <w:lang w:val="en-US"/>
              </w:rPr>
            </w:pPr>
            <w:r>
              <w:rPr>
                <w:rFonts w:ascii="Arial" w:hAnsi="Arial" w:cs="Arial"/>
                <w:color w:val="0F243E"/>
                <w:sz w:val="20"/>
                <w:szCs w:val="20"/>
                <w:lang w:val="en-US"/>
              </w:rPr>
              <w:t>Dutch Registration of Complications in Endoscopy</w:t>
            </w:r>
          </w:p>
        </w:tc>
      </w:tr>
      <w:tr w:rsidR="00011CD5">
        <w:tc>
          <w:tcPr>
            <w:tcW w:w="1951" w:type="dxa"/>
            <w:tcBorders>
              <w:top w:val="nil"/>
              <w:left w:val="nil"/>
              <w:bottom w:val="nil"/>
              <w:right w:val="nil"/>
            </w:tcBorders>
          </w:tcPr>
          <w:p w:rsidR="00011CD5" w:rsidRDefault="00011CD5">
            <w:pPr>
              <w:rPr>
                <w:rFonts w:ascii="Arial" w:hAnsi="Arial" w:cs="Arial"/>
                <w:color w:val="0F243E"/>
                <w:sz w:val="20"/>
                <w:szCs w:val="20"/>
                <w:lang w:val="en-US"/>
              </w:rPr>
            </w:pPr>
            <w:r>
              <w:rPr>
                <w:rFonts w:ascii="Arial" w:hAnsi="Arial" w:cs="Arial"/>
                <w:color w:val="0F243E"/>
                <w:sz w:val="20"/>
                <w:szCs w:val="20"/>
                <w:lang w:val="en-US"/>
              </w:rPr>
              <w:t>DSAA</w:t>
            </w:r>
          </w:p>
        </w:tc>
        <w:tc>
          <w:tcPr>
            <w:tcW w:w="7253" w:type="dxa"/>
            <w:tcBorders>
              <w:top w:val="nil"/>
              <w:left w:val="nil"/>
              <w:bottom w:val="nil"/>
              <w:right w:val="nil"/>
            </w:tcBorders>
          </w:tcPr>
          <w:p w:rsidR="00011CD5" w:rsidRDefault="00011CD5">
            <w:pPr>
              <w:rPr>
                <w:rFonts w:ascii="Arial" w:hAnsi="Arial" w:cs="Arial"/>
                <w:color w:val="0F243E"/>
                <w:sz w:val="20"/>
                <w:szCs w:val="20"/>
                <w:lang w:val="en-US"/>
              </w:rPr>
            </w:pPr>
            <w:r>
              <w:rPr>
                <w:rFonts w:ascii="Arial" w:hAnsi="Arial" w:cs="Arial"/>
                <w:color w:val="0F243E"/>
                <w:sz w:val="20"/>
                <w:szCs w:val="20"/>
                <w:lang w:val="en-US"/>
              </w:rPr>
              <w:t>Dutch Surgical Aneurysm Audit</w:t>
            </w:r>
          </w:p>
        </w:tc>
      </w:tr>
      <w:tr w:rsidR="00011CD5">
        <w:tc>
          <w:tcPr>
            <w:tcW w:w="1951" w:type="dxa"/>
            <w:tcBorders>
              <w:top w:val="nil"/>
              <w:left w:val="nil"/>
              <w:bottom w:val="nil"/>
              <w:right w:val="nil"/>
            </w:tcBorders>
          </w:tcPr>
          <w:p w:rsidR="00011CD5" w:rsidRDefault="00011CD5">
            <w:pPr>
              <w:rPr>
                <w:rFonts w:ascii="Arial" w:hAnsi="Arial" w:cs="Arial"/>
                <w:color w:val="0F243E"/>
                <w:sz w:val="20"/>
                <w:szCs w:val="20"/>
                <w:lang w:val="en-US"/>
              </w:rPr>
            </w:pPr>
            <w:r>
              <w:rPr>
                <w:rFonts w:ascii="Arial" w:hAnsi="Arial" w:cs="Arial"/>
                <w:color w:val="0F243E"/>
                <w:sz w:val="20"/>
                <w:szCs w:val="20"/>
                <w:lang w:val="en-US"/>
              </w:rPr>
              <w:t>DSSR</w:t>
            </w:r>
          </w:p>
        </w:tc>
        <w:tc>
          <w:tcPr>
            <w:tcW w:w="7253" w:type="dxa"/>
            <w:tcBorders>
              <w:top w:val="nil"/>
              <w:left w:val="nil"/>
              <w:bottom w:val="nil"/>
              <w:right w:val="nil"/>
            </w:tcBorders>
          </w:tcPr>
          <w:p w:rsidR="00011CD5" w:rsidRDefault="00011CD5">
            <w:pPr>
              <w:rPr>
                <w:rFonts w:ascii="Arial" w:hAnsi="Arial" w:cs="Arial"/>
                <w:color w:val="0F243E"/>
                <w:sz w:val="20"/>
                <w:szCs w:val="20"/>
                <w:lang w:val="en-US"/>
              </w:rPr>
            </w:pPr>
            <w:r>
              <w:rPr>
                <w:rFonts w:ascii="Arial" w:hAnsi="Arial" w:cs="Arial"/>
                <w:color w:val="0F243E"/>
                <w:sz w:val="20"/>
                <w:szCs w:val="20"/>
                <w:lang w:val="en-US"/>
              </w:rPr>
              <w:t>Dutch Spine Surgery Registry</w:t>
            </w:r>
          </w:p>
        </w:tc>
      </w:tr>
      <w:tr w:rsidR="00011CD5">
        <w:tc>
          <w:tcPr>
            <w:tcW w:w="1951" w:type="dxa"/>
            <w:tcBorders>
              <w:top w:val="nil"/>
              <w:left w:val="nil"/>
              <w:bottom w:val="nil"/>
              <w:right w:val="nil"/>
            </w:tcBorders>
          </w:tcPr>
          <w:p w:rsidR="00011CD5" w:rsidRDefault="00011CD5">
            <w:pPr>
              <w:rPr>
                <w:rFonts w:ascii="Arial" w:hAnsi="Arial" w:cs="Arial"/>
                <w:color w:val="0F243E"/>
                <w:sz w:val="20"/>
                <w:szCs w:val="20"/>
                <w:lang w:val="en-US"/>
              </w:rPr>
            </w:pPr>
            <w:r>
              <w:rPr>
                <w:rFonts w:ascii="Arial" w:hAnsi="Arial" w:cs="Arial"/>
                <w:color w:val="0F243E"/>
                <w:sz w:val="20"/>
                <w:szCs w:val="20"/>
                <w:lang w:val="en-US"/>
              </w:rPr>
              <w:t>DUCA</w:t>
            </w:r>
          </w:p>
        </w:tc>
        <w:tc>
          <w:tcPr>
            <w:tcW w:w="7253" w:type="dxa"/>
            <w:tcBorders>
              <w:top w:val="nil"/>
              <w:left w:val="nil"/>
              <w:bottom w:val="nil"/>
              <w:right w:val="nil"/>
            </w:tcBorders>
          </w:tcPr>
          <w:p w:rsidR="00011CD5" w:rsidRDefault="00011CD5">
            <w:pPr>
              <w:rPr>
                <w:rFonts w:ascii="Arial" w:hAnsi="Arial" w:cs="Arial"/>
                <w:color w:val="0F243E"/>
                <w:sz w:val="20"/>
                <w:szCs w:val="20"/>
                <w:lang w:val="en-US"/>
              </w:rPr>
            </w:pPr>
            <w:r>
              <w:rPr>
                <w:rFonts w:ascii="Arial" w:hAnsi="Arial" w:cs="Arial"/>
                <w:color w:val="0F243E"/>
                <w:sz w:val="20"/>
                <w:szCs w:val="20"/>
                <w:lang w:val="en-US"/>
              </w:rPr>
              <w:t>Dutch Upper GI Cancer Audit</w:t>
            </w:r>
          </w:p>
        </w:tc>
      </w:tr>
      <w:tr w:rsidR="00011CD5">
        <w:tc>
          <w:tcPr>
            <w:tcW w:w="1951" w:type="dxa"/>
            <w:tcBorders>
              <w:top w:val="nil"/>
              <w:left w:val="nil"/>
              <w:bottom w:val="nil"/>
              <w:right w:val="nil"/>
            </w:tcBorders>
          </w:tcPr>
          <w:p w:rsidR="00011CD5" w:rsidRDefault="00011CD5">
            <w:pPr>
              <w:rPr>
                <w:rFonts w:ascii="Arial" w:hAnsi="Arial" w:cs="Arial"/>
                <w:color w:val="0F243E"/>
                <w:sz w:val="20"/>
                <w:szCs w:val="20"/>
                <w:lang w:val="en-US"/>
              </w:rPr>
            </w:pPr>
            <w:r>
              <w:rPr>
                <w:rFonts w:ascii="Arial" w:hAnsi="Arial" w:cs="Arial"/>
                <w:color w:val="0F243E"/>
                <w:sz w:val="20"/>
                <w:szCs w:val="20"/>
                <w:lang w:val="en-US"/>
              </w:rPr>
              <w:t>EPSA</w:t>
            </w:r>
          </w:p>
        </w:tc>
        <w:tc>
          <w:tcPr>
            <w:tcW w:w="7253" w:type="dxa"/>
            <w:tcBorders>
              <w:top w:val="nil"/>
              <w:left w:val="nil"/>
              <w:bottom w:val="nil"/>
              <w:right w:val="nil"/>
            </w:tcBorders>
          </w:tcPr>
          <w:p w:rsidR="00011CD5" w:rsidRDefault="00011CD5">
            <w:pPr>
              <w:rPr>
                <w:rFonts w:ascii="Arial" w:hAnsi="Arial" w:cs="Arial"/>
                <w:color w:val="0F243E"/>
                <w:sz w:val="20"/>
                <w:szCs w:val="20"/>
                <w:lang w:val="en-US"/>
              </w:rPr>
            </w:pPr>
            <w:r>
              <w:rPr>
                <w:rFonts w:ascii="Arial" w:hAnsi="Arial" w:cs="Arial"/>
                <w:color w:val="0F243E"/>
                <w:sz w:val="20"/>
                <w:szCs w:val="20"/>
                <w:lang w:val="en-US"/>
              </w:rPr>
              <w:t>European Pediatric Surgery Audit</w:t>
            </w:r>
          </w:p>
        </w:tc>
      </w:tr>
      <w:tr w:rsidR="00011CD5">
        <w:tc>
          <w:tcPr>
            <w:tcW w:w="1951" w:type="dxa"/>
            <w:tcBorders>
              <w:top w:val="nil"/>
              <w:left w:val="nil"/>
              <w:bottom w:val="nil"/>
              <w:right w:val="nil"/>
            </w:tcBorders>
          </w:tcPr>
          <w:p w:rsidR="00011CD5" w:rsidRDefault="00011CD5">
            <w:pPr>
              <w:rPr>
                <w:rFonts w:ascii="Arial" w:hAnsi="Arial" w:cs="Arial"/>
                <w:color w:val="0F243E"/>
                <w:sz w:val="20"/>
                <w:szCs w:val="20"/>
                <w:lang w:val="en-US"/>
              </w:rPr>
            </w:pPr>
            <w:r>
              <w:rPr>
                <w:rFonts w:ascii="Arial" w:hAnsi="Arial" w:cs="Arial"/>
                <w:color w:val="0F243E"/>
                <w:sz w:val="20"/>
                <w:szCs w:val="20"/>
                <w:lang w:val="en-US"/>
              </w:rPr>
              <w:t>NBCA</w:t>
            </w:r>
          </w:p>
        </w:tc>
        <w:tc>
          <w:tcPr>
            <w:tcW w:w="7253" w:type="dxa"/>
            <w:tcBorders>
              <w:top w:val="nil"/>
              <w:left w:val="nil"/>
              <w:bottom w:val="nil"/>
              <w:right w:val="nil"/>
            </w:tcBorders>
          </w:tcPr>
          <w:p w:rsidR="00011CD5" w:rsidRDefault="00011CD5">
            <w:pPr>
              <w:rPr>
                <w:rFonts w:ascii="Arial" w:hAnsi="Arial" w:cs="Arial"/>
                <w:color w:val="0F243E"/>
                <w:sz w:val="20"/>
                <w:szCs w:val="20"/>
                <w:lang w:val="en-US"/>
              </w:rPr>
            </w:pPr>
            <w:r>
              <w:rPr>
                <w:rFonts w:ascii="Arial" w:hAnsi="Arial" w:cs="Arial"/>
                <w:color w:val="0F243E"/>
                <w:sz w:val="20"/>
                <w:szCs w:val="20"/>
                <w:lang w:val="en-US"/>
              </w:rPr>
              <w:t>Nabon Breast Cancer Audit</w:t>
            </w:r>
          </w:p>
        </w:tc>
      </w:tr>
    </w:tbl>
    <w:p w:rsidR="00011CD5" w:rsidRDefault="00011CD5">
      <w:pPr>
        <w:rPr>
          <w:rFonts w:ascii="Arial" w:hAnsi="Arial" w:cs="Arial"/>
          <w:color w:val="0F243E"/>
          <w:sz w:val="20"/>
          <w:szCs w:val="20"/>
          <w:lang w:val="en-US"/>
        </w:rPr>
      </w:pPr>
    </w:p>
    <w:p w:rsidR="00011CD5" w:rsidRDefault="00011CD5">
      <w:pPr>
        <w:rPr>
          <w:rFonts w:ascii="Times New Roman" w:hAnsi="Times New Roman" w:cs="Times New Roman"/>
        </w:rPr>
      </w:pPr>
    </w:p>
    <w:p w:rsidR="00011CD5" w:rsidRDefault="00011CD5">
      <w:pPr>
        <w:widowControl w:val="0"/>
        <w:autoSpaceDE w:val="0"/>
        <w:autoSpaceDN w:val="0"/>
        <w:adjustRightInd w:val="0"/>
        <w:ind w:left="640" w:hanging="640"/>
        <w:rPr>
          <w:rFonts w:ascii="Arial" w:hAnsi="Arial" w:cs="Arial"/>
          <w:color w:val="0F243E"/>
          <w:sz w:val="20"/>
          <w:szCs w:val="20"/>
          <w:lang w:val="en-US"/>
        </w:rPr>
      </w:pPr>
    </w:p>
    <w:sectPr w:rsidR="00011CD5" w:rsidSect="00011CD5">
      <w:pgSz w:w="16840" w:h="11900" w:orient="landscape"/>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altName w:val="Ari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f1">
    <w:altName w:val="Times New Roman"/>
    <w:panose1 w:val="00000000000000000000"/>
    <w:charset w:val="00"/>
    <w:family w:val="roman"/>
    <w:notTrueType/>
    <w:pitch w:val="default"/>
    <w:sig w:usb0="00000003" w:usb1="00000000" w:usb2="00000000" w:usb3="00000000" w:csb0="00000001" w:csb1="00000000"/>
  </w:font>
  <w:font w:name="ff2">
    <w:altName w:val="Times New Roman"/>
    <w:panose1 w:val="00000000000000000000"/>
    <w:charset w:val="00"/>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1CD5"/>
    <w:rsid w:val="00011CD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eastAsia="MS ??" w:hAnsi="Cambria" w:cs="Cambria"/>
      <w:sz w:val="24"/>
      <w:szCs w:val="24"/>
      <w:lang w:val="nl-NL" w:eastAsia="nl-NL"/>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Pr>
      <w:rFonts w:ascii="Cambria" w:eastAsia="MS ??" w:hAnsi="Cambria" w:cs="Cambria"/>
      <w:sz w:val="24"/>
      <w:szCs w:val="24"/>
      <w:lang w:val="en-GB" w:eastAsia="nl-NL"/>
    </w:rPr>
  </w:style>
  <w:style w:type="character" w:styleId="CommentReference">
    <w:name w:val="annotation reference"/>
    <w:basedOn w:val="DefaultParagraphFont"/>
    <w:uiPriority w:val="99"/>
    <w:rPr>
      <w:rFonts w:ascii="Times New Roman" w:hAnsi="Times New Roman" w:cs="Times New Roman"/>
      <w:sz w:val="18"/>
      <w:szCs w:val="18"/>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rPr>
      <w:rFonts w:ascii="Times New Roman" w:hAnsi="Times New Roman" w:cs="Times New Roman"/>
    </w:rPr>
  </w:style>
  <w:style w:type="paragraph" w:styleId="BalloonText">
    <w:name w:val="Balloon Text"/>
    <w:basedOn w:val="Normal"/>
    <w:link w:val="BalloonTextChar"/>
    <w:uiPriority w:val="99"/>
    <w:rPr>
      <w:rFonts w:ascii="Lucida Grande" w:hAnsi="Lucida Grande" w:cs="Lucida Grande"/>
      <w:sz w:val="18"/>
      <w:szCs w:val="18"/>
    </w:rPr>
  </w:style>
  <w:style w:type="character" w:customStyle="1" w:styleId="BalloonTextChar">
    <w:name w:val="Balloon Text Char"/>
    <w:basedOn w:val="DefaultParagraphFont"/>
    <w:link w:val="BalloonText"/>
    <w:uiPriority w:val="99"/>
    <w:rPr>
      <w:rFonts w:ascii="Lucida Grande" w:hAnsi="Lucida Grande" w:cs="Lucida Grande"/>
      <w:sz w:val="18"/>
      <w:szCs w:val="18"/>
    </w:rPr>
  </w:style>
  <w:style w:type="paragraph" w:styleId="CommentSubject">
    <w:name w:val="annotation subject"/>
    <w:basedOn w:val="CommentText"/>
    <w:next w:val="CommentText"/>
    <w:link w:val="CommentSubjectChar"/>
    <w:uiPriority w:val="99"/>
    <w:rPr>
      <w:b/>
      <w:bCs/>
      <w:sz w:val="20"/>
      <w:szCs w:val="20"/>
    </w:rPr>
  </w:style>
  <w:style w:type="character" w:customStyle="1" w:styleId="CommentSubjectChar">
    <w:name w:val="Comment Subject Char"/>
    <w:basedOn w:val="CommentTextChar"/>
    <w:link w:val="CommentSubject"/>
    <w:uiPriority w:val="99"/>
    <w:rPr>
      <w:b/>
      <w:bCs/>
      <w:sz w:val="20"/>
      <w:szCs w:val="20"/>
    </w:rPr>
  </w:style>
  <w:style w:type="paragraph" w:styleId="Revision">
    <w:name w:val="Revision"/>
    <w:hidden/>
    <w:uiPriority w:val="99"/>
    <w:rPr>
      <w:rFonts w:ascii="Cambria" w:eastAsia="MS ??" w:hAnsi="Cambria" w:cs="Cambria"/>
      <w:sz w:val="24"/>
      <w:szCs w:val="24"/>
      <w:lang w:val="nl-NL" w:eastAsia="nl-NL"/>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27</Pages>
  <Words>-32766</Words>
  <Characters>-32766</Characters>
  <Application>Microsoft Office Outlook</Application>
  <DocSecurity>0</DocSecurity>
  <Lines>0</Lines>
  <Paragraphs>0</Paragraphs>
  <ScaleCrop>false</ScaleCrop>
  <Company>Thomson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Disease</dc:title>
  <dc:subject/>
  <dc:creator>Naomi Beck</dc:creator>
  <cp:keywords/>
  <dc:description/>
  <cp:lastModifiedBy>TEESLWW</cp:lastModifiedBy>
  <cp:revision>2</cp:revision>
  <dcterms:created xsi:type="dcterms:W3CDTF">2019-10-06T04:52:00Z</dcterms:created>
  <dcterms:modified xsi:type="dcterms:W3CDTF">2019-10-06T04:52:00Z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1782ffd0-fab0-39c3-a090-655ab0111960</vt:lpwstr>
  </property>
  <property fmtid="{D5CDD505-2E9C-101B-9397-08002B2CF9AE}" pid="4" name="Mendeley Citation Style_1">
    <vt:lpwstr>http://www.zotero.org/styles/jama</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http://www.zotero.org/styles/annals-of-surgery</vt:lpwstr>
  </property>
  <property fmtid="{D5CDD505-2E9C-101B-9397-08002B2CF9AE}" pid="8" name="Mendeley Recent Style Name 1_1">
    <vt:lpwstr>Annals of Surgery</vt:lpwstr>
  </property>
  <property fmtid="{D5CDD505-2E9C-101B-9397-08002B2CF9AE}" pid="9" name="Mendeley Recent Style Id 2_1">
    <vt:lpwstr>http://www.zotero.org/styles/chest</vt:lpwstr>
  </property>
  <property fmtid="{D5CDD505-2E9C-101B-9397-08002B2CF9AE}" pid="10" name="Mendeley Recent Style Name 2_1">
    <vt:lpwstr>Chest</vt:lpwstr>
  </property>
  <property fmtid="{D5CDD505-2E9C-101B-9397-08002B2CF9AE}" pid="11" name="Mendeley Recent Style Id 3_1">
    <vt:lpwstr>http://www.zotero.org/styles/european-journal-of-surgical-oncology</vt:lpwstr>
  </property>
  <property fmtid="{D5CDD505-2E9C-101B-9397-08002B2CF9AE}" pid="12" name="Mendeley Recent Style Name 3_1">
    <vt:lpwstr>European Journal of Surgical Oncology</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http://www.zotero.org/styles/jama</vt:lpwstr>
  </property>
  <property fmtid="{D5CDD505-2E9C-101B-9397-08002B2CF9AE}" pid="16" name="Mendeley Recent Style Name 5_1">
    <vt:lpwstr>JAMA (The Journal of the American Medical Association)</vt:lpwstr>
  </property>
  <property fmtid="{D5CDD505-2E9C-101B-9397-08002B2CF9AE}" pid="17" name="Mendeley Recent Style Id 6_1">
    <vt:lpwstr>http://www.zotero.org/styles/lung-cancer</vt:lpwstr>
  </property>
  <property fmtid="{D5CDD505-2E9C-101B-9397-08002B2CF9AE}" pid="18" name="Mendeley Recent Style Name 6_1">
    <vt:lpwstr>Lung Cancer</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http://www.zotero.org/styles/the-new-england-journal-of-medicine</vt:lpwstr>
  </property>
  <property fmtid="{D5CDD505-2E9C-101B-9397-08002B2CF9AE}" pid="22" name="Mendeley Recent Style Name 8_1">
    <vt:lpwstr>The New England Journal of Medicine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