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09" w:rsidRDefault="00B62509" w:rsidP="00B62509">
      <w:pPr>
        <w:jc w:val="both"/>
        <w:rPr>
          <w:b/>
          <w:color w:val="1F3864" w:themeColor="accent5" w:themeShade="80"/>
        </w:rPr>
      </w:pPr>
      <w:bookmarkStart w:id="0" w:name="_GoBack"/>
      <w:bookmarkEnd w:id="0"/>
      <w:r w:rsidRPr="00B62509">
        <w:rPr>
          <w:b/>
          <w:caps/>
          <w:color w:val="1F3864" w:themeColor="accent5" w:themeShade="80"/>
        </w:rPr>
        <w:t>Appendix</w:t>
      </w:r>
      <w:r>
        <w:rPr>
          <w:b/>
          <w:color w:val="1F3864" w:themeColor="accent5" w:themeShade="80"/>
        </w:rPr>
        <w:t xml:space="preserve"> 1</w:t>
      </w:r>
      <w:r w:rsidRPr="00B56B42">
        <w:rPr>
          <w:b/>
          <w:color w:val="1F3864" w:themeColor="accent5" w:themeShade="80"/>
        </w:rPr>
        <w:t>. GUIDELINE DEVELOPMENT PROCESS &amp; METHODS</w:t>
      </w:r>
    </w:p>
    <w:p w:rsidR="00B62509" w:rsidRPr="00B56B42" w:rsidRDefault="00B62509" w:rsidP="00B62509">
      <w:pPr>
        <w:jc w:val="both"/>
        <w:rPr>
          <w:color w:val="1F3864" w:themeColor="accent5" w:themeShade="80"/>
        </w:rPr>
      </w:pPr>
    </w:p>
    <w:p w:rsidR="00B62509" w:rsidRPr="007728BC" w:rsidRDefault="00B62509" w:rsidP="00B62509">
      <w:pPr>
        <w:spacing w:line="360" w:lineRule="auto"/>
        <w:jc w:val="both"/>
        <w:rPr>
          <w:sz w:val="22"/>
          <w:szCs w:val="22"/>
        </w:rPr>
      </w:pPr>
      <w:r w:rsidRPr="007728BC">
        <w:rPr>
          <w:sz w:val="22"/>
          <w:szCs w:val="22"/>
        </w:rPr>
        <w:t xml:space="preserve">The overall guideline-development process, including funding of the work, panel formation, management of competing interests, guideline peer review, and organizational approval, </w:t>
      </w:r>
      <w:proofErr w:type="gramStart"/>
      <w:r w:rsidRPr="007728BC">
        <w:rPr>
          <w:sz w:val="22"/>
          <w:szCs w:val="22"/>
        </w:rPr>
        <w:t>was guided</w:t>
      </w:r>
      <w:proofErr w:type="gramEnd"/>
      <w:r w:rsidRPr="007728BC">
        <w:rPr>
          <w:sz w:val="22"/>
          <w:szCs w:val="22"/>
        </w:rPr>
        <w:t xml:space="preserve"> by SAGES policies and procedures for guideline development to meet recommendations for trustworthy guidelines by the Institute of Medicine (now </w:t>
      </w:r>
      <w:r w:rsidRPr="007728BC">
        <w:rPr>
          <w:i/>
          <w:sz w:val="22"/>
          <w:szCs w:val="22"/>
        </w:rPr>
        <w:t>The National Academy of Medicine</w:t>
      </w:r>
      <w:r w:rsidRPr="007728BC">
        <w:rPr>
          <w:sz w:val="22"/>
          <w:szCs w:val="22"/>
        </w:rPr>
        <w:t>) and the Guidelines International Network.</w:t>
      </w:r>
      <w:r>
        <w:rPr>
          <w:sz w:val="22"/>
          <w:szCs w:val="22"/>
        </w:rPr>
        <w:fldChar w:fldCharType="begin">
          <w:fldData xml:space="preserve">PEVuZE5vdGU+PENpdGU+PEF1dGhvcj5TY2h1bmVtYW5uPC9BdXRob3I+PFllYXI+MjAxNDwvWWVh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</w:fldData>
        </w:fldChar>
      </w:r>
      <w:r w:rsidR="006D6E45">
        <w:rPr>
          <w:sz w:val="22"/>
          <w:szCs w:val="22"/>
        </w:rPr>
        <w:instrText xml:space="preserve"> ADDIN EN.CITE </w:instrText>
      </w:r>
      <w:r w:rsidR="006D6E45">
        <w:rPr>
          <w:sz w:val="22"/>
          <w:szCs w:val="22"/>
        </w:rPr>
        <w:fldChar w:fldCharType="begin">
          <w:fldData xml:space="preserve">PEVuZE5vdGU+PENpdGU+PEF1dGhvcj5TY2h1bmVtYW5uPC9BdXRob3I+PFllYXI+MjAxNDwvWWVh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</w:fldData>
        </w:fldChar>
      </w:r>
      <w:r w:rsidR="006D6E45">
        <w:rPr>
          <w:sz w:val="22"/>
          <w:szCs w:val="22"/>
        </w:rPr>
        <w:instrText xml:space="preserve"> ADDIN EN.CITE.DATA </w:instrText>
      </w:r>
      <w:r w:rsidR="006D6E45">
        <w:rPr>
          <w:sz w:val="22"/>
          <w:szCs w:val="22"/>
        </w:rPr>
      </w:r>
      <w:r w:rsidR="006D6E45">
        <w:rPr>
          <w:sz w:val="22"/>
          <w:szCs w:val="22"/>
        </w:rPr>
        <w:fldChar w:fldCharType="end"/>
      </w:r>
      <w:r>
        <w:rPr>
          <w:sz w:val="22"/>
          <w:szCs w:val="22"/>
        </w:rPr>
      </w:r>
      <w:r>
        <w:rPr>
          <w:sz w:val="22"/>
          <w:szCs w:val="22"/>
        </w:rPr>
        <w:fldChar w:fldCharType="separate"/>
      </w:r>
      <w:r w:rsidR="006D6E45" w:rsidRPr="006D6E45">
        <w:rPr>
          <w:noProof/>
          <w:sz w:val="22"/>
          <w:szCs w:val="22"/>
          <w:vertAlign w:val="superscript"/>
        </w:rPr>
        <w:t>1-4</w:t>
      </w:r>
      <w:r>
        <w:rPr>
          <w:sz w:val="22"/>
          <w:szCs w:val="22"/>
        </w:rPr>
        <w:fldChar w:fldCharType="end"/>
      </w:r>
      <w:r>
        <w:rPr>
          <w:sz w:val="22"/>
          <w:szCs w:val="22"/>
        </w:rPr>
        <w:t xml:space="preserve"> </w:t>
      </w:r>
    </w:p>
    <w:p w:rsidR="00B62509" w:rsidRPr="007728BC" w:rsidRDefault="00655D9C" w:rsidP="00B62509">
      <w:pPr>
        <w:pStyle w:val="Heading2"/>
        <w:numPr>
          <w:ilvl w:val="0"/>
          <w:numId w:val="0"/>
        </w:numPr>
        <w:spacing w:line="480" w:lineRule="auto"/>
        <w:ind w:left="576" w:hanging="576"/>
        <w:jc w:val="both"/>
        <w:rPr>
          <w:sz w:val="22"/>
          <w:szCs w:val="22"/>
        </w:rPr>
      </w:pPr>
      <w:r>
        <w:rPr>
          <w:sz w:val="22"/>
          <w:szCs w:val="22"/>
        </w:rPr>
        <w:t>1.</w:t>
      </w:r>
      <w:r w:rsidR="00B62509">
        <w:rPr>
          <w:sz w:val="22"/>
          <w:szCs w:val="22"/>
        </w:rPr>
        <w:t xml:space="preserve">1 </w:t>
      </w:r>
      <w:r w:rsidR="00B62509" w:rsidRPr="007728BC">
        <w:rPr>
          <w:sz w:val="22"/>
          <w:szCs w:val="22"/>
        </w:rPr>
        <w:t xml:space="preserve">Guideline Steering Group </w:t>
      </w:r>
    </w:p>
    <w:p w:rsidR="00B62509" w:rsidRPr="007728BC" w:rsidRDefault="00B62509" w:rsidP="00B62509">
      <w:pPr>
        <w:spacing w:line="360" w:lineRule="auto"/>
        <w:jc w:val="both"/>
        <w:rPr>
          <w:sz w:val="22"/>
          <w:szCs w:val="22"/>
        </w:rPr>
      </w:pPr>
      <w:r>
        <w:rPr>
          <w:sz w:val="22"/>
          <w:szCs w:val="22"/>
        </w:rPr>
        <w:t xml:space="preserve">A </w:t>
      </w:r>
      <w:r w:rsidRPr="007728BC">
        <w:rPr>
          <w:sz w:val="22"/>
          <w:szCs w:val="22"/>
        </w:rPr>
        <w:t>Steering Group (SG) provided broad oversight of the entire guideline development process.</w:t>
      </w:r>
      <w:r>
        <w:rPr>
          <w:sz w:val="22"/>
          <w:szCs w:val="22"/>
        </w:rPr>
        <w:t xml:space="preserve">  The SG </w:t>
      </w:r>
      <w:r w:rsidRPr="007728BC">
        <w:rPr>
          <w:sz w:val="22"/>
          <w:szCs w:val="22"/>
        </w:rPr>
        <w:t xml:space="preserve">included the </w:t>
      </w:r>
      <w:r>
        <w:rPr>
          <w:sz w:val="22"/>
          <w:szCs w:val="22"/>
        </w:rPr>
        <w:t>guideline development group (GDG)</w:t>
      </w:r>
      <w:r w:rsidRPr="007728BC">
        <w:rPr>
          <w:sz w:val="22"/>
          <w:szCs w:val="22"/>
        </w:rPr>
        <w:t xml:space="preserve"> Chair (L. Michael Brunt), the Chair of the SAGES guidelines committee (Dimitrios Stefanidis),</w:t>
      </w:r>
      <w:r>
        <w:rPr>
          <w:sz w:val="22"/>
          <w:szCs w:val="22"/>
        </w:rPr>
        <w:t xml:space="preserve"> </w:t>
      </w:r>
      <w:proofErr w:type="gramStart"/>
      <w:r>
        <w:rPr>
          <w:sz w:val="22"/>
          <w:szCs w:val="22"/>
        </w:rPr>
        <w:t>three</w:t>
      </w:r>
      <w:proofErr w:type="gramEnd"/>
      <w:r w:rsidRPr="007728BC">
        <w:rPr>
          <w:sz w:val="22"/>
          <w:szCs w:val="22"/>
        </w:rPr>
        <w:t xml:space="preserve"> international experts on </w:t>
      </w:r>
      <w:r>
        <w:rPr>
          <w:sz w:val="22"/>
          <w:szCs w:val="22"/>
        </w:rPr>
        <w:t>cholecystectomy/</w:t>
      </w:r>
      <w:r w:rsidRPr="007728BC">
        <w:rPr>
          <w:sz w:val="22"/>
          <w:szCs w:val="22"/>
        </w:rPr>
        <w:t>bile du</w:t>
      </w:r>
      <w:r>
        <w:rPr>
          <w:sz w:val="22"/>
          <w:szCs w:val="22"/>
        </w:rPr>
        <w:t xml:space="preserve">ct injury (Steven Strasberg, </w:t>
      </w:r>
      <w:r w:rsidRPr="007728BC">
        <w:rPr>
          <w:sz w:val="22"/>
          <w:szCs w:val="22"/>
        </w:rPr>
        <w:t>Daniel Deziel</w:t>
      </w:r>
      <w:r>
        <w:rPr>
          <w:sz w:val="22"/>
          <w:szCs w:val="22"/>
        </w:rPr>
        <w:t>, and Dana Telem</w:t>
      </w:r>
      <w:r w:rsidRPr="007728BC">
        <w:rPr>
          <w:sz w:val="22"/>
          <w:szCs w:val="22"/>
        </w:rPr>
        <w:t>)</w:t>
      </w:r>
      <w:r>
        <w:rPr>
          <w:sz w:val="22"/>
          <w:szCs w:val="22"/>
        </w:rPr>
        <w:t xml:space="preserve"> and a methodologist with experience in guideline development (Mohammed Ansari). </w:t>
      </w:r>
      <w:r w:rsidRPr="007728BC">
        <w:rPr>
          <w:sz w:val="22"/>
          <w:szCs w:val="22"/>
        </w:rPr>
        <w:t xml:space="preserve"> </w:t>
      </w:r>
      <w:r>
        <w:rPr>
          <w:sz w:val="22"/>
          <w:szCs w:val="22"/>
        </w:rPr>
        <w:t xml:space="preserve">The GDG chair worked with </w:t>
      </w:r>
      <w:r w:rsidRPr="007728BC">
        <w:rPr>
          <w:sz w:val="22"/>
          <w:szCs w:val="22"/>
        </w:rPr>
        <w:t>leaders of the five participating s</w:t>
      </w:r>
      <w:r>
        <w:rPr>
          <w:sz w:val="22"/>
          <w:szCs w:val="22"/>
        </w:rPr>
        <w:t>ocieties (</w:t>
      </w:r>
      <w:r w:rsidRPr="007728BC">
        <w:rPr>
          <w:sz w:val="22"/>
          <w:szCs w:val="22"/>
        </w:rPr>
        <w:t>Horacio Asbun</w:t>
      </w:r>
      <w:r>
        <w:rPr>
          <w:sz w:val="22"/>
          <w:szCs w:val="22"/>
        </w:rPr>
        <w:t xml:space="preserve"> [SAGES]</w:t>
      </w:r>
      <w:r w:rsidRPr="007728BC">
        <w:rPr>
          <w:sz w:val="22"/>
          <w:szCs w:val="22"/>
        </w:rPr>
        <w:t>, Rebecca Minter</w:t>
      </w:r>
      <w:r>
        <w:rPr>
          <w:sz w:val="22"/>
          <w:szCs w:val="22"/>
        </w:rPr>
        <w:t xml:space="preserve"> [AHPBA], Charles</w:t>
      </w:r>
      <w:r w:rsidRPr="007728BC">
        <w:rPr>
          <w:sz w:val="22"/>
          <w:szCs w:val="22"/>
        </w:rPr>
        <w:t xml:space="preserve"> Vollmer</w:t>
      </w:r>
      <w:r>
        <w:rPr>
          <w:sz w:val="22"/>
          <w:szCs w:val="22"/>
        </w:rPr>
        <w:t xml:space="preserve"> [AHPBA]</w:t>
      </w:r>
      <w:r w:rsidRPr="007728BC">
        <w:rPr>
          <w:sz w:val="22"/>
          <w:szCs w:val="22"/>
        </w:rPr>
        <w:t>, Gazi Zibar</w:t>
      </w:r>
      <w:r>
        <w:rPr>
          <w:sz w:val="22"/>
          <w:szCs w:val="22"/>
        </w:rPr>
        <w:t xml:space="preserve"> [IHPBA]</w:t>
      </w:r>
      <w:r w:rsidRPr="007728BC">
        <w:rPr>
          <w:sz w:val="22"/>
          <w:szCs w:val="22"/>
        </w:rPr>
        <w:t>, Oscar Imventarza</w:t>
      </w:r>
      <w:r>
        <w:rPr>
          <w:sz w:val="22"/>
          <w:szCs w:val="22"/>
        </w:rPr>
        <w:t xml:space="preserve"> [IHPBA]</w:t>
      </w:r>
      <w:r w:rsidRPr="007728BC">
        <w:rPr>
          <w:sz w:val="22"/>
          <w:szCs w:val="22"/>
        </w:rPr>
        <w:t>, Nat Soper</w:t>
      </w:r>
      <w:r>
        <w:rPr>
          <w:sz w:val="22"/>
          <w:szCs w:val="22"/>
        </w:rPr>
        <w:t xml:space="preserve"> [SSAT]</w:t>
      </w:r>
      <w:r w:rsidRPr="007728BC">
        <w:rPr>
          <w:sz w:val="22"/>
          <w:szCs w:val="22"/>
        </w:rPr>
        <w:t>, and Jaap Bonjer</w:t>
      </w:r>
      <w:r>
        <w:rPr>
          <w:sz w:val="22"/>
          <w:szCs w:val="22"/>
        </w:rPr>
        <w:t xml:space="preserve"> [EAES] to</w:t>
      </w:r>
      <w:r w:rsidRPr="007728BC">
        <w:rPr>
          <w:sz w:val="22"/>
          <w:szCs w:val="22"/>
        </w:rPr>
        <w:t xml:space="preserve"> identif</w:t>
      </w:r>
      <w:r>
        <w:rPr>
          <w:sz w:val="22"/>
          <w:szCs w:val="22"/>
        </w:rPr>
        <w:t xml:space="preserve">y the </w:t>
      </w:r>
      <w:r w:rsidRPr="00C02EEA">
        <w:rPr>
          <w:sz w:val="22"/>
          <w:szCs w:val="22"/>
        </w:rPr>
        <w:t>GDG members</w:t>
      </w:r>
      <w:r w:rsidRPr="007728BC">
        <w:rPr>
          <w:sz w:val="22"/>
          <w:szCs w:val="22"/>
        </w:rPr>
        <w:t xml:space="preserve"> </w:t>
      </w:r>
      <w:r>
        <w:rPr>
          <w:sz w:val="22"/>
          <w:szCs w:val="22"/>
        </w:rPr>
        <w:t xml:space="preserve">that participated in the systematic reviews of the evidence and guideline formulation.  All GDG members </w:t>
      </w:r>
      <w:proofErr w:type="gramStart"/>
      <w:r>
        <w:rPr>
          <w:sz w:val="22"/>
          <w:szCs w:val="22"/>
        </w:rPr>
        <w:t>were chosen</w:t>
      </w:r>
      <w:proofErr w:type="gramEnd"/>
      <w:r>
        <w:rPr>
          <w:sz w:val="22"/>
          <w:szCs w:val="22"/>
        </w:rPr>
        <w:t xml:space="preserve"> based on </w:t>
      </w:r>
      <w:r w:rsidRPr="007728BC">
        <w:rPr>
          <w:sz w:val="22"/>
          <w:szCs w:val="22"/>
        </w:rPr>
        <w:t xml:space="preserve">their expertise </w:t>
      </w:r>
      <w:r>
        <w:rPr>
          <w:sz w:val="22"/>
          <w:szCs w:val="22"/>
        </w:rPr>
        <w:t xml:space="preserve">with the topic and after their </w:t>
      </w:r>
      <w:r w:rsidRPr="007728BC">
        <w:rPr>
          <w:sz w:val="22"/>
          <w:szCs w:val="22"/>
        </w:rPr>
        <w:t>disclosures of competing interest</w:t>
      </w:r>
      <w:r>
        <w:rPr>
          <w:sz w:val="22"/>
          <w:szCs w:val="22"/>
        </w:rPr>
        <w:t>s</w:t>
      </w:r>
      <w:r w:rsidRPr="007728BC">
        <w:rPr>
          <w:sz w:val="22"/>
          <w:szCs w:val="22"/>
        </w:rPr>
        <w:t xml:space="preserve"> </w:t>
      </w:r>
      <w:r>
        <w:rPr>
          <w:sz w:val="22"/>
          <w:szCs w:val="22"/>
        </w:rPr>
        <w:t xml:space="preserve">had been </w:t>
      </w:r>
      <w:r w:rsidRPr="007728BC">
        <w:rPr>
          <w:sz w:val="22"/>
          <w:szCs w:val="22"/>
        </w:rPr>
        <w:t>evaluat</w:t>
      </w:r>
      <w:r>
        <w:rPr>
          <w:sz w:val="22"/>
          <w:szCs w:val="22"/>
        </w:rPr>
        <w:t xml:space="preserve">ed and cleared by the </w:t>
      </w:r>
      <w:r w:rsidRPr="007728BC">
        <w:rPr>
          <w:sz w:val="22"/>
          <w:szCs w:val="22"/>
        </w:rPr>
        <w:t>SAGES Conflict of Interest Task Force</w:t>
      </w:r>
      <w:r>
        <w:rPr>
          <w:sz w:val="22"/>
          <w:szCs w:val="22"/>
        </w:rPr>
        <w:t xml:space="preserve">.  </w:t>
      </w:r>
      <w:r w:rsidRPr="007728BC">
        <w:rPr>
          <w:sz w:val="22"/>
          <w:szCs w:val="22"/>
        </w:rPr>
        <w:t xml:space="preserve">The </w:t>
      </w:r>
      <w:r>
        <w:rPr>
          <w:sz w:val="22"/>
          <w:szCs w:val="22"/>
        </w:rPr>
        <w:t>SG</w:t>
      </w:r>
      <w:r w:rsidRPr="007728BC">
        <w:rPr>
          <w:sz w:val="22"/>
          <w:szCs w:val="22"/>
        </w:rPr>
        <w:t xml:space="preserve"> held frequent conference calls </w:t>
      </w:r>
      <w:r>
        <w:rPr>
          <w:sz w:val="22"/>
          <w:szCs w:val="22"/>
        </w:rPr>
        <w:t xml:space="preserve">throughout the development process, </w:t>
      </w:r>
      <w:r w:rsidRPr="007728BC">
        <w:rPr>
          <w:sz w:val="22"/>
          <w:szCs w:val="22"/>
        </w:rPr>
        <w:t xml:space="preserve">organized </w:t>
      </w:r>
      <w:r>
        <w:rPr>
          <w:sz w:val="22"/>
          <w:szCs w:val="22"/>
        </w:rPr>
        <w:t xml:space="preserve">in-person </w:t>
      </w:r>
      <w:r w:rsidRPr="007728BC">
        <w:rPr>
          <w:sz w:val="22"/>
          <w:szCs w:val="22"/>
        </w:rPr>
        <w:t xml:space="preserve">meetings </w:t>
      </w:r>
      <w:r>
        <w:rPr>
          <w:sz w:val="22"/>
          <w:szCs w:val="22"/>
        </w:rPr>
        <w:t xml:space="preserve">when necessary including the consensus conference, </w:t>
      </w:r>
      <w:r w:rsidRPr="007728BC">
        <w:rPr>
          <w:sz w:val="22"/>
          <w:szCs w:val="22"/>
        </w:rPr>
        <w:t xml:space="preserve">drafted the guideline document, and planned guideline publication and dissemination. The SG further ensured the implementation of explicit processes and procedures for guideline development as laid out by SAGES. </w:t>
      </w:r>
    </w:p>
    <w:p w:rsidR="00B62509" w:rsidRPr="007728BC" w:rsidRDefault="00B62509" w:rsidP="00B62509">
      <w:pPr>
        <w:pStyle w:val="Heading2"/>
        <w:numPr>
          <w:ilvl w:val="0"/>
          <w:numId w:val="0"/>
        </w:numPr>
        <w:spacing w:line="480" w:lineRule="auto"/>
        <w:ind w:left="576" w:hanging="576"/>
        <w:jc w:val="both"/>
        <w:rPr>
          <w:sz w:val="22"/>
          <w:szCs w:val="22"/>
        </w:rPr>
      </w:pPr>
      <w:r>
        <w:rPr>
          <w:sz w:val="22"/>
          <w:szCs w:val="22"/>
        </w:rPr>
        <w:t xml:space="preserve">1.2 </w:t>
      </w:r>
      <w:r w:rsidRPr="007728BC">
        <w:rPr>
          <w:sz w:val="22"/>
          <w:szCs w:val="22"/>
        </w:rPr>
        <w:t>Guideline Funding and Management of Competing Interests</w:t>
      </w:r>
    </w:p>
    <w:p w:rsidR="00B62509" w:rsidRPr="007728BC" w:rsidRDefault="00B62509" w:rsidP="00B62509">
      <w:pPr>
        <w:spacing w:line="360" w:lineRule="auto"/>
        <w:jc w:val="both"/>
        <w:rPr>
          <w:sz w:val="22"/>
          <w:szCs w:val="22"/>
        </w:rPr>
      </w:pPr>
      <w:r w:rsidRPr="00C02EEA">
        <w:rPr>
          <w:sz w:val="22"/>
          <w:szCs w:val="22"/>
        </w:rPr>
        <w:t xml:space="preserve">The consensus conference and guideline development </w:t>
      </w:r>
      <w:proofErr w:type="gramStart"/>
      <w:r w:rsidRPr="00C02EEA">
        <w:rPr>
          <w:sz w:val="22"/>
          <w:szCs w:val="22"/>
        </w:rPr>
        <w:t>w</w:t>
      </w:r>
      <w:r>
        <w:rPr>
          <w:sz w:val="22"/>
          <w:szCs w:val="22"/>
        </w:rPr>
        <w:t>ere</w:t>
      </w:r>
      <w:r w:rsidRPr="00C02EEA">
        <w:rPr>
          <w:sz w:val="22"/>
          <w:szCs w:val="22"/>
        </w:rPr>
        <w:t xml:space="preserve"> supported</w:t>
      </w:r>
      <w:proofErr w:type="gramEnd"/>
      <w:r w:rsidRPr="00C02EEA">
        <w:rPr>
          <w:sz w:val="22"/>
          <w:szCs w:val="22"/>
        </w:rPr>
        <w:t xml:space="preserve"> by funds from each of the participating societies, a grant from the SAGES Education and Research Foundation, </w:t>
      </w:r>
      <w:r>
        <w:rPr>
          <w:sz w:val="22"/>
          <w:szCs w:val="22"/>
        </w:rPr>
        <w:t xml:space="preserve">and </w:t>
      </w:r>
      <w:r w:rsidRPr="00C02EEA">
        <w:rPr>
          <w:sz w:val="22"/>
          <w:szCs w:val="22"/>
        </w:rPr>
        <w:t>an R-13 conference grant from the NIDDK (NIDDK</w:t>
      </w:r>
      <w:r w:rsidRPr="00C02EEA">
        <w:rPr>
          <w:rFonts w:eastAsiaTheme="minorEastAsia" w:hAnsi="Calibri"/>
          <w:color w:val="000000" w:themeColor="text1"/>
          <w:kern w:val="24"/>
          <w:sz w:val="22"/>
          <w:szCs w:val="22"/>
        </w:rPr>
        <w:t>1 R13 DK 120271-01</w:t>
      </w:r>
      <w:r>
        <w:rPr>
          <w:rFonts w:eastAsiaTheme="minorEastAsia" w:hAnsi="Calibri"/>
          <w:color w:val="000000" w:themeColor="text1"/>
          <w:kern w:val="24"/>
          <w:sz w:val="22"/>
          <w:szCs w:val="22"/>
        </w:rPr>
        <w:t xml:space="preserve">). The conference meeting </w:t>
      </w:r>
      <w:proofErr w:type="gramStart"/>
      <w:r>
        <w:rPr>
          <w:rFonts w:eastAsiaTheme="minorEastAsia" w:hAnsi="Calibri"/>
          <w:color w:val="000000" w:themeColor="text1"/>
          <w:kern w:val="24"/>
          <w:sz w:val="22"/>
          <w:szCs w:val="22"/>
        </w:rPr>
        <w:t>was also supported</w:t>
      </w:r>
      <w:proofErr w:type="gramEnd"/>
      <w:r>
        <w:rPr>
          <w:rFonts w:eastAsiaTheme="minorEastAsia" w:hAnsi="Calibri"/>
          <w:color w:val="000000" w:themeColor="text1"/>
          <w:kern w:val="24"/>
          <w:sz w:val="22"/>
          <w:szCs w:val="22"/>
        </w:rPr>
        <w:t xml:space="preserve"> by</w:t>
      </w:r>
      <w:r w:rsidRPr="00C02EEA">
        <w:rPr>
          <w:sz w:val="22"/>
          <w:szCs w:val="22"/>
        </w:rPr>
        <w:t xml:space="preserve"> unrestricted education grants from industry. </w:t>
      </w:r>
      <w:r w:rsidRPr="007728BC">
        <w:rPr>
          <w:sz w:val="22"/>
          <w:szCs w:val="22"/>
        </w:rPr>
        <w:t xml:space="preserve"> Members of the </w:t>
      </w:r>
      <w:r>
        <w:rPr>
          <w:sz w:val="22"/>
          <w:szCs w:val="22"/>
        </w:rPr>
        <w:t>GDG</w:t>
      </w:r>
      <w:r w:rsidRPr="007728BC">
        <w:rPr>
          <w:sz w:val="22"/>
          <w:szCs w:val="22"/>
        </w:rPr>
        <w:t xml:space="preserve"> received travel reimbursement for attendance at one in-person meeting retreat to prepare for the consensus meeting </w:t>
      </w:r>
      <w:r w:rsidRPr="007728BC">
        <w:rPr>
          <w:sz w:val="22"/>
          <w:szCs w:val="22"/>
        </w:rPr>
        <w:lastRenderedPageBreak/>
        <w:t xml:space="preserve">but no other payments </w:t>
      </w:r>
      <w:proofErr w:type="gramStart"/>
      <w:r w:rsidRPr="007728BC">
        <w:rPr>
          <w:sz w:val="22"/>
          <w:szCs w:val="22"/>
        </w:rPr>
        <w:t>were made</w:t>
      </w:r>
      <w:proofErr w:type="gramEnd"/>
      <w:r w:rsidRPr="007728BC">
        <w:rPr>
          <w:sz w:val="22"/>
          <w:szCs w:val="22"/>
        </w:rPr>
        <w:t xml:space="preserve">. The </w:t>
      </w:r>
      <w:r w:rsidRPr="0047430F">
        <w:rPr>
          <w:sz w:val="22"/>
          <w:szCs w:val="22"/>
        </w:rPr>
        <w:t>evidence review</w:t>
      </w:r>
      <w:r w:rsidRPr="007728BC">
        <w:rPr>
          <w:sz w:val="22"/>
          <w:szCs w:val="22"/>
        </w:rPr>
        <w:t xml:space="preserve"> and guideline development methodologists received monetary compensation for their time and travel </w:t>
      </w:r>
      <w:r>
        <w:rPr>
          <w:sz w:val="22"/>
          <w:szCs w:val="22"/>
        </w:rPr>
        <w:t>by</w:t>
      </w:r>
      <w:r w:rsidRPr="007728BC">
        <w:rPr>
          <w:sz w:val="22"/>
          <w:szCs w:val="22"/>
        </w:rPr>
        <w:t xml:space="preserve"> SAGES.</w:t>
      </w:r>
    </w:p>
    <w:p w:rsidR="00B62509" w:rsidRPr="00F63BCC" w:rsidRDefault="00B62509" w:rsidP="00B62509">
      <w:pPr>
        <w:spacing w:line="360" w:lineRule="auto"/>
        <w:jc w:val="both"/>
        <w:rPr>
          <w:sz w:val="22"/>
          <w:szCs w:val="22"/>
        </w:rPr>
      </w:pPr>
      <w:r w:rsidRPr="00F63BCC">
        <w:rPr>
          <w:sz w:val="22"/>
          <w:szCs w:val="22"/>
        </w:rPr>
        <w:t xml:space="preserve">All commercial relationships and potential conflicts </w:t>
      </w:r>
      <w:proofErr w:type="gramStart"/>
      <w:r w:rsidRPr="00F63BCC">
        <w:rPr>
          <w:sz w:val="22"/>
          <w:szCs w:val="22"/>
        </w:rPr>
        <w:t>were disclosed</w:t>
      </w:r>
      <w:proofErr w:type="gramEnd"/>
      <w:r w:rsidRPr="00F63BCC">
        <w:rPr>
          <w:sz w:val="22"/>
          <w:szCs w:val="22"/>
        </w:rPr>
        <w:t xml:space="preserve"> by the GDG members and were reviewed and managed by the SAGES </w:t>
      </w:r>
      <w:r w:rsidRPr="00F63BCC">
        <w:rPr>
          <w:i/>
          <w:sz w:val="22"/>
          <w:szCs w:val="22"/>
        </w:rPr>
        <w:t>Conflict of Interest Task Force</w:t>
      </w:r>
      <w:r w:rsidRPr="00F63BCC">
        <w:rPr>
          <w:sz w:val="22"/>
          <w:szCs w:val="22"/>
        </w:rPr>
        <w:t xml:space="preserve"> according to SAGES policies (</w:t>
      </w:r>
      <w:hyperlink r:id="rId8" w:history="1">
        <w:r w:rsidRPr="00F63BCC">
          <w:rPr>
            <w:rStyle w:val="Hyperlink"/>
            <w:sz w:val="22"/>
            <w:szCs w:val="22"/>
          </w:rPr>
          <w:t>www.sages.org/accme/policy-commercial-support-conflict-interest/</w:t>
        </w:r>
      </w:hyperlink>
      <w:r w:rsidRPr="00F63BCC">
        <w:rPr>
          <w:sz w:val="22"/>
          <w:szCs w:val="22"/>
        </w:rPr>
        <w:t xml:space="preserve">).  At the time of their appointment, all SG and the GDG members had no competing interests that might </w:t>
      </w:r>
      <w:proofErr w:type="gramStart"/>
      <w:r w:rsidRPr="00F63BCC">
        <w:rPr>
          <w:sz w:val="22"/>
          <w:szCs w:val="22"/>
        </w:rPr>
        <w:t>impact</w:t>
      </w:r>
      <w:proofErr w:type="gramEnd"/>
      <w:r w:rsidRPr="00F63BCC">
        <w:rPr>
          <w:sz w:val="22"/>
          <w:szCs w:val="22"/>
        </w:rPr>
        <w:t xml:space="preserve"> the rigor of the guideline development process and judiciousness of the guideline recommendations</w:t>
      </w:r>
      <w:r w:rsidRPr="000C6CE8">
        <w:rPr>
          <w:sz w:val="22"/>
          <w:szCs w:val="22"/>
        </w:rPr>
        <w:t xml:space="preserve">.  </w:t>
      </w:r>
      <w:r w:rsidR="00655D9C">
        <w:rPr>
          <w:sz w:val="22"/>
          <w:szCs w:val="22"/>
        </w:rPr>
        <w:t>Appendix 2</w:t>
      </w:r>
      <w:r w:rsidRPr="00F63BCC">
        <w:rPr>
          <w:sz w:val="22"/>
          <w:szCs w:val="22"/>
        </w:rPr>
        <w:t xml:space="preserve"> provides the complete “Disclosure of Interests” of all panel members. </w:t>
      </w:r>
    </w:p>
    <w:p w:rsidR="00B62509" w:rsidRPr="007728BC" w:rsidRDefault="00B62509" w:rsidP="00B62509">
      <w:pPr>
        <w:pStyle w:val="Heading2"/>
        <w:numPr>
          <w:ilvl w:val="0"/>
          <w:numId w:val="0"/>
        </w:numPr>
        <w:spacing w:line="480" w:lineRule="auto"/>
        <w:ind w:left="576" w:hanging="576"/>
        <w:jc w:val="both"/>
        <w:rPr>
          <w:sz w:val="22"/>
          <w:szCs w:val="22"/>
        </w:rPr>
      </w:pPr>
      <w:proofErr w:type="gramStart"/>
      <w:r>
        <w:rPr>
          <w:sz w:val="22"/>
          <w:szCs w:val="22"/>
        </w:rPr>
        <w:t xml:space="preserve">1.3  </w:t>
      </w:r>
      <w:r w:rsidRPr="007728BC">
        <w:rPr>
          <w:sz w:val="22"/>
          <w:szCs w:val="22"/>
        </w:rPr>
        <w:t>The</w:t>
      </w:r>
      <w:proofErr w:type="gramEnd"/>
      <w:r w:rsidRPr="007728BC">
        <w:rPr>
          <w:sz w:val="22"/>
          <w:szCs w:val="22"/>
        </w:rPr>
        <w:t xml:space="preserve"> Guideline Panel</w:t>
      </w:r>
    </w:p>
    <w:p w:rsidR="00B62509" w:rsidRPr="00D8510C" w:rsidRDefault="00B62509" w:rsidP="00B62509">
      <w:pPr>
        <w:spacing w:line="360" w:lineRule="auto"/>
        <w:jc w:val="both"/>
        <w:rPr>
          <w:sz w:val="22"/>
          <w:szCs w:val="22"/>
        </w:rPr>
      </w:pPr>
      <w:r w:rsidRPr="007C7D7B">
        <w:rPr>
          <w:sz w:val="22"/>
          <w:szCs w:val="22"/>
        </w:rPr>
        <w:t>The GDG consisted of the group leads and co-leads for the evidence review and the SAGES Guidelines committee chair</w:t>
      </w:r>
      <w:r>
        <w:rPr>
          <w:sz w:val="22"/>
          <w:szCs w:val="22"/>
        </w:rPr>
        <w:t xml:space="preserve"> </w:t>
      </w:r>
      <w:r w:rsidR="00655D9C">
        <w:rPr>
          <w:sz w:val="22"/>
          <w:szCs w:val="22"/>
        </w:rPr>
        <w:t>(Table 2)</w:t>
      </w:r>
      <w:r w:rsidRPr="000C6CE8">
        <w:rPr>
          <w:sz w:val="22"/>
          <w:szCs w:val="22"/>
        </w:rPr>
        <w:t>.</w:t>
      </w:r>
      <w:r>
        <w:rPr>
          <w:sz w:val="22"/>
          <w:szCs w:val="22"/>
        </w:rPr>
        <w:t xml:space="preserve">  Members of the GDG</w:t>
      </w:r>
      <w:r w:rsidRPr="007728BC">
        <w:rPr>
          <w:sz w:val="22"/>
          <w:szCs w:val="22"/>
        </w:rPr>
        <w:t xml:space="preserve"> participate</w:t>
      </w:r>
      <w:r>
        <w:rPr>
          <w:sz w:val="22"/>
          <w:szCs w:val="22"/>
        </w:rPr>
        <w:t xml:space="preserve">d as individuals and did not officially </w:t>
      </w:r>
      <w:r w:rsidRPr="007728BC">
        <w:rPr>
          <w:sz w:val="22"/>
          <w:szCs w:val="22"/>
        </w:rPr>
        <w:t>represent the institutions or</w:t>
      </w:r>
      <w:r>
        <w:rPr>
          <w:sz w:val="22"/>
          <w:szCs w:val="22"/>
        </w:rPr>
        <w:t xml:space="preserve"> organizations with which they we</w:t>
      </w:r>
      <w:r w:rsidRPr="007728BC">
        <w:rPr>
          <w:sz w:val="22"/>
          <w:szCs w:val="22"/>
        </w:rPr>
        <w:t xml:space="preserve">re affiliated. </w:t>
      </w:r>
      <w:proofErr w:type="gramStart"/>
      <w:r>
        <w:rPr>
          <w:sz w:val="22"/>
          <w:szCs w:val="22"/>
        </w:rPr>
        <w:t>The Chair of the GDG</w:t>
      </w:r>
      <w:r w:rsidRPr="007728BC">
        <w:rPr>
          <w:sz w:val="22"/>
          <w:szCs w:val="22"/>
        </w:rPr>
        <w:t xml:space="preserve"> initiated and has led the SAGES Saf</w:t>
      </w:r>
      <w:r>
        <w:rPr>
          <w:sz w:val="22"/>
          <w:szCs w:val="22"/>
        </w:rPr>
        <w:t>e Cholecystectomy Task Force.</w:t>
      </w:r>
      <w:proofErr w:type="gramEnd"/>
      <w:r>
        <w:rPr>
          <w:sz w:val="22"/>
          <w:szCs w:val="22"/>
        </w:rPr>
        <w:t xml:space="preserve">  </w:t>
      </w:r>
      <w:r w:rsidRPr="007728BC">
        <w:rPr>
          <w:sz w:val="22"/>
          <w:szCs w:val="22"/>
        </w:rPr>
        <w:t>One of the panel members</w:t>
      </w:r>
      <w:r>
        <w:rPr>
          <w:sz w:val="22"/>
          <w:szCs w:val="22"/>
        </w:rPr>
        <w:t xml:space="preserve"> (MA)</w:t>
      </w:r>
      <w:r w:rsidRPr="007728BC">
        <w:rPr>
          <w:sz w:val="22"/>
          <w:szCs w:val="22"/>
        </w:rPr>
        <w:t xml:space="preserve"> was a methodologist with expertise in the </w:t>
      </w:r>
      <w:r w:rsidRPr="007728BC">
        <w:rPr>
          <w:i/>
          <w:sz w:val="22"/>
          <w:szCs w:val="22"/>
        </w:rPr>
        <w:t>Grading of Recommendations Assessment, Development and Evaluation</w:t>
      </w:r>
      <w:r w:rsidRPr="007728BC">
        <w:rPr>
          <w:sz w:val="22"/>
          <w:szCs w:val="22"/>
        </w:rPr>
        <w:t xml:space="preserve"> (GRADE) approach of rating the certainty of evidence, going from evidence to recommendations, and grading the strength of </w:t>
      </w:r>
      <w:r>
        <w:rPr>
          <w:sz w:val="22"/>
          <w:szCs w:val="22"/>
        </w:rPr>
        <w:t>recommendations.</w:t>
      </w:r>
      <w:r w:rsidRPr="007728BC">
        <w:rPr>
          <w:sz w:val="22"/>
          <w:szCs w:val="22"/>
        </w:rPr>
        <w:t xml:space="preserve"> The GRADE methodologist was a non-voting panel member. Panel members represented North and South Am</w:t>
      </w:r>
      <w:r>
        <w:rPr>
          <w:sz w:val="22"/>
          <w:szCs w:val="22"/>
        </w:rPr>
        <w:t>erica, Europe, and Australasia.</w:t>
      </w:r>
      <w:r w:rsidRPr="00D652D3">
        <w:rPr>
          <w:rFonts w:cstheme="minorHAnsi"/>
          <w:sz w:val="22"/>
          <w:szCs w:val="22"/>
        </w:rPr>
        <w:t xml:space="preserve">    </w:t>
      </w:r>
    </w:p>
    <w:p w:rsidR="00B62509" w:rsidRPr="007728BC" w:rsidRDefault="00B62509" w:rsidP="00B62509">
      <w:pPr>
        <w:pStyle w:val="Heading2"/>
        <w:numPr>
          <w:ilvl w:val="0"/>
          <w:numId w:val="0"/>
        </w:numPr>
        <w:spacing w:line="480" w:lineRule="auto"/>
        <w:jc w:val="both"/>
        <w:rPr>
          <w:sz w:val="22"/>
          <w:szCs w:val="22"/>
        </w:rPr>
      </w:pPr>
      <w:proofErr w:type="gramStart"/>
      <w:r>
        <w:rPr>
          <w:sz w:val="22"/>
          <w:szCs w:val="22"/>
        </w:rPr>
        <w:t xml:space="preserve">1.4  </w:t>
      </w:r>
      <w:r w:rsidRPr="007728BC">
        <w:rPr>
          <w:sz w:val="22"/>
          <w:szCs w:val="22"/>
        </w:rPr>
        <w:t>Wider</w:t>
      </w:r>
      <w:proofErr w:type="gramEnd"/>
      <w:r w:rsidRPr="007728BC">
        <w:rPr>
          <w:sz w:val="22"/>
          <w:szCs w:val="22"/>
        </w:rPr>
        <w:t xml:space="preserve"> Stakeholder Participation</w:t>
      </w:r>
    </w:p>
    <w:p w:rsidR="00B62509" w:rsidRPr="007728BC" w:rsidRDefault="00B62509" w:rsidP="00B62509">
      <w:pPr>
        <w:spacing w:line="360" w:lineRule="auto"/>
        <w:jc w:val="both"/>
        <w:rPr>
          <w:sz w:val="22"/>
          <w:szCs w:val="22"/>
        </w:rPr>
      </w:pPr>
      <w:r w:rsidRPr="007728BC">
        <w:rPr>
          <w:sz w:val="22"/>
          <w:szCs w:val="22"/>
        </w:rPr>
        <w:t xml:space="preserve">The </w:t>
      </w:r>
      <w:r>
        <w:rPr>
          <w:sz w:val="22"/>
          <w:szCs w:val="22"/>
        </w:rPr>
        <w:t>GDG</w:t>
      </w:r>
      <w:r w:rsidRPr="007728BC">
        <w:rPr>
          <w:sz w:val="22"/>
          <w:szCs w:val="22"/>
        </w:rPr>
        <w:t xml:space="preserve"> formulated provisional </w:t>
      </w:r>
      <w:proofErr w:type="gramStart"/>
      <w:r w:rsidRPr="007728BC">
        <w:rPr>
          <w:sz w:val="22"/>
          <w:szCs w:val="22"/>
        </w:rPr>
        <w:t>recommendations which</w:t>
      </w:r>
      <w:proofErr w:type="gramEnd"/>
      <w:r w:rsidRPr="007728BC">
        <w:rPr>
          <w:sz w:val="22"/>
          <w:szCs w:val="22"/>
        </w:rPr>
        <w:t xml:space="preserve"> were presented and finalized in the consensus conference meeting for wider stakeholder input. At the consensus</w:t>
      </w:r>
      <w:r>
        <w:rPr>
          <w:sz w:val="22"/>
          <w:szCs w:val="22"/>
        </w:rPr>
        <w:t xml:space="preserve"> meeting, evidence for each</w:t>
      </w:r>
      <w:r w:rsidRPr="007728BC">
        <w:rPr>
          <w:sz w:val="22"/>
          <w:szCs w:val="22"/>
        </w:rPr>
        <w:t xml:space="preserve"> </w:t>
      </w:r>
      <w:r>
        <w:rPr>
          <w:sz w:val="22"/>
          <w:szCs w:val="22"/>
        </w:rPr>
        <w:t xml:space="preserve">guideline key </w:t>
      </w:r>
      <w:r w:rsidRPr="007728BC">
        <w:rPr>
          <w:sz w:val="22"/>
          <w:szCs w:val="22"/>
        </w:rPr>
        <w:t xml:space="preserve">question and </w:t>
      </w:r>
      <w:r>
        <w:rPr>
          <w:sz w:val="22"/>
          <w:szCs w:val="22"/>
        </w:rPr>
        <w:t xml:space="preserve">the corresponding provisional recommendation </w:t>
      </w:r>
      <w:proofErr w:type="gramStart"/>
      <w:r>
        <w:rPr>
          <w:sz w:val="22"/>
          <w:szCs w:val="22"/>
        </w:rPr>
        <w:t>were</w:t>
      </w:r>
      <w:r w:rsidRPr="007728BC">
        <w:rPr>
          <w:sz w:val="22"/>
          <w:szCs w:val="22"/>
        </w:rPr>
        <w:t xml:space="preserve"> presented</w:t>
      </w:r>
      <w:proofErr w:type="gramEnd"/>
      <w:r w:rsidRPr="007728BC">
        <w:rPr>
          <w:sz w:val="22"/>
          <w:szCs w:val="22"/>
        </w:rPr>
        <w:t xml:space="preserve"> followed by </w:t>
      </w:r>
      <w:r>
        <w:rPr>
          <w:sz w:val="22"/>
          <w:szCs w:val="22"/>
        </w:rPr>
        <w:t>discussion, voting on the recommendation, rewording of the recommendation when required, and re-</w:t>
      </w:r>
      <w:r w:rsidRPr="007728BC">
        <w:rPr>
          <w:sz w:val="22"/>
          <w:szCs w:val="22"/>
        </w:rPr>
        <w:t xml:space="preserve">voting on the </w:t>
      </w:r>
      <w:r>
        <w:rPr>
          <w:sz w:val="22"/>
          <w:szCs w:val="22"/>
        </w:rPr>
        <w:t xml:space="preserve">final </w:t>
      </w:r>
      <w:r w:rsidRPr="007728BC">
        <w:rPr>
          <w:sz w:val="22"/>
          <w:szCs w:val="22"/>
        </w:rPr>
        <w:t xml:space="preserve">recommendation. </w:t>
      </w:r>
      <w:r>
        <w:rPr>
          <w:sz w:val="22"/>
          <w:szCs w:val="22"/>
        </w:rPr>
        <w:t xml:space="preserve"> A panel of 25</w:t>
      </w:r>
      <w:r w:rsidRPr="007728BC">
        <w:rPr>
          <w:sz w:val="22"/>
          <w:szCs w:val="22"/>
        </w:rPr>
        <w:t xml:space="preserve"> experts </w:t>
      </w:r>
      <w:proofErr w:type="gramStart"/>
      <w:r w:rsidRPr="007728BC">
        <w:rPr>
          <w:sz w:val="22"/>
          <w:szCs w:val="22"/>
        </w:rPr>
        <w:t>was selected</w:t>
      </w:r>
      <w:proofErr w:type="gramEnd"/>
      <w:r w:rsidRPr="007728BC">
        <w:rPr>
          <w:sz w:val="22"/>
          <w:szCs w:val="22"/>
        </w:rPr>
        <w:t xml:space="preserve"> based on their expertise in the field and </w:t>
      </w:r>
      <w:r>
        <w:rPr>
          <w:sz w:val="22"/>
          <w:szCs w:val="22"/>
        </w:rPr>
        <w:t>their</w:t>
      </w:r>
      <w:r w:rsidRPr="007728BC">
        <w:rPr>
          <w:sz w:val="22"/>
          <w:szCs w:val="22"/>
        </w:rPr>
        <w:t xml:space="preserve"> represent</w:t>
      </w:r>
      <w:r>
        <w:rPr>
          <w:sz w:val="22"/>
          <w:szCs w:val="22"/>
        </w:rPr>
        <w:t>ation</w:t>
      </w:r>
      <w:r w:rsidRPr="007728BC">
        <w:rPr>
          <w:sz w:val="22"/>
          <w:szCs w:val="22"/>
        </w:rPr>
        <w:t xml:space="preserve"> of the five participating societie</w:t>
      </w:r>
      <w:r>
        <w:rPr>
          <w:sz w:val="22"/>
          <w:szCs w:val="22"/>
        </w:rPr>
        <w:t>s.  In addition,</w:t>
      </w:r>
      <w:r w:rsidRPr="007728BC">
        <w:rPr>
          <w:sz w:val="22"/>
          <w:szCs w:val="22"/>
        </w:rPr>
        <w:t xml:space="preserve"> </w:t>
      </w:r>
      <w:r>
        <w:rPr>
          <w:sz w:val="22"/>
          <w:szCs w:val="22"/>
        </w:rPr>
        <w:t xml:space="preserve">there were </w:t>
      </w:r>
      <w:r w:rsidRPr="007728BC">
        <w:rPr>
          <w:sz w:val="22"/>
          <w:szCs w:val="22"/>
        </w:rPr>
        <w:t>in</w:t>
      </w:r>
      <w:r>
        <w:rPr>
          <w:sz w:val="22"/>
          <w:szCs w:val="22"/>
        </w:rPr>
        <w:t xml:space="preserve">vited representatives from other stakeholder groups: </w:t>
      </w:r>
      <w:r w:rsidRPr="007728BC">
        <w:rPr>
          <w:sz w:val="22"/>
          <w:szCs w:val="22"/>
        </w:rPr>
        <w:t xml:space="preserve"> the A</w:t>
      </w:r>
      <w:r>
        <w:rPr>
          <w:sz w:val="22"/>
          <w:szCs w:val="22"/>
        </w:rPr>
        <w:t>merican Association for the Surgery</w:t>
      </w:r>
      <w:r w:rsidRPr="007728BC">
        <w:rPr>
          <w:sz w:val="22"/>
          <w:szCs w:val="22"/>
        </w:rPr>
        <w:t xml:space="preserve"> of Trauma (AAST), the Endoscopic and Laparoscopic Society of Asia (ELSA), the American College of Surgeons Rural/Community Surgeons, and </w:t>
      </w:r>
      <w:r>
        <w:rPr>
          <w:sz w:val="22"/>
          <w:szCs w:val="22"/>
        </w:rPr>
        <w:t>an at-</w:t>
      </w:r>
      <w:r w:rsidRPr="007728BC">
        <w:rPr>
          <w:sz w:val="22"/>
          <w:szCs w:val="22"/>
        </w:rPr>
        <w:t>large</w:t>
      </w:r>
      <w:r>
        <w:rPr>
          <w:sz w:val="22"/>
          <w:szCs w:val="22"/>
        </w:rPr>
        <w:t xml:space="preserve"> expert</w:t>
      </w:r>
      <w:r w:rsidRPr="007728BC">
        <w:rPr>
          <w:sz w:val="22"/>
          <w:szCs w:val="22"/>
        </w:rPr>
        <w:t xml:space="preserve">.  A full list of the voting expert panel </w:t>
      </w:r>
      <w:proofErr w:type="gramStart"/>
      <w:r w:rsidRPr="007728BC">
        <w:rPr>
          <w:sz w:val="22"/>
          <w:szCs w:val="22"/>
        </w:rPr>
        <w:t>is provided</w:t>
      </w:r>
      <w:proofErr w:type="gramEnd"/>
      <w:r w:rsidRPr="007728BC">
        <w:rPr>
          <w:sz w:val="22"/>
          <w:szCs w:val="22"/>
        </w:rPr>
        <w:t xml:space="preserve"> in </w:t>
      </w:r>
      <w:r w:rsidRPr="000C6CE8">
        <w:rPr>
          <w:sz w:val="22"/>
          <w:szCs w:val="22"/>
        </w:rPr>
        <w:t>Appendix</w:t>
      </w:r>
      <w:r w:rsidR="00655D9C">
        <w:rPr>
          <w:sz w:val="22"/>
          <w:szCs w:val="22"/>
        </w:rPr>
        <w:t xml:space="preserve"> 3</w:t>
      </w:r>
      <w:r w:rsidRPr="00F7714B">
        <w:rPr>
          <w:sz w:val="22"/>
          <w:szCs w:val="22"/>
        </w:rPr>
        <w:t>.</w:t>
      </w:r>
      <w:r w:rsidRPr="007728BC">
        <w:rPr>
          <w:sz w:val="22"/>
          <w:szCs w:val="22"/>
        </w:rPr>
        <w:t xml:space="preserve"> </w:t>
      </w:r>
      <w:r>
        <w:rPr>
          <w:sz w:val="22"/>
          <w:szCs w:val="22"/>
        </w:rPr>
        <w:t>T</w:t>
      </w:r>
      <w:r w:rsidRPr="007728BC">
        <w:rPr>
          <w:sz w:val="22"/>
          <w:szCs w:val="22"/>
        </w:rPr>
        <w:t xml:space="preserve">he consensus </w:t>
      </w:r>
      <w:r w:rsidRPr="007728BC">
        <w:rPr>
          <w:sz w:val="22"/>
          <w:szCs w:val="22"/>
        </w:rPr>
        <w:lastRenderedPageBreak/>
        <w:t>meeting was open to the public and included separate audience voting and comment by participating surgeons.</w:t>
      </w:r>
    </w:p>
    <w:p w:rsidR="00B62509" w:rsidRPr="007728BC" w:rsidRDefault="00B62509" w:rsidP="00B62509">
      <w:pPr>
        <w:pStyle w:val="Heading2"/>
        <w:numPr>
          <w:ilvl w:val="0"/>
          <w:numId w:val="0"/>
        </w:numPr>
        <w:spacing w:line="480" w:lineRule="auto"/>
        <w:ind w:left="576" w:hanging="576"/>
        <w:jc w:val="both"/>
        <w:rPr>
          <w:sz w:val="22"/>
          <w:szCs w:val="22"/>
        </w:rPr>
      </w:pPr>
      <w:proofErr w:type="gramStart"/>
      <w:r>
        <w:rPr>
          <w:sz w:val="22"/>
          <w:szCs w:val="22"/>
        </w:rPr>
        <w:t>1.5  Evidence</w:t>
      </w:r>
      <w:proofErr w:type="gramEnd"/>
      <w:r w:rsidRPr="007728BC">
        <w:rPr>
          <w:sz w:val="22"/>
          <w:szCs w:val="22"/>
        </w:rPr>
        <w:t xml:space="preserve"> Review Team</w:t>
      </w:r>
    </w:p>
    <w:p w:rsidR="00B62509" w:rsidRDefault="00B62509" w:rsidP="00B62509">
      <w:pPr>
        <w:spacing w:line="360" w:lineRule="auto"/>
        <w:jc w:val="both"/>
        <w:rPr>
          <w:sz w:val="22"/>
          <w:szCs w:val="22"/>
        </w:rPr>
      </w:pPr>
      <w:r>
        <w:rPr>
          <w:rFonts w:cs="Arial"/>
          <w:sz w:val="22"/>
          <w:szCs w:val="22"/>
        </w:rPr>
        <w:t xml:space="preserve">Six groups </w:t>
      </w:r>
      <w:proofErr w:type="gramStart"/>
      <w:r>
        <w:rPr>
          <w:rFonts w:cs="Arial"/>
          <w:sz w:val="22"/>
          <w:szCs w:val="22"/>
        </w:rPr>
        <w:t>were assigned</w:t>
      </w:r>
      <w:proofErr w:type="gramEnd"/>
      <w:r>
        <w:rPr>
          <w:rFonts w:cs="Arial"/>
          <w:sz w:val="22"/>
          <w:szCs w:val="22"/>
        </w:rPr>
        <w:t xml:space="preserve"> a lead, co-lead(s) and review team members that c</w:t>
      </w:r>
      <w:r>
        <w:rPr>
          <w:sz w:val="22"/>
          <w:szCs w:val="22"/>
        </w:rPr>
        <w:t xml:space="preserve">onsisted of HPB and </w:t>
      </w:r>
      <w:r w:rsidRPr="007728BC">
        <w:rPr>
          <w:sz w:val="22"/>
          <w:szCs w:val="22"/>
        </w:rPr>
        <w:t>general</w:t>
      </w:r>
      <w:r>
        <w:rPr>
          <w:sz w:val="22"/>
          <w:szCs w:val="22"/>
        </w:rPr>
        <w:t xml:space="preserve"> surgery attending surgeons, fellows and residents </w:t>
      </w:r>
      <w:r w:rsidRPr="000C6CE8">
        <w:rPr>
          <w:sz w:val="22"/>
          <w:szCs w:val="22"/>
        </w:rPr>
        <w:t>(</w:t>
      </w:r>
      <w:r w:rsidR="00655D9C">
        <w:rPr>
          <w:sz w:val="22"/>
          <w:szCs w:val="22"/>
        </w:rPr>
        <w:t>Table 2</w:t>
      </w:r>
      <w:r w:rsidRPr="000C6CE8">
        <w:rPr>
          <w:sz w:val="22"/>
          <w:szCs w:val="22"/>
        </w:rPr>
        <w:t>).</w:t>
      </w:r>
      <w:r w:rsidRPr="00BD72F0">
        <w:rPr>
          <w:sz w:val="22"/>
          <w:szCs w:val="22"/>
        </w:rPr>
        <w:t xml:space="preserve"> </w:t>
      </w:r>
      <w:r>
        <w:rPr>
          <w:sz w:val="22"/>
          <w:szCs w:val="22"/>
        </w:rPr>
        <w:t xml:space="preserve">The groups </w:t>
      </w:r>
      <w:proofErr w:type="gramStart"/>
      <w:r>
        <w:rPr>
          <w:sz w:val="22"/>
          <w:szCs w:val="22"/>
        </w:rPr>
        <w:t>were created</w:t>
      </w:r>
      <w:proofErr w:type="gramEnd"/>
      <w:r>
        <w:rPr>
          <w:sz w:val="22"/>
          <w:szCs w:val="22"/>
        </w:rPr>
        <w:t xml:space="preserve"> based on the theme of the key questions</w:t>
      </w:r>
      <w:r w:rsidR="00655D9C">
        <w:rPr>
          <w:sz w:val="22"/>
          <w:szCs w:val="22"/>
        </w:rPr>
        <w:t xml:space="preserve"> listed in Section 2</w:t>
      </w:r>
      <w:r>
        <w:rPr>
          <w:sz w:val="22"/>
          <w:szCs w:val="22"/>
        </w:rPr>
        <w:t xml:space="preserve">. </w:t>
      </w:r>
      <w:r w:rsidRPr="00BD72F0">
        <w:rPr>
          <w:sz w:val="22"/>
          <w:szCs w:val="22"/>
        </w:rPr>
        <w:t xml:space="preserve">The SAGES guidelines chair along with </w:t>
      </w:r>
      <w:r w:rsidRPr="00B321E6">
        <w:rPr>
          <w:sz w:val="22"/>
          <w:szCs w:val="22"/>
        </w:rPr>
        <w:t>a</w:t>
      </w:r>
      <w:r w:rsidRPr="007728BC">
        <w:rPr>
          <w:sz w:val="22"/>
          <w:szCs w:val="22"/>
        </w:rPr>
        <w:t xml:space="preserve"> methodologist (</w:t>
      </w:r>
      <w:r w:rsidRPr="00755318">
        <w:rPr>
          <w:sz w:val="22"/>
          <w:szCs w:val="22"/>
        </w:rPr>
        <w:t>Valerie Rofeberg, Brown University)</w:t>
      </w:r>
      <w:r w:rsidRPr="007728BC">
        <w:rPr>
          <w:sz w:val="22"/>
          <w:szCs w:val="22"/>
        </w:rPr>
        <w:t xml:space="preserve"> provided training to </w:t>
      </w:r>
      <w:r>
        <w:rPr>
          <w:sz w:val="22"/>
          <w:szCs w:val="22"/>
        </w:rPr>
        <w:t>the groups on evidence review methodology and guided them throughout the review process.</w:t>
      </w:r>
    </w:p>
    <w:p w:rsidR="00B62509" w:rsidRPr="00306FDA" w:rsidRDefault="00B62509" w:rsidP="00B62509">
      <w:pPr>
        <w:pStyle w:val="Heading2"/>
        <w:numPr>
          <w:ilvl w:val="0"/>
          <w:numId w:val="0"/>
        </w:numPr>
        <w:spacing w:line="480" w:lineRule="auto"/>
        <w:ind w:left="576" w:hanging="576"/>
        <w:jc w:val="both"/>
        <w:rPr>
          <w:sz w:val="22"/>
          <w:szCs w:val="22"/>
        </w:rPr>
      </w:pPr>
      <w:proofErr w:type="gramStart"/>
      <w:r>
        <w:rPr>
          <w:sz w:val="22"/>
          <w:szCs w:val="22"/>
        </w:rPr>
        <w:t>1</w:t>
      </w:r>
      <w:r w:rsidRPr="00306FDA">
        <w:rPr>
          <w:sz w:val="22"/>
          <w:szCs w:val="22"/>
        </w:rPr>
        <w:t>.6  Guideline</w:t>
      </w:r>
      <w:proofErr w:type="gramEnd"/>
      <w:r w:rsidRPr="00306FDA">
        <w:rPr>
          <w:sz w:val="22"/>
          <w:szCs w:val="22"/>
        </w:rPr>
        <w:t xml:space="preserve"> Peer Reviewers </w:t>
      </w:r>
    </w:p>
    <w:p w:rsidR="00B62509" w:rsidRPr="007728BC" w:rsidRDefault="00B62509" w:rsidP="00B62509">
      <w:pPr>
        <w:spacing w:line="360" w:lineRule="auto"/>
        <w:jc w:val="both"/>
        <w:rPr>
          <w:rFonts w:ascii="Times New Roman" w:hAnsi="Times New Roman" w:cs="Times New Roman"/>
          <w:color w:val="C45911" w:themeColor="accent2" w:themeShade="BF"/>
          <w:sz w:val="22"/>
          <w:szCs w:val="22"/>
        </w:rPr>
      </w:pPr>
      <w:r>
        <w:rPr>
          <w:sz w:val="22"/>
          <w:szCs w:val="22"/>
        </w:rPr>
        <w:t>Sixteen experts from five</w:t>
      </w:r>
      <w:r w:rsidRPr="00306FDA">
        <w:rPr>
          <w:sz w:val="22"/>
          <w:szCs w:val="22"/>
        </w:rPr>
        <w:t xml:space="preserve"> organizations </w:t>
      </w:r>
      <w:proofErr w:type="gramStart"/>
      <w:r w:rsidRPr="00306FDA">
        <w:rPr>
          <w:sz w:val="22"/>
          <w:szCs w:val="22"/>
        </w:rPr>
        <w:t>were asked</w:t>
      </w:r>
      <w:proofErr w:type="gramEnd"/>
      <w:r w:rsidRPr="00306FDA">
        <w:rPr>
          <w:sz w:val="22"/>
          <w:szCs w:val="22"/>
        </w:rPr>
        <w:t xml:space="preserve"> to review the final draft guideline (see Acknowledgements section). Reviewers </w:t>
      </w:r>
      <w:proofErr w:type="gramStart"/>
      <w:r w:rsidRPr="00306FDA">
        <w:rPr>
          <w:sz w:val="22"/>
          <w:szCs w:val="22"/>
        </w:rPr>
        <w:t>were asked</w:t>
      </w:r>
      <w:proofErr w:type="gramEnd"/>
      <w:r w:rsidRPr="00306FDA">
        <w:rPr>
          <w:sz w:val="22"/>
          <w:szCs w:val="22"/>
        </w:rPr>
        <w:t xml:space="preserve"> to comment on the guideline document and recommendations without changing their strength and direction.  Reviewers examined the guideline draft for technical and factual errors, inaccuracies or missing data</w:t>
      </w:r>
      <w:r>
        <w:rPr>
          <w:sz w:val="22"/>
          <w:szCs w:val="22"/>
        </w:rPr>
        <w:t>,</w:t>
      </w:r>
      <w:r w:rsidRPr="00306FDA">
        <w:rPr>
          <w:sz w:val="22"/>
          <w:szCs w:val="22"/>
        </w:rPr>
        <w:t xml:space="preserve"> and commented on clarity, </w:t>
      </w:r>
      <w:r w:rsidRPr="00BA0373">
        <w:rPr>
          <w:sz w:val="22"/>
          <w:szCs w:val="22"/>
        </w:rPr>
        <w:t>setting-specific issues</w:t>
      </w:r>
      <w:r w:rsidRPr="00306FDA">
        <w:rPr>
          <w:sz w:val="22"/>
          <w:szCs w:val="22"/>
        </w:rPr>
        <w:t>, and implications for implementation.</w:t>
      </w:r>
      <w:r w:rsidRPr="007728BC">
        <w:rPr>
          <w:sz w:val="22"/>
          <w:szCs w:val="22"/>
        </w:rPr>
        <w:t xml:space="preserve"> </w:t>
      </w:r>
    </w:p>
    <w:p w:rsidR="00B62509" w:rsidRPr="007728BC" w:rsidRDefault="00B62509" w:rsidP="00B62509">
      <w:pPr>
        <w:pStyle w:val="Heading2"/>
        <w:numPr>
          <w:ilvl w:val="0"/>
          <w:numId w:val="0"/>
        </w:numPr>
        <w:spacing w:line="480" w:lineRule="auto"/>
        <w:jc w:val="both"/>
        <w:rPr>
          <w:sz w:val="22"/>
          <w:szCs w:val="22"/>
        </w:rPr>
      </w:pPr>
      <w:r>
        <w:rPr>
          <w:sz w:val="22"/>
          <w:szCs w:val="22"/>
        </w:rPr>
        <w:t xml:space="preserve">1.7 Guideline Key Questions </w:t>
      </w:r>
    </w:p>
    <w:p w:rsidR="00B62509" w:rsidRDefault="00B62509" w:rsidP="00B62509">
      <w:pPr>
        <w:spacing w:line="360" w:lineRule="auto"/>
        <w:jc w:val="both"/>
        <w:rPr>
          <w:sz w:val="22"/>
          <w:szCs w:val="22"/>
        </w:rPr>
      </w:pPr>
      <w:r w:rsidRPr="007728BC">
        <w:rPr>
          <w:sz w:val="22"/>
          <w:szCs w:val="22"/>
        </w:rPr>
        <w:t xml:space="preserve">Previously, a Delphi consensus process </w:t>
      </w:r>
      <w:proofErr w:type="gramStart"/>
      <w:r w:rsidRPr="007728BC">
        <w:rPr>
          <w:sz w:val="22"/>
          <w:szCs w:val="22"/>
        </w:rPr>
        <w:t>was used</w:t>
      </w:r>
      <w:proofErr w:type="gramEnd"/>
      <w:r w:rsidRPr="007728BC">
        <w:rPr>
          <w:sz w:val="22"/>
          <w:szCs w:val="22"/>
        </w:rPr>
        <w:t xml:space="preserve"> to identify key factors in safety in cholecystectomy and prevention of biliary injury</w:t>
      </w:r>
      <w:r>
        <w:rPr>
          <w:sz w:val="22"/>
          <w:szCs w:val="22"/>
        </w:rPr>
        <w:t>.</w:t>
      </w:r>
      <w:r>
        <w:rPr>
          <w:sz w:val="22"/>
          <w:szCs w:val="22"/>
        </w:rPr>
        <w:fldChar w:fldCharType="begin">
          <w:fldData xml:space="preserve">PEVuZE5vdGU+PENpdGU+PEF1dGhvcj5QdWNoZXI8L0F1dGhvcj48WWVhcj4yMDE1PC9ZZWFyPjxS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</w:fldData>
        </w:fldChar>
      </w:r>
      <w:r w:rsidR="006D6E45">
        <w:rPr>
          <w:sz w:val="22"/>
          <w:szCs w:val="22"/>
        </w:rPr>
        <w:instrText xml:space="preserve"> ADDIN EN.CITE </w:instrText>
      </w:r>
      <w:r w:rsidR="006D6E45">
        <w:rPr>
          <w:sz w:val="22"/>
          <w:szCs w:val="22"/>
        </w:rPr>
        <w:fldChar w:fldCharType="begin">
          <w:fldData xml:space="preserve">PEVuZE5vdGU+PENpdGU+PEF1dGhvcj5QdWNoZXI8L0F1dGhvcj48WWVhcj4yMDE1PC9ZZWFyPjxS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</w:fldData>
        </w:fldChar>
      </w:r>
      <w:r w:rsidR="006D6E45">
        <w:rPr>
          <w:sz w:val="22"/>
          <w:szCs w:val="22"/>
        </w:rPr>
        <w:instrText xml:space="preserve"> ADDIN EN.CITE.DATA </w:instrText>
      </w:r>
      <w:r w:rsidR="006D6E45">
        <w:rPr>
          <w:sz w:val="22"/>
          <w:szCs w:val="22"/>
        </w:rPr>
      </w:r>
      <w:r w:rsidR="006D6E45">
        <w:rPr>
          <w:sz w:val="22"/>
          <w:szCs w:val="22"/>
        </w:rPr>
        <w:fldChar w:fldCharType="end"/>
      </w:r>
      <w:r>
        <w:rPr>
          <w:sz w:val="22"/>
          <w:szCs w:val="22"/>
        </w:rPr>
      </w:r>
      <w:r>
        <w:rPr>
          <w:sz w:val="22"/>
          <w:szCs w:val="22"/>
        </w:rPr>
        <w:fldChar w:fldCharType="separate"/>
      </w:r>
      <w:r w:rsidR="006D6E45" w:rsidRPr="006D6E45">
        <w:rPr>
          <w:noProof/>
          <w:sz w:val="22"/>
          <w:szCs w:val="22"/>
          <w:vertAlign w:val="superscript"/>
        </w:rPr>
        <w:t>5</w:t>
      </w:r>
      <w:r>
        <w:rPr>
          <w:sz w:val="22"/>
          <w:szCs w:val="22"/>
        </w:rPr>
        <w:fldChar w:fldCharType="end"/>
      </w:r>
      <w:r>
        <w:rPr>
          <w:sz w:val="22"/>
          <w:szCs w:val="22"/>
        </w:rPr>
        <w:t xml:space="preserve">  </w:t>
      </w:r>
      <w:r w:rsidRPr="007728BC">
        <w:rPr>
          <w:sz w:val="22"/>
          <w:szCs w:val="22"/>
        </w:rPr>
        <w:t>T</w:t>
      </w:r>
      <w:r>
        <w:rPr>
          <w:sz w:val="22"/>
          <w:szCs w:val="22"/>
        </w:rPr>
        <w:t>aking these factors into consideration, the SG in consultation with the GDG created 18 key questions that were considered important for this guideline using the PICO (</w:t>
      </w:r>
      <w:r w:rsidRPr="00306FDA">
        <w:rPr>
          <w:b/>
          <w:sz w:val="22"/>
          <w:szCs w:val="22"/>
        </w:rPr>
        <w:t>P</w:t>
      </w:r>
      <w:r>
        <w:rPr>
          <w:sz w:val="22"/>
          <w:szCs w:val="22"/>
        </w:rPr>
        <w:t xml:space="preserve">opulation, </w:t>
      </w:r>
      <w:r w:rsidRPr="00306FDA">
        <w:rPr>
          <w:b/>
          <w:sz w:val="22"/>
          <w:szCs w:val="22"/>
        </w:rPr>
        <w:t>I</w:t>
      </w:r>
      <w:r>
        <w:rPr>
          <w:sz w:val="22"/>
          <w:szCs w:val="22"/>
        </w:rPr>
        <w:t xml:space="preserve">ntervention, </w:t>
      </w:r>
      <w:r w:rsidRPr="00306FDA">
        <w:rPr>
          <w:b/>
          <w:sz w:val="22"/>
          <w:szCs w:val="22"/>
        </w:rPr>
        <w:t>C</w:t>
      </w:r>
      <w:r>
        <w:rPr>
          <w:sz w:val="22"/>
          <w:szCs w:val="22"/>
        </w:rPr>
        <w:t xml:space="preserve">omparison, </w:t>
      </w:r>
      <w:proofErr w:type="gramStart"/>
      <w:r w:rsidRPr="00306FDA">
        <w:rPr>
          <w:b/>
          <w:sz w:val="22"/>
          <w:szCs w:val="22"/>
        </w:rPr>
        <w:t>O</w:t>
      </w:r>
      <w:r>
        <w:rPr>
          <w:sz w:val="22"/>
          <w:szCs w:val="22"/>
        </w:rPr>
        <w:t>utcome</w:t>
      </w:r>
      <w:proofErr w:type="gramEnd"/>
      <w:r>
        <w:rPr>
          <w:sz w:val="22"/>
          <w:szCs w:val="22"/>
        </w:rPr>
        <w:t xml:space="preserve">) question model </w:t>
      </w:r>
      <w:r w:rsidR="00655D9C">
        <w:rPr>
          <w:sz w:val="22"/>
          <w:szCs w:val="22"/>
        </w:rPr>
        <w:t>(Table 3</w:t>
      </w:r>
      <w:r w:rsidRPr="000C6CE8">
        <w:rPr>
          <w:sz w:val="22"/>
          <w:szCs w:val="22"/>
        </w:rPr>
        <w:t>).</w:t>
      </w:r>
      <w:r>
        <w:rPr>
          <w:sz w:val="22"/>
          <w:szCs w:val="22"/>
        </w:rPr>
        <w:t xml:space="preserve">  An iterative process </w:t>
      </w:r>
      <w:proofErr w:type="gramStart"/>
      <w:r>
        <w:rPr>
          <w:sz w:val="22"/>
          <w:szCs w:val="22"/>
        </w:rPr>
        <w:t>was used</w:t>
      </w:r>
      <w:proofErr w:type="gramEnd"/>
      <w:r>
        <w:rPr>
          <w:sz w:val="22"/>
          <w:szCs w:val="22"/>
        </w:rPr>
        <w:t xml:space="preserve"> to refine these questions under the guidance of a methodologist (MA).  The GDG felt that these questions addressed all relevant clinical questions to BDI prevention.</w:t>
      </w:r>
      <w:r w:rsidRPr="00D20D12">
        <w:rPr>
          <w:sz w:val="22"/>
          <w:szCs w:val="22"/>
        </w:rPr>
        <w:t xml:space="preserve"> </w:t>
      </w:r>
      <w:r>
        <w:rPr>
          <w:sz w:val="22"/>
          <w:szCs w:val="22"/>
        </w:rPr>
        <w:t>The GDG</w:t>
      </w:r>
      <w:r w:rsidRPr="007728BC">
        <w:rPr>
          <w:sz w:val="22"/>
          <w:szCs w:val="22"/>
        </w:rPr>
        <w:t xml:space="preserve"> took a patient perspective to pre-specify the </w:t>
      </w:r>
      <w:r>
        <w:rPr>
          <w:sz w:val="22"/>
          <w:szCs w:val="22"/>
        </w:rPr>
        <w:t xml:space="preserve">critical and important </w:t>
      </w:r>
      <w:r w:rsidRPr="007728BC">
        <w:rPr>
          <w:sz w:val="22"/>
          <w:szCs w:val="22"/>
        </w:rPr>
        <w:t xml:space="preserve">decision-making outcomes for each question. </w:t>
      </w:r>
      <w:r>
        <w:rPr>
          <w:sz w:val="22"/>
          <w:szCs w:val="22"/>
        </w:rPr>
        <w:t xml:space="preserve"> </w:t>
      </w:r>
      <w:r w:rsidRPr="007728BC">
        <w:rPr>
          <w:sz w:val="22"/>
          <w:szCs w:val="22"/>
        </w:rPr>
        <w:t>Should evidence be lacki</w:t>
      </w:r>
      <w:r>
        <w:rPr>
          <w:sz w:val="22"/>
          <w:szCs w:val="22"/>
        </w:rPr>
        <w:t>ng for the main outcomes, the GDG</w:t>
      </w:r>
      <w:r w:rsidRPr="007728BC">
        <w:rPr>
          <w:sz w:val="22"/>
          <w:szCs w:val="22"/>
        </w:rPr>
        <w:t xml:space="preserve"> pre-specified </w:t>
      </w:r>
      <w:r>
        <w:rPr>
          <w:sz w:val="22"/>
          <w:szCs w:val="22"/>
        </w:rPr>
        <w:t xml:space="preserve">relevant </w:t>
      </w:r>
      <w:r w:rsidRPr="007728BC">
        <w:rPr>
          <w:sz w:val="22"/>
          <w:szCs w:val="22"/>
        </w:rPr>
        <w:t>proxy outcomes as indirect evidence</w:t>
      </w:r>
      <w:r>
        <w:rPr>
          <w:sz w:val="22"/>
          <w:szCs w:val="22"/>
        </w:rPr>
        <w:t xml:space="preserve"> for the main outcomes </w:t>
      </w:r>
      <w:r w:rsidRPr="000C6CE8">
        <w:rPr>
          <w:sz w:val="22"/>
          <w:szCs w:val="22"/>
        </w:rPr>
        <w:t>(Appendix</w:t>
      </w:r>
      <w:r w:rsidR="00655D9C">
        <w:rPr>
          <w:sz w:val="22"/>
          <w:szCs w:val="22"/>
        </w:rPr>
        <w:t xml:space="preserve"> 4</w:t>
      </w:r>
      <w:r w:rsidRPr="000C6CE8">
        <w:rPr>
          <w:sz w:val="22"/>
          <w:szCs w:val="22"/>
        </w:rPr>
        <w:t>)</w:t>
      </w:r>
      <w:proofErr w:type="gramStart"/>
      <w:r w:rsidRPr="000C6CE8">
        <w:rPr>
          <w:sz w:val="22"/>
          <w:szCs w:val="22"/>
        </w:rPr>
        <w:t>.</w:t>
      </w:r>
      <w:proofErr w:type="gramEnd"/>
      <w:r w:rsidRPr="00D20D12">
        <w:rPr>
          <w:sz w:val="22"/>
          <w:szCs w:val="22"/>
        </w:rPr>
        <w:t xml:space="preserve"> </w:t>
      </w:r>
      <w:r>
        <w:rPr>
          <w:sz w:val="22"/>
          <w:szCs w:val="22"/>
        </w:rPr>
        <w:t xml:space="preserve"> When proxy outcomes </w:t>
      </w:r>
      <w:proofErr w:type="gramStart"/>
      <w:r>
        <w:rPr>
          <w:sz w:val="22"/>
          <w:szCs w:val="22"/>
        </w:rPr>
        <w:t>were used</w:t>
      </w:r>
      <w:proofErr w:type="gramEnd"/>
      <w:r>
        <w:rPr>
          <w:sz w:val="22"/>
          <w:szCs w:val="22"/>
        </w:rPr>
        <w:t>,</w:t>
      </w:r>
      <w:r w:rsidRPr="00D20D12">
        <w:rPr>
          <w:sz w:val="22"/>
          <w:szCs w:val="22"/>
        </w:rPr>
        <w:t xml:space="preserve"> </w:t>
      </w:r>
      <w:r w:rsidRPr="00E550B1">
        <w:rPr>
          <w:sz w:val="22"/>
          <w:szCs w:val="22"/>
        </w:rPr>
        <w:t>certainty was downgraded for indirectness</w:t>
      </w:r>
      <w:r>
        <w:rPr>
          <w:sz w:val="22"/>
          <w:szCs w:val="22"/>
        </w:rPr>
        <w:t>.</w:t>
      </w:r>
    </w:p>
    <w:p w:rsidR="00B62509" w:rsidRPr="00487EB4" w:rsidRDefault="00B62509" w:rsidP="00B62509">
      <w:pPr>
        <w:spacing w:line="360" w:lineRule="auto"/>
        <w:jc w:val="both"/>
        <w:rPr>
          <w:b/>
          <w:sz w:val="22"/>
          <w:szCs w:val="22"/>
        </w:rPr>
      </w:pPr>
      <w:r>
        <w:rPr>
          <w:b/>
          <w:sz w:val="22"/>
          <w:szCs w:val="22"/>
        </w:rPr>
        <w:t>1</w:t>
      </w:r>
      <w:r w:rsidRPr="00487EB4">
        <w:rPr>
          <w:b/>
          <w:sz w:val="22"/>
          <w:szCs w:val="22"/>
        </w:rPr>
        <w:t>.8 Evidence Review Process</w:t>
      </w:r>
    </w:p>
    <w:p w:rsidR="00B62509" w:rsidRPr="007728BC" w:rsidRDefault="00B62509" w:rsidP="00B62509">
      <w:pPr>
        <w:spacing w:line="360" w:lineRule="auto"/>
        <w:jc w:val="both"/>
        <w:rPr>
          <w:sz w:val="22"/>
          <w:szCs w:val="22"/>
        </w:rPr>
      </w:pPr>
      <w:r w:rsidRPr="007728BC">
        <w:rPr>
          <w:sz w:val="22"/>
          <w:szCs w:val="22"/>
        </w:rPr>
        <w:lastRenderedPageBreak/>
        <w:t xml:space="preserve"> </w:t>
      </w:r>
      <w:proofErr w:type="gramStart"/>
      <w:r>
        <w:rPr>
          <w:sz w:val="22"/>
          <w:szCs w:val="22"/>
        </w:rPr>
        <w:t xml:space="preserve">A </w:t>
      </w:r>
      <w:r w:rsidRPr="007728BC">
        <w:rPr>
          <w:sz w:val="22"/>
          <w:szCs w:val="22"/>
        </w:rPr>
        <w:t>systematic literature se</w:t>
      </w:r>
      <w:r>
        <w:rPr>
          <w:sz w:val="22"/>
          <w:szCs w:val="22"/>
        </w:rPr>
        <w:t>arch was conducted by the SAGES librarian</w:t>
      </w:r>
      <w:proofErr w:type="gramEnd"/>
      <w:r>
        <w:rPr>
          <w:sz w:val="22"/>
          <w:szCs w:val="22"/>
        </w:rPr>
        <w:t xml:space="preserve"> in August 2017</w:t>
      </w:r>
      <w:r w:rsidRPr="00EE74CC">
        <w:rPr>
          <w:sz w:val="22"/>
          <w:szCs w:val="22"/>
        </w:rPr>
        <w:t xml:space="preserve">.  Databases searched were the </w:t>
      </w:r>
      <w:r w:rsidRPr="00EE74CC">
        <w:rPr>
          <w:color w:val="000000"/>
        </w:rPr>
        <w:t>Cochrane library, CRD,</w:t>
      </w:r>
      <w:proofErr w:type="gramStart"/>
      <w:r w:rsidRPr="00EE74CC">
        <w:rPr>
          <w:color w:val="000000"/>
        </w:rPr>
        <w:t> ​PROSPERO</w:t>
      </w:r>
      <w:proofErr w:type="gramEnd"/>
      <w:r w:rsidRPr="00EE74CC">
        <w:rPr>
          <w:color w:val="000000"/>
        </w:rPr>
        <w:t>, CenterWatch, Clinicaltrials.gov, ICTRP, LILACS, and MEDLINE/PubMed.</w:t>
      </w:r>
      <w:r>
        <w:rPr>
          <w:sz w:val="22"/>
          <w:szCs w:val="22"/>
        </w:rPr>
        <w:t xml:space="preserve">   </w:t>
      </w:r>
      <w:r w:rsidRPr="007728BC">
        <w:rPr>
          <w:sz w:val="22"/>
          <w:szCs w:val="22"/>
        </w:rPr>
        <w:t xml:space="preserve">Retrieved records </w:t>
      </w:r>
      <w:proofErr w:type="gramStart"/>
      <w:r w:rsidRPr="007728BC">
        <w:rPr>
          <w:sz w:val="22"/>
          <w:szCs w:val="22"/>
        </w:rPr>
        <w:t>were imported</w:t>
      </w:r>
      <w:proofErr w:type="gramEnd"/>
      <w:r w:rsidRPr="007728BC">
        <w:rPr>
          <w:sz w:val="22"/>
          <w:szCs w:val="22"/>
        </w:rPr>
        <w:t xml:space="preserve"> into a web-based program (</w:t>
      </w:r>
      <w:hyperlink r:id="rId9" w:history="1">
        <w:r w:rsidRPr="007728BC">
          <w:rPr>
            <w:rStyle w:val="Hyperlink"/>
            <w:sz w:val="22"/>
            <w:szCs w:val="22"/>
          </w:rPr>
          <w:t>www.covidence.com</w:t>
        </w:r>
      </w:hyperlink>
      <w:r>
        <w:rPr>
          <w:rStyle w:val="Hyperlink"/>
          <w:sz w:val="22"/>
          <w:szCs w:val="22"/>
        </w:rPr>
        <w:t>, Melbourne, Australia</w:t>
      </w:r>
      <w:r w:rsidRPr="007728BC">
        <w:rPr>
          <w:sz w:val="22"/>
          <w:szCs w:val="22"/>
        </w:rPr>
        <w:t xml:space="preserve">) and were screened by two reviewers independently at two levels – title and abstract screen, and a full text screen. </w:t>
      </w:r>
      <w:r>
        <w:rPr>
          <w:sz w:val="22"/>
          <w:szCs w:val="22"/>
        </w:rPr>
        <w:t>Group leads</w:t>
      </w:r>
      <w:r w:rsidRPr="007728BC">
        <w:rPr>
          <w:sz w:val="22"/>
          <w:szCs w:val="22"/>
        </w:rPr>
        <w:t xml:space="preserve"> resolved</w:t>
      </w:r>
      <w:r>
        <w:rPr>
          <w:sz w:val="22"/>
          <w:szCs w:val="22"/>
        </w:rPr>
        <w:t xml:space="preserve"> any disagreements</w:t>
      </w:r>
      <w:r w:rsidRPr="007728BC">
        <w:rPr>
          <w:sz w:val="22"/>
          <w:szCs w:val="22"/>
        </w:rPr>
        <w:t>. Prior to screening, reviewers underwent a calibration session using the same 100 abstracts imported into Abstrackr (</w:t>
      </w:r>
      <w:hyperlink r:id="rId10" w:history="1">
        <w:r w:rsidRPr="007728BC">
          <w:rPr>
            <w:rStyle w:val="Hyperlink"/>
            <w:sz w:val="22"/>
            <w:szCs w:val="22"/>
          </w:rPr>
          <w:t>http://abstrackr.cebm.brown.edu/account/login</w:t>
        </w:r>
      </w:hyperlink>
      <w:r w:rsidRPr="007728BC">
        <w:rPr>
          <w:sz w:val="22"/>
          <w:szCs w:val="22"/>
        </w:rPr>
        <w:t xml:space="preserve">). </w:t>
      </w:r>
      <w:proofErr w:type="gramStart"/>
      <w:r w:rsidRPr="007728BC">
        <w:rPr>
          <w:sz w:val="22"/>
          <w:szCs w:val="22"/>
        </w:rPr>
        <w:t xml:space="preserve">Bibliography of included records was also screened </w:t>
      </w:r>
      <w:r>
        <w:rPr>
          <w:sz w:val="22"/>
          <w:szCs w:val="22"/>
        </w:rPr>
        <w:t xml:space="preserve">by reviewers </w:t>
      </w:r>
      <w:r w:rsidRPr="007728BC">
        <w:rPr>
          <w:sz w:val="22"/>
          <w:szCs w:val="22"/>
        </w:rPr>
        <w:t xml:space="preserve">to identify any missing studies in </w:t>
      </w:r>
      <w:r>
        <w:rPr>
          <w:sz w:val="22"/>
          <w:szCs w:val="22"/>
        </w:rPr>
        <w:t>the</w:t>
      </w:r>
      <w:r w:rsidRPr="007728BC">
        <w:rPr>
          <w:sz w:val="22"/>
          <w:szCs w:val="22"/>
        </w:rPr>
        <w:t xml:space="preserve"> literature search</w:t>
      </w:r>
      <w:proofErr w:type="gramEnd"/>
      <w:r w:rsidRPr="007728BC">
        <w:rPr>
          <w:sz w:val="22"/>
          <w:szCs w:val="22"/>
        </w:rPr>
        <w:t xml:space="preserve">. </w:t>
      </w:r>
    </w:p>
    <w:p w:rsidR="00B62509" w:rsidRPr="00C12840" w:rsidRDefault="00B62509" w:rsidP="00B62509">
      <w:pPr>
        <w:spacing w:line="360" w:lineRule="auto"/>
        <w:jc w:val="both"/>
        <w:rPr>
          <w:sz w:val="22"/>
          <w:szCs w:val="22"/>
        </w:rPr>
      </w:pPr>
      <w:r w:rsidRPr="007728BC">
        <w:rPr>
          <w:sz w:val="22"/>
          <w:szCs w:val="22"/>
        </w:rPr>
        <w:t xml:space="preserve">Relevant </w:t>
      </w:r>
      <w:r>
        <w:rPr>
          <w:sz w:val="22"/>
          <w:szCs w:val="22"/>
        </w:rPr>
        <w:t>systematic reviews (</w:t>
      </w:r>
      <w:r w:rsidRPr="007728BC">
        <w:rPr>
          <w:sz w:val="22"/>
          <w:szCs w:val="22"/>
        </w:rPr>
        <w:t>SRs</w:t>
      </w:r>
      <w:r>
        <w:rPr>
          <w:sz w:val="22"/>
          <w:szCs w:val="22"/>
        </w:rPr>
        <w:t>)</w:t>
      </w:r>
      <w:r w:rsidRPr="007728BC">
        <w:rPr>
          <w:sz w:val="22"/>
          <w:szCs w:val="22"/>
        </w:rPr>
        <w:t xml:space="preserve"> and meta-analyses were reviewed first and their quality assessed using the R-AMSTAR assessment tool.</w:t>
      </w:r>
      <w:r>
        <w:rPr>
          <w:sz w:val="22"/>
          <w:szCs w:val="22"/>
        </w:rPr>
        <w:fldChar w:fldCharType="begin"/>
      </w:r>
      <w:r w:rsidR="006D6E45">
        <w:rPr>
          <w:sz w:val="22"/>
          <w:szCs w:val="22"/>
        </w:rPr>
        <w:instrText xml:space="preserve"> ADDIN EN.CITE &lt;EndNote&gt;&lt;Cite&gt;&lt;Author&gt;Kung&lt;/Author&gt;&lt;Year&gt;2010&lt;/Year&gt;&lt;RecNum&gt;332&lt;/RecNum&gt;&lt;DisplayText&gt;&lt;style face="superscript"&gt;6&lt;/style&gt;&lt;/DisplayText&gt;&lt;record&gt;&lt;rec-number&gt;332&lt;/rec-number&gt;&lt;foreign-keys&gt;&lt;key app="EN" db-id="pt5deafstpdssxe9pxsva5phed2tfda9re0t" timestamp="1570417033"&gt;332&lt;/key&gt;&lt;/foreign-keys&gt;&lt;ref-type name="Journal Article"&gt;17&lt;/ref-type&gt;&lt;contributors&gt;&lt;authors&gt;&lt;author&gt;Kung, J.&lt;/author&gt;&lt;author&gt;Chiappelli, F.&lt;/author&gt;&lt;author&gt;Cajulis, O. O.&lt;/author&gt;&lt;author&gt;Avezova, R.&lt;/author&gt;&lt;author&gt;Kossan, G.&lt;/author&gt;&lt;author&gt;Chew, L.&lt;/author&gt;&lt;author&gt;Maida, C. A.&lt;/author&gt;&lt;/authors&gt;&lt;/contributors&gt;&lt;auth-address&gt;Division of Oral Biology &amp;amp; Medicine, UCLA School of Dentistry, Los Angeles CA.&lt;/auth-address&gt;&lt;titles&gt;&lt;title&gt;From systematic reviews to clinical recommendations for evidence-based health care: Validation of revised assessment of multiple systematic reviews (R-AMSTAR) for grading of clinical relevance&lt;/title&gt;&lt;secondary-title&gt;Open Dent J&lt;/secondary-title&gt;&lt;/titles&gt;&lt;periodical&gt;&lt;full-title&gt;Open Dent J&lt;/full-title&gt;&lt;/periodical&gt;&lt;pages&gt;84-91&lt;/pages&gt;&lt;volume&gt;4&lt;/volume&gt;&lt;edition&gt;2010/11/20&lt;/edition&gt;&lt;dates&gt;&lt;year&gt;2010&lt;/year&gt;&lt;pub-dates&gt;&lt;date&gt;Jul 16&lt;/date&gt;&lt;/pub-dates&gt;&lt;/dates&gt;&lt;isbn&gt;1874-2106 (Electronic)&amp;#xD;1874-2106 (Linking)&lt;/isbn&gt;&lt;accession-num&gt;21088686&lt;/accession-num&gt;&lt;urls&gt;&lt;related-urls&gt;&lt;url&gt;https://www.ncbi.nlm.nih.gov/pubmed/21088686&lt;/url&gt;&lt;/related-urls&gt;&lt;/urls&gt;&lt;custom2&gt;PMC2948145&lt;/custom2&gt;&lt;electronic-resource-num&gt;10.2174/1874210601004020084&lt;/electronic-resource-num&gt;&lt;/record&gt;&lt;/Cite&gt;&lt;/EndNote&gt;</w:instrText>
      </w:r>
      <w:r>
        <w:rPr>
          <w:sz w:val="22"/>
          <w:szCs w:val="22"/>
        </w:rPr>
        <w:fldChar w:fldCharType="separate"/>
      </w:r>
      <w:r w:rsidR="006D6E45" w:rsidRPr="006D6E45">
        <w:rPr>
          <w:noProof/>
          <w:sz w:val="22"/>
          <w:szCs w:val="22"/>
          <w:vertAlign w:val="superscript"/>
        </w:rPr>
        <w:t>6</w:t>
      </w:r>
      <w:r>
        <w:rPr>
          <w:sz w:val="22"/>
          <w:szCs w:val="22"/>
        </w:rPr>
        <w:fldChar w:fldCharType="end"/>
      </w:r>
      <w:r>
        <w:rPr>
          <w:sz w:val="22"/>
          <w:szCs w:val="22"/>
        </w:rPr>
        <w:t xml:space="preserve"> </w:t>
      </w:r>
      <w:r w:rsidRPr="007728BC">
        <w:rPr>
          <w:sz w:val="22"/>
          <w:szCs w:val="22"/>
        </w:rPr>
        <w:t xml:space="preserve"> When SRs were deemed to be of good quality (ie high R-AMSTAR rating)</w:t>
      </w:r>
      <w:r>
        <w:rPr>
          <w:sz w:val="22"/>
          <w:szCs w:val="22"/>
        </w:rPr>
        <w:t xml:space="preserve">, </w:t>
      </w:r>
      <w:r w:rsidRPr="007728BC">
        <w:rPr>
          <w:sz w:val="22"/>
          <w:szCs w:val="22"/>
        </w:rPr>
        <w:t xml:space="preserve">up-to-date, and directly addressing the guideline question, the </w:t>
      </w:r>
      <w:r>
        <w:rPr>
          <w:sz w:val="22"/>
          <w:szCs w:val="22"/>
        </w:rPr>
        <w:t>relevant findings were</w:t>
      </w:r>
      <w:r w:rsidRPr="007728BC">
        <w:rPr>
          <w:sz w:val="22"/>
          <w:szCs w:val="22"/>
        </w:rPr>
        <w:t xml:space="preserve"> graded to inform guideline recommendations. Alternatively, study-level data </w:t>
      </w:r>
      <w:proofErr w:type="gramStart"/>
      <w:r w:rsidRPr="007728BC">
        <w:rPr>
          <w:sz w:val="22"/>
          <w:szCs w:val="22"/>
        </w:rPr>
        <w:t>were extracted</w:t>
      </w:r>
      <w:proofErr w:type="gramEnd"/>
      <w:r w:rsidRPr="007728BC">
        <w:rPr>
          <w:sz w:val="22"/>
          <w:szCs w:val="22"/>
        </w:rPr>
        <w:t xml:space="preserve">, </w:t>
      </w:r>
      <w:r>
        <w:rPr>
          <w:sz w:val="22"/>
          <w:szCs w:val="22"/>
        </w:rPr>
        <w:t xml:space="preserve">generically </w:t>
      </w:r>
      <w:r w:rsidRPr="007728BC">
        <w:rPr>
          <w:sz w:val="22"/>
          <w:szCs w:val="22"/>
        </w:rPr>
        <w:t>assessed for risk of bias, and evidence synthesized narratively or quantitatively</w:t>
      </w:r>
      <w:r>
        <w:rPr>
          <w:sz w:val="22"/>
          <w:szCs w:val="22"/>
        </w:rPr>
        <w:t xml:space="preserve">.  </w:t>
      </w:r>
      <w:r w:rsidRPr="00C12840">
        <w:rPr>
          <w:sz w:val="22"/>
          <w:szCs w:val="22"/>
        </w:rPr>
        <w:t xml:space="preserve">Meta-analyses were performed  in </w:t>
      </w:r>
      <w:r>
        <w:rPr>
          <w:sz w:val="22"/>
          <w:szCs w:val="22"/>
        </w:rPr>
        <w:t>metaphor: Meta-Analysis Package for R</w:t>
      </w:r>
      <w:r w:rsidRPr="00C12840">
        <w:rPr>
          <w:bCs/>
          <w:iCs/>
          <w:sz w:val="22"/>
          <w:szCs w:val="22"/>
        </w:rPr>
        <w:fldChar w:fldCharType="begin"/>
      </w:r>
      <w:r w:rsidR="006D6E45">
        <w:rPr>
          <w:bCs/>
          <w:iCs/>
          <w:sz w:val="22"/>
          <w:szCs w:val="22"/>
        </w:rPr>
        <w:instrText xml:space="preserve"> ADDIN EN.CITE &lt;EndNote&gt;&lt;Cite&gt;&lt;Author&gt;Viechtbauer&lt;/Author&gt;&lt;Year&gt;2010&lt;/Year&gt;&lt;RecNum&gt;464&lt;/RecNum&gt;&lt;DisplayText&gt;&lt;style face="superscript"&gt;7&lt;/style&gt;&lt;/DisplayText&gt;&lt;record&gt;&lt;rec-number&gt;464&lt;/rec-number&gt;&lt;foreign-keys&gt;&lt;key app="EN" db-id="pt5deafstpdssxe9pxsva5phed2tfda9re0t" timestamp="1573258669"&gt;464&lt;/key&gt;&lt;/foreign-keys&gt;&lt;ref-type name="Journal Article"&gt;17&lt;/ref-type&gt;&lt;contributors&gt;&lt;authors&gt;&lt;author&gt;Viechtbauer, W. &lt;/author&gt;&lt;/authors&gt;&lt;/contributors&gt;&lt;titles&gt;&lt;title&gt;Conducting meta-analyses in R with the metafor package.&lt;/title&gt;&lt;secondary-title&gt;J Statistical Software&lt;/secondary-title&gt;&lt;/titles&gt;&lt;periodical&gt;&lt;full-title&gt;J Statistical Software&lt;/full-title&gt;&lt;/periodical&gt;&lt;pages&gt;1-48&lt;/pages&gt;&lt;volume&gt;36&lt;/volume&gt;&lt;dates&gt;&lt;year&gt;2010&lt;/year&gt;&lt;/dates&gt;&lt;urls&gt;&lt;related-urls&gt;&lt;url&gt;http://www.jstatsoft.org/v36/i03/.&lt;/url&gt;&lt;/related-urls&gt;&lt;/urls&gt;&lt;/record&gt;&lt;/Cite&gt;&lt;/EndNote&gt;</w:instrText>
      </w:r>
      <w:r w:rsidRPr="00C12840">
        <w:rPr>
          <w:bCs/>
          <w:iCs/>
          <w:sz w:val="22"/>
          <w:szCs w:val="22"/>
        </w:rPr>
        <w:fldChar w:fldCharType="separate"/>
      </w:r>
      <w:r w:rsidR="006D6E45" w:rsidRPr="006D6E45">
        <w:rPr>
          <w:bCs/>
          <w:iCs/>
          <w:noProof/>
          <w:sz w:val="22"/>
          <w:szCs w:val="22"/>
          <w:vertAlign w:val="superscript"/>
        </w:rPr>
        <w:t>7</w:t>
      </w:r>
      <w:r w:rsidRPr="00C12840">
        <w:rPr>
          <w:bCs/>
          <w:iCs/>
          <w:sz w:val="22"/>
          <w:szCs w:val="22"/>
        </w:rPr>
        <w:fldChar w:fldCharType="end"/>
      </w:r>
      <w:r w:rsidRPr="00C12840">
        <w:rPr>
          <w:iCs/>
          <w:sz w:val="22"/>
          <w:szCs w:val="22"/>
        </w:rPr>
        <w:t xml:space="preserve"> or</w:t>
      </w:r>
      <w:r>
        <w:rPr>
          <w:iCs/>
          <w:sz w:val="22"/>
          <w:szCs w:val="22"/>
        </w:rPr>
        <w:t xml:space="preserve"> </w:t>
      </w:r>
      <w:r w:rsidRPr="00C12840">
        <w:rPr>
          <w:sz w:val="22"/>
          <w:szCs w:val="22"/>
        </w:rPr>
        <w:t xml:space="preserve">the </w:t>
      </w:r>
      <w:r w:rsidRPr="00C12840">
        <w:rPr>
          <w:i/>
          <w:sz w:val="22"/>
          <w:szCs w:val="22"/>
        </w:rPr>
        <w:t>Review Manager</w:t>
      </w:r>
      <w:r w:rsidRPr="00C12840">
        <w:rPr>
          <w:sz w:val="22"/>
          <w:szCs w:val="22"/>
        </w:rPr>
        <w:t xml:space="preserve"> 5 as per </w:t>
      </w:r>
      <w:r w:rsidRPr="00C12840">
        <w:rPr>
          <w:i/>
          <w:sz w:val="22"/>
          <w:szCs w:val="22"/>
        </w:rPr>
        <w:t>Cochrane</w:t>
      </w:r>
      <w:r w:rsidRPr="00C12840">
        <w:rPr>
          <w:sz w:val="22"/>
          <w:szCs w:val="22"/>
        </w:rPr>
        <w:t xml:space="preserve"> guidance</w:t>
      </w:r>
      <w:r>
        <w:rPr>
          <w:sz w:val="22"/>
          <w:szCs w:val="22"/>
        </w:rPr>
        <w:t>.</w:t>
      </w:r>
      <w:r w:rsidRPr="00C12840">
        <w:rPr>
          <w:sz w:val="22"/>
          <w:szCs w:val="22"/>
        </w:rPr>
        <w:fldChar w:fldCharType="begin"/>
      </w:r>
      <w:r w:rsidR="006D6E45">
        <w:rPr>
          <w:sz w:val="22"/>
          <w:szCs w:val="22"/>
        </w:rPr>
        <w:instrText xml:space="preserve"> ADDIN EN.CITE &lt;EndNote&gt;&lt;Cite ExcludeAuth="1"&gt;&lt;Year&gt;2014&lt;/Year&gt;&lt;RecNum&gt;27&lt;/RecNum&gt;&lt;DisplayText&gt;&lt;style face="superscript"&gt;8, 9&lt;/style&gt;&lt;/DisplayText&gt;&lt;record&gt;&lt;rec-number&gt;27&lt;/rec-number&gt;&lt;foreign-keys&gt;&lt;key app="EN" db-id="pt5deafstpdssxe9pxsva5phed2tfda9re0t" timestamp="1567862137"&gt;27&lt;/key&gt;&lt;/foreign-keys&gt;&lt;ref-type name="Computer Program"&gt;9&lt;/ref-type&gt;&lt;contributors&gt;&lt;/contributors&gt;&lt;titles&gt;&lt;title&gt; Review Manager (RevMan) [Computer program]. Version 5.3.&lt;/title&gt;&lt;/titles&gt;&lt;dates&gt;&lt;year&gt;2014&lt;/year&gt;&lt;/dates&gt;&lt;pub-location&gt;Copenhagen&lt;/pub-location&gt;&lt;publisher&gt;The Nordic Cochrane Centre, The Cochrane Collaboration&lt;/publisher&gt;&lt;urls&gt;&lt;related-urls&gt;&lt;url&gt;https://community.cochrane.org/help/tools-and-software/revman-5&lt;/url&gt;&lt;/related-urls&gt;&lt;/urls&gt;&lt;/record&gt;&lt;/Cite&gt;&lt;Cite&gt;&lt;Author&gt;Higgins&lt;/Author&gt;&lt;Year&gt;2011&lt;/Year&gt;&lt;RecNum&gt;28&lt;/RecNum&gt;&lt;record&gt;&lt;rec-number&gt;28&lt;/rec-number&gt;&lt;foreign-keys&gt;&lt;key app="EN" db-id="pt5deafstpdssxe9pxsva5phed2tfda9re0t" timestamp="1567862305"&gt;28&lt;/key&gt;&lt;/foreign-keys&gt;&lt;ref-type name="Book Section"&gt;5&lt;/ref-type&gt;&lt;contributors&gt;&lt;authors&gt;&lt;author&gt;Higgins, JPT GS&lt;/author&gt;&lt;/authors&gt;&lt;/contributors&gt;&lt;titles&gt;&lt;title&gt;Cochrane Handbook for Systematic Reviews of Interventions [Internet]. 5.1.0&lt;/title&gt;&lt;/titles&gt;&lt;dates&gt;&lt;year&gt;2011&lt;/year&gt;&lt;/dates&gt;&lt;pub-location&gt;Available from:  http://handbook-5-1.cochrane.org/&lt;/pub-location&gt;&lt;publisher&gt;The Cochrane Collaboration&lt;/publisher&gt;&lt;urls&gt;&lt;/urls&gt;&lt;/record&gt;&lt;/Cite&gt;&lt;/EndNote&gt;</w:instrText>
      </w:r>
      <w:r w:rsidRPr="00C12840">
        <w:rPr>
          <w:sz w:val="22"/>
          <w:szCs w:val="22"/>
        </w:rPr>
        <w:fldChar w:fldCharType="separate"/>
      </w:r>
      <w:r w:rsidR="006D6E45" w:rsidRPr="006D6E45">
        <w:rPr>
          <w:noProof/>
          <w:sz w:val="22"/>
          <w:szCs w:val="22"/>
          <w:vertAlign w:val="superscript"/>
        </w:rPr>
        <w:t>8, 9</w:t>
      </w:r>
      <w:r w:rsidRPr="00C12840">
        <w:rPr>
          <w:sz w:val="22"/>
          <w:szCs w:val="22"/>
        </w:rPr>
        <w:fldChar w:fldCharType="end"/>
      </w:r>
      <w:r w:rsidRPr="00C12840">
        <w:rPr>
          <w:sz w:val="22"/>
          <w:szCs w:val="22"/>
        </w:rPr>
        <w:t xml:space="preserve"> </w:t>
      </w:r>
      <w:r>
        <w:rPr>
          <w:sz w:val="22"/>
          <w:szCs w:val="22"/>
        </w:rPr>
        <w:t xml:space="preserve"> </w:t>
      </w:r>
      <w:r w:rsidRPr="00C12840">
        <w:rPr>
          <w:sz w:val="22"/>
          <w:szCs w:val="22"/>
        </w:rPr>
        <w:t xml:space="preserve">Full text references extracted but not included in the evidence synthesis </w:t>
      </w:r>
      <w:proofErr w:type="gramStart"/>
      <w:r w:rsidRPr="00C12840">
        <w:rPr>
          <w:sz w:val="22"/>
          <w:szCs w:val="22"/>
        </w:rPr>
        <w:t>are listed</w:t>
      </w:r>
      <w:proofErr w:type="gramEnd"/>
      <w:r w:rsidRPr="00C12840">
        <w:rPr>
          <w:sz w:val="22"/>
          <w:szCs w:val="22"/>
        </w:rPr>
        <w:t xml:space="preserve"> in </w:t>
      </w:r>
      <w:r w:rsidR="007D75F4">
        <w:rPr>
          <w:sz w:val="22"/>
          <w:szCs w:val="22"/>
        </w:rPr>
        <w:t>Appendix 5</w:t>
      </w:r>
      <w:r w:rsidRPr="000C6CE8">
        <w:rPr>
          <w:sz w:val="22"/>
          <w:szCs w:val="22"/>
        </w:rPr>
        <w:t>.</w:t>
      </w:r>
      <w:r w:rsidRPr="00C12840">
        <w:rPr>
          <w:color w:val="0000FF"/>
          <w:sz w:val="22"/>
          <w:szCs w:val="22"/>
        </w:rPr>
        <w:t xml:space="preserve"> </w:t>
      </w:r>
    </w:p>
    <w:p w:rsidR="00B62509" w:rsidRPr="00C67829" w:rsidRDefault="00B62509" w:rsidP="00B62509">
      <w:pPr>
        <w:spacing w:line="360" w:lineRule="auto"/>
        <w:jc w:val="both"/>
        <w:rPr>
          <w:rStyle w:val="Emphasis"/>
          <w:i w:val="0"/>
          <w:iCs w:val="0"/>
          <w:sz w:val="22"/>
          <w:szCs w:val="22"/>
        </w:rPr>
      </w:pPr>
      <w:r>
        <w:rPr>
          <w:sz w:val="22"/>
          <w:szCs w:val="22"/>
        </w:rPr>
        <w:t>To judge reviewer</w:t>
      </w:r>
      <w:r w:rsidRPr="007728BC">
        <w:rPr>
          <w:sz w:val="22"/>
          <w:szCs w:val="22"/>
        </w:rPr>
        <w:t xml:space="preserve"> certainty in </w:t>
      </w:r>
      <w:r>
        <w:rPr>
          <w:sz w:val="22"/>
          <w:szCs w:val="22"/>
        </w:rPr>
        <w:t>estimate of effects</w:t>
      </w:r>
      <w:r w:rsidRPr="007728BC">
        <w:rPr>
          <w:sz w:val="22"/>
          <w:szCs w:val="22"/>
        </w:rPr>
        <w:t>, the GRADE approach was employed</w:t>
      </w:r>
      <w:r w:rsidRPr="007728BC">
        <w:rPr>
          <w:sz w:val="22"/>
          <w:szCs w:val="22"/>
        </w:rPr>
        <w:fldChar w:fldCharType="begin" w:fldLock="1"/>
      </w:r>
      <w:r w:rsidRPr="007728BC">
        <w:rPr>
          <w:sz w:val="22"/>
          <w:szCs w:val="22"/>
        </w:rPr>
        <w:instrText>ADDIN CSL_CITATION { "citationItems" : [ { "id" : "ITEM-1", "itemData" : { "editor" : [ { "dropping-particle" : "", "family" : "Sch\u00fcnemann H, Bro\u017cek J, Guyatt G", "given" : "Oxman A", "non-dropping-particle" : "", "parse-names" : false, "suffix" : "" } ], "id" : "ITEM-1", "issued" : { "date-parts" : [ [ "2013" ] ] }, "title" : "Handbook for grading the quality of evidence and the strength of recommendations using the GRADE approach.", "type" : "book" }, "uris" : [ "http://www.mendeley.com/documents/?uuid=33dcc583-00eb-4b63-8903-381fe2bb43da" ] }, { "id" : "ITEM-2", "itemData" : { "DOI" : "10.1016/j.jclinepi.2010.07.015", "ISSN" : "08954356", "PMID" : "21208779", "abstract" : "This article introduces the approach of GRADE to rating quality of evidence. GRADE specifies four categories-high, moderate, low, and very low-that are applied to a body of evidence, not to individual studies. In the context of a systematic review, quality reflects our confidence that the estimates of the effect are correct. In the context of recommendations, quality reflects our confidence that the effect estimates are adequate to support a particular recommendation. Randomized trials begin as high-quality evidence, observational studies as low quality. \"Quality\" as used in GRADE means more than risk of bias and so may also be compromised by imprecision, inconsistency, indirectness of study results, and publication bias. In addition, several factors can increase our confidence in an estimate of effect. GRADE provides a systematic approach for considering and reporting each of these factors. GRADE separates the process of assessing quality of evidence from the process of making recommendations. Judgments about the strength of a recommendation depend on more than just the quality of evidence.", "author" : [ { "dropping-particle" : "", "family" : "Balshem", "given" : "Howard", "non-dropping-particle" : "", "parse-names" : false, "suffix" : "" }, { "dropping-particle" : "", "family" : "Helfand", "given" : "Mark", "non-dropping-particle" : "", "parse-names" : false, "suffix" : "" }, { "dropping-particle" : "", "family" : "Sch\u00fcnemann", "given" : "Holger J.", "non-dropping-particle" : "", "parse-names" : false, "suffix" : "" }, { "dropping-particle" : "", "family" : "Oxman", "given" : "Andrew D.", "non-dropping-particle" : "", "parse-names" : false, "suffix" : "" }, { "dropping-particle" : "", "family" : "Kunz", "given" : "Regina", "non-dropping-particle" : "", "parse-names" : false, "suffix" : "" }, { "dropping-particle" : "", "family" : "Brozek", "given" : "Jan", "non-dropping-particle" : "", "parse-names" : false, "suffix" : "" }, { "dropping-particle" : "", "family" : "Vist", "given" : "Gunn E.", "non-dropping-particle" : "", "parse-names" : false, "suffix" : "" }, { "dropping-particle" : "", "family" : "Falck-Ytter", "given" : "Yngve", "non-dropping-particle" : "", "parse-names" : false, "suffix" : "" }, { "dropping-particle" : "", "family" : "Meerpohl", "given" : "Joerg", "non-dropping-particle" : "", "parse-names" : false, "suffix" : "" }, { "dropping-particle" : "", "family" : "Norris", "given" : "Susan", "non-dropping-particle" : "", "parse-names" : false, "suffix" : "" }, { "dropping-particle" : "", "family" : "Guyatt", "given" : "Gordon H", "non-dropping-particle" : "", "parse-names" : false, "suffix" : "" } ], "container-title" : "Journal of Clinical Epidemiology", "id" : "ITEM-2", "issue" : "4", "issued" : { "date-parts" : [ [ "2011", "4" ] ] }, "page" : "401-406", "title" : "GRADE guidelines: 3. Rating the quality of evidence", "type" : "article-journal", "volume" : "64" }, "uris" : [ "http://www.mendeley.com/documents/?uuid=a3fcd3a9-6321-32cf-99fa-53a9f722214b" ] } ], "mendeley" : { "formattedCitation" : "(21,22)", "plainTextFormattedCitation" : "(21,22)", "previouslyFormattedCitation" : "(21,22)" }, "properties" : { "noteIndex" : 0 }, "schema" : "https://github.com/citation-style-language/schema/raw/master/csl-citation.json" }</w:instrText>
      </w:r>
      <w:r w:rsidRPr="007728BC">
        <w:rPr>
          <w:sz w:val="22"/>
          <w:szCs w:val="22"/>
        </w:rPr>
        <w:fldChar w:fldCharType="end"/>
      </w:r>
      <w:r w:rsidRPr="007728BC">
        <w:rPr>
          <w:sz w:val="22"/>
          <w:szCs w:val="22"/>
        </w:rPr>
        <w:t>.</w:t>
      </w:r>
      <w:r>
        <w:rPr>
          <w:sz w:val="22"/>
          <w:szCs w:val="22"/>
        </w:rPr>
        <w:fldChar w:fldCharType="begin">
          <w:fldData xml:space="preserve">PEVuZE5vdGU+PENpdGU+PEF1dGhvcj5TY2jDvG5lbWFubjwvQXV0aG9yPjxZZWFyPjIwMTM8L1ll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</w:fldData>
        </w:fldChar>
      </w:r>
      <w:r w:rsidR="006D6E45">
        <w:rPr>
          <w:sz w:val="22"/>
          <w:szCs w:val="22"/>
        </w:rPr>
        <w:instrText xml:space="preserve"> ADDIN EN.CITE </w:instrText>
      </w:r>
      <w:r w:rsidR="006D6E45">
        <w:rPr>
          <w:sz w:val="22"/>
          <w:szCs w:val="22"/>
        </w:rPr>
        <w:fldChar w:fldCharType="begin">
          <w:fldData xml:space="preserve">PEVuZE5vdGU+PENpdGU+PEF1dGhvcj5TY2jDvG5lbWFubjwvQXV0aG9yPjxZZWFyPjIwMTM8L1ll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</w:fldData>
        </w:fldChar>
      </w:r>
      <w:r w:rsidR="006D6E45">
        <w:rPr>
          <w:sz w:val="22"/>
          <w:szCs w:val="22"/>
        </w:rPr>
        <w:instrText xml:space="preserve"> ADDIN EN.CITE.DATA </w:instrText>
      </w:r>
      <w:r w:rsidR="006D6E45">
        <w:rPr>
          <w:sz w:val="22"/>
          <w:szCs w:val="22"/>
        </w:rPr>
      </w:r>
      <w:r w:rsidR="006D6E45">
        <w:rPr>
          <w:sz w:val="22"/>
          <w:szCs w:val="22"/>
        </w:rPr>
        <w:fldChar w:fldCharType="end"/>
      </w:r>
      <w:r>
        <w:rPr>
          <w:sz w:val="22"/>
          <w:szCs w:val="22"/>
        </w:rPr>
      </w:r>
      <w:r>
        <w:rPr>
          <w:sz w:val="22"/>
          <w:szCs w:val="22"/>
        </w:rPr>
        <w:fldChar w:fldCharType="separate"/>
      </w:r>
      <w:proofErr w:type="gramStart"/>
      <w:r w:rsidR="006D6E45" w:rsidRPr="006D6E45">
        <w:rPr>
          <w:noProof/>
          <w:sz w:val="22"/>
          <w:szCs w:val="22"/>
          <w:vertAlign w:val="superscript"/>
        </w:rPr>
        <w:t>10, 11</w:t>
      </w:r>
      <w:r>
        <w:rPr>
          <w:sz w:val="22"/>
          <w:szCs w:val="22"/>
        </w:rPr>
        <w:fldChar w:fldCharType="end"/>
      </w:r>
      <w:r>
        <w:rPr>
          <w:sz w:val="22"/>
          <w:szCs w:val="22"/>
        </w:rPr>
        <w:t xml:space="preserve">  </w:t>
      </w:r>
      <w:r w:rsidRPr="007728BC">
        <w:rPr>
          <w:sz w:val="22"/>
          <w:szCs w:val="22"/>
        </w:rPr>
        <w:t>As per the GRADE approach, certainty of evidence</w:t>
      </w:r>
      <w:r>
        <w:rPr>
          <w:sz w:val="22"/>
          <w:szCs w:val="22"/>
        </w:rPr>
        <w:t xml:space="preserve"> i</w:t>
      </w:r>
      <w:r w:rsidRPr="007728BC">
        <w:rPr>
          <w:sz w:val="22"/>
          <w:szCs w:val="22"/>
        </w:rPr>
        <w:t>s downgraded from high to moderate, low</w:t>
      </w:r>
      <w:r>
        <w:rPr>
          <w:sz w:val="22"/>
          <w:szCs w:val="22"/>
        </w:rPr>
        <w:t>,</w:t>
      </w:r>
      <w:r w:rsidRPr="007728BC">
        <w:rPr>
          <w:sz w:val="22"/>
          <w:szCs w:val="22"/>
        </w:rPr>
        <w:t xml:space="preserve"> or very low depending upon the limitations in the design or conduct of studies, inconsistency in findings, imprecision in estimates of effect due to lack of statistical power of the </w:t>
      </w:r>
      <w:r>
        <w:rPr>
          <w:sz w:val="22"/>
          <w:szCs w:val="22"/>
        </w:rPr>
        <w:t>body of evidence</w:t>
      </w:r>
      <w:r w:rsidRPr="007728BC">
        <w:rPr>
          <w:sz w:val="22"/>
          <w:szCs w:val="22"/>
        </w:rPr>
        <w:t xml:space="preserve">, concerns that results may not be applicable to the population and settings of interest, or </w:t>
      </w:r>
      <w:r>
        <w:rPr>
          <w:sz w:val="22"/>
          <w:szCs w:val="22"/>
        </w:rPr>
        <w:t xml:space="preserve">concerns </w:t>
      </w:r>
      <w:r w:rsidRPr="007728BC">
        <w:rPr>
          <w:sz w:val="22"/>
          <w:szCs w:val="22"/>
        </w:rPr>
        <w:t>that some existing outcome data might be missing from the review.</w:t>
      </w:r>
      <w:proofErr w:type="gramEnd"/>
      <w:r w:rsidRPr="007728BC">
        <w:rPr>
          <w:sz w:val="22"/>
          <w:szCs w:val="22"/>
        </w:rPr>
        <w:t xml:space="preserve"> Occasionally, certainty in findings </w:t>
      </w:r>
      <w:proofErr w:type="gramStart"/>
      <w:r w:rsidRPr="007728BC">
        <w:rPr>
          <w:sz w:val="22"/>
          <w:szCs w:val="22"/>
        </w:rPr>
        <w:t>may be upgraded</w:t>
      </w:r>
      <w:proofErr w:type="gramEnd"/>
      <w:r w:rsidRPr="007728BC">
        <w:rPr>
          <w:sz w:val="22"/>
          <w:szCs w:val="22"/>
        </w:rPr>
        <w:t xml:space="preserve"> from moderate, low</w:t>
      </w:r>
      <w:r>
        <w:rPr>
          <w:sz w:val="22"/>
          <w:szCs w:val="22"/>
        </w:rPr>
        <w:t>,</w:t>
      </w:r>
      <w:r w:rsidRPr="007728BC">
        <w:rPr>
          <w:sz w:val="22"/>
          <w:szCs w:val="22"/>
        </w:rPr>
        <w:t xml:space="preserve"> or very low to higher levels</w:t>
      </w:r>
      <w:r>
        <w:rPr>
          <w:sz w:val="22"/>
          <w:szCs w:val="22"/>
        </w:rPr>
        <w:t xml:space="preserve">. </w:t>
      </w:r>
      <w:r w:rsidRPr="007728BC">
        <w:rPr>
          <w:sz w:val="22"/>
          <w:szCs w:val="22"/>
        </w:rPr>
        <w:t xml:space="preserve"> </w:t>
      </w:r>
      <w:r>
        <w:rPr>
          <w:sz w:val="22"/>
          <w:szCs w:val="22"/>
        </w:rPr>
        <w:t xml:space="preserve">Identification of dose-response relationship, large magnitude of effect, or biases that would have reduced a demonstrated effect or increased the effect when no effect </w:t>
      </w:r>
      <w:proofErr w:type="gramStart"/>
      <w:r>
        <w:rPr>
          <w:sz w:val="22"/>
          <w:szCs w:val="22"/>
        </w:rPr>
        <w:t>was observed</w:t>
      </w:r>
      <w:proofErr w:type="gramEnd"/>
      <w:r>
        <w:rPr>
          <w:sz w:val="22"/>
          <w:szCs w:val="22"/>
        </w:rPr>
        <w:t xml:space="preserve"> are reasons for upgrading the certainty to higher levels.  </w:t>
      </w:r>
    </w:p>
    <w:p w:rsidR="00B62509" w:rsidRPr="007728BC" w:rsidRDefault="00B62509" w:rsidP="00B62509">
      <w:pPr>
        <w:pStyle w:val="Heading2"/>
        <w:numPr>
          <w:ilvl w:val="0"/>
          <w:numId w:val="0"/>
        </w:numPr>
        <w:spacing w:line="480" w:lineRule="auto"/>
        <w:ind w:left="576" w:hanging="576"/>
        <w:jc w:val="both"/>
        <w:rPr>
          <w:sz w:val="22"/>
          <w:szCs w:val="22"/>
        </w:rPr>
      </w:pPr>
      <w:proofErr w:type="gramStart"/>
      <w:r>
        <w:rPr>
          <w:sz w:val="22"/>
          <w:szCs w:val="22"/>
        </w:rPr>
        <w:t xml:space="preserve">1.9  </w:t>
      </w:r>
      <w:r w:rsidRPr="007728BC">
        <w:rPr>
          <w:sz w:val="22"/>
          <w:szCs w:val="22"/>
        </w:rPr>
        <w:t>Formulating</w:t>
      </w:r>
      <w:proofErr w:type="gramEnd"/>
      <w:r w:rsidRPr="007728BC">
        <w:rPr>
          <w:sz w:val="22"/>
          <w:szCs w:val="22"/>
        </w:rPr>
        <w:t xml:space="preserve"> Recommendations</w:t>
      </w:r>
    </w:p>
    <w:p w:rsidR="00B62509" w:rsidRPr="007728BC" w:rsidRDefault="00B62509" w:rsidP="00B62509">
      <w:pPr>
        <w:spacing w:line="360" w:lineRule="auto"/>
        <w:jc w:val="both"/>
        <w:rPr>
          <w:sz w:val="22"/>
          <w:szCs w:val="22"/>
        </w:rPr>
      </w:pPr>
      <w:r w:rsidRPr="007728BC">
        <w:rPr>
          <w:sz w:val="22"/>
          <w:szCs w:val="22"/>
        </w:rPr>
        <w:t>GRADE Evidence-to-Decisions (</w:t>
      </w:r>
      <w:proofErr w:type="gramStart"/>
      <w:r w:rsidRPr="007728BC">
        <w:rPr>
          <w:sz w:val="22"/>
          <w:szCs w:val="22"/>
        </w:rPr>
        <w:t>EtD</w:t>
      </w:r>
      <w:proofErr w:type="gramEnd"/>
      <w:r w:rsidRPr="007728BC">
        <w:rPr>
          <w:sz w:val="22"/>
          <w:szCs w:val="22"/>
        </w:rPr>
        <w:t>) framework was used to formulate question specific recommendations using the online GRADEPro Tool.</w:t>
      </w:r>
      <w:r>
        <w:rPr>
          <w:sz w:val="22"/>
          <w:szCs w:val="22"/>
        </w:rPr>
        <w:fldChar w:fldCharType="begin">
          <w:fldData xml:space="preserve">PEVuZE5vdGU+PENpdGU+PEF1dGhvcj5BbG9uc28tQ29lbGxvPC9BdXRob3I+PFllYXI+MjAxNjwv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</w:fldData>
        </w:fldChar>
      </w:r>
      <w:r w:rsidR="006D6E45">
        <w:rPr>
          <w:sz w:val="22"/>
          <w:szCs w:val="22"/>
        </w:rPr>
        <w:instrText xml:space="preserve"> ADDIN EN.CITE </w:instrText>
      </w:r>
      <w:r w:rsidR="006D6E45">
        <w:rPr>
          <w:sz w:val="22"/>
          <w:szCs w:val="22"/>
        </w:rPr>
        <w:fldChar w:fldCharType="begin">
          <w:fldData xml:space="preserve">PEVuZE5vdGU+PENpdGU+PEF1dGhvcj5BbG9uc28tQ29lbGxvPC9BdXRob3I+PFllYXI+MjAxNjwv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</w:fldData>
        </w:fldChar>
      </w:r>
      <w:r w:rsidR="006D6E45">
        <w:rPr>
          <w:sz w:val="22"/>
          <w:szCs w:val="22"/>
        </w:rPr>
        <w:instrText xml:space="preserve"> ADDIN EN.CITE.DATA </w:instrText>
      </w:r>
      <w:r w:rsidR="006D6E45">
        <w:rPr>
          <w:sz w:val="22"/>
          <w:szCs w:val="22"/>
        </w:rPr>
      </w:r>
      <w:r w:rsidR="006D6E45">
        <w:rPr>
          <w:sz w:val="22"/>
          <w:szCs w:val="22"/>
        </w:rPr>
        <w:fldChar w:fldCharType="end"/>
      </w:r>
      <w:r>
        <w:rPr>
          <w:sz w:val="22"/>
          <w:szCs w:val="22"/>
        </w:rPr>
      </w:r>
      <w:r>
        <w:rPr>
          <w:sz w:val="22"/>
          <w:szCs w:val="22"/>
        </w:rPr>
        <w:fldChar w:fldCharType="separate"/>
      </w:r>
      <w:r w:rsidR="006D6E45" w:rsidRPr="006D6E45">
        <w:rPr>
          <w:noProof/>
          <w:sz w:val="22"/>
          <w:szCs w:val="22"/>
          <w:vertAlign w:val="superscript"/>
        </w:rPr>
        <w:t>12-14</w:t>
      </w:r>
      <w:r>
        <w:rPr>
          <w:sz w:val="22"/>
          <w:szCs w:val="22"/>
        </w:rPr>
        <w:fldChar w:fldCharType="end"/>
      </w:r>
      <w:r>
        <w:rPr>
          <w:sz w:val="22"/>
          <w:szCs w:val="22"/>
        </w:rPr>
        <w:t xml:space="preserve">  </w:t>
      </w:r>
      <w:r w:rsidRPr="007728BC">
        <w:rPr>
          <w:sz w:val="22"/>
          <w:szCs w:val="22"/>
        </w:rPr>
        <w:t xml:space="preserve">The GRADE guideline methodologist provided the methodological oversight. The </w:t>
      </w:r>
      <w:proofErr w:type="gramStart"/>
      <w:r w:rsidRPr="007728BC">
        <w:rPr>
          <w:sz w:val="22"/>
          <w:szCs w:val="22"/>
        </w:rPr>
        <w:t>EtD</w:t>
      </w:r>
      <w:proofErr w:type="gramEnd"/>
      <w:r w:rsidRPr="007728BC">
        <w:rPr>
          <w:sz w:val="22"/>
          <w:szCs w:val="22"/>
        </w:rPr>
        <w:t xml:space="preserve"> framework is a systematic, structured and transparent approach to decision making. The framework comprises explicit criteria for deciding between alternative management options in light </w:t>
      </w:r>
      <w:r w:rsidRPr="007728BC">
        <w:rPr>
          <w:sz w:val="22"/>
          <w:szCs w:val="22"/>
        </w:rPr>
        <w:lastRenderedPageBreak/>
        <w:t>of current best evidence</w:t>
      </w:r>
      <w:r>
        <w:rPr>
          <w:sz w:val="22"/>
          <w:szCs w:val="22"/>
        </w:rPr>
        <w:t>.</w:t>
      </w:r>
      <w:r w:rsidRPr="007728BC">
        <w:rPr>
          <w:sz w:val="22"/>
          <w:szCs w:val="22"/>
        </w:rPr>
        <w:t xml:space="preserve"> The criteria elicit judgments about the balance between the observed evidence of desirable and undesirable outcomes, overall certainty of evidence, relative values of patients for desirable and undesirable outcomes, concerns about </w:t>
      </w:r>
      <w:r>
        <w:rPr>
          <w:sz w:val="22"/>
          <w:szCs w:val="22"/>
        </w:rPr>
        <w:t xml:space="preserve">the </w:t>
      </w:r>
      <w:r w:rsidRPr="007728BC">
        <w:rPr>
          <w:sz w:val="22"/>
          <w:szCs w:val="22"/>
        </w:rPr>
        <w:t xml:space="preserve">potential for inequities in health, and acceptability and feasibility of recommendations. </w:t>
      </w:r>
      <w:r>
        <w:rPr>
          <w:sz w:val="22"/>
          <w:szCs w:val="22"/>
        </w:rPr>
        <w:t>Based on their experience with patients, the GDG represented patient voice as it valued relative importance of outcomes against each other when judging the balance of desirable and undesirable effects of interventions.</w:t>
      </w:r>
    </w:p>
    <w:p w:rsidR="00B62509" w:rsidRPr="007728BC" w:rsidRDefault="00B62509" w:rsidP="00B62509">
      <w:pPr>
        <w:spacing w:line="360" w:lineRule="auto"/>
        <w:jc w:val="both"/>
        <w:rPr>
          <w:sz w:val="22"/>
          <w:szCs w:val="22"/>
        </w:rPr>
      </w:pPr>
    </w:p>
    <w:p w:rsidR="00B62509" w:rsidRPr="00B8682E" w:rsidRDefault="00B62509" w:rsidP="00B62509">
      <w:pPr>
        <w:spacing w:line="360" w:lineRule="auto"/>
        <w:jc w:val="both"/>
        <w:rPr>
          <w:sz w:val="22"/>
          <w:szCs w:val="22"/>
        </w:rPr>
      </w:pPr>
      <w:r>
        <w:rPr>
          <w:sz w:val="22"/>
          <w:szCs w:val="22"/>
        </w:rPr>
        <w:t>When the GDG i</w:t>
      </w:r>
      <w:r w:rsidRPr="007728BC">
        <w:rPr>
          <w:sz w:val="22"/>
          <w:szCs w:val="22"/>
        </w:rPr>
        <w:t xml:space="preserve">s certain that </w:t>
      </w:r>
      <w:proofErr w:type="gramStart"/>
      <w:r w:rsidRPr="007728BC">
        <w:rPr>
          <w:sz w:val="22"/>
          <w:szCs w:val="22"/>
        </w:rPr>
        <w:t>EtD</w:t>
      </w:r>
      <w:proofErr w:type="gramEnd"/>
      <w:r w:rsidRPr="007728BC">
        <w:rPr>
          <w:sz w:val="22"/>
          <w:szCs w:val="22"/>
        </w:rPr>
        <w:t xml:space="preserve"> criteria </w:t>
      </w:r>
      <w:r>
        <w:rPr>
          <w:sz w:val="22"/>
          <w:szCs w:val="22"/>
        </w:rPr>
        <w:t xml:space="preserve">judgments </w:t>
      </w:r>
      <w:r w:rsidRPr="007728BC">
        <w:rPr>
          <w:sz w:val="22"/>
          <w:szCs w:val="22"/>
        </w:rPr>
        <w:t xml:space="preserve">lead to one course of action, then recommendations are strong and worded accordingly. </w:t>
      </w:r>
      <w:r>
        <w:rPr>
          <w:sz w:val="22"/>
          <w:szCs w:val="22"/>
        </w:rPr>
        <w:t xml:space="preserve"> </w:t>
      </w:r>
      <w:r w:rsidRPr="007728BC">
        <w:rPr>
          <w:sz w:val="22"/>
          <w:szCs w:val="22"/>
        </w:rPr>
        <w:t xml:space="preserve">Conditional </w:t>
      </w:r>
      <w:r>
        <w:rPr>
          <w:sz w:val="22"/>
          <w:szCs w:val="22"/>
        </w:rPr>
        <w:t xml:space="preserve">(ie, </w:t>
      </w:r>
      <w:r w:rsidRPr="007728BC">
        <w:rPr>
          <w:sz w:val="22"/>
          <w:szCs w:val="22"/>
        </w:rPr>
        <w:t>discretionary</w:t>
      </w:r>
      <w:r>
        <w:rPr>
          <w:sz w:val="22"/>
          <w:szCs w:val="22"/>
        </w:rPr>
        <w:t>)</w:t>
      </w:r>
      <w:r w:rsidRPr="007728BC">
        <w:rPr>
          <w:sz w:val="22"/>
          <w:szCs w:val="22"/>
        </w:rPr>
        <w:t xml:space="preserve"> recommendations are issued when the </w:t>
      </w:r>
      <w:r>
        <w:rPr>
          <w:sz w:val="22"/>
          <w:szCs w:val="22"/>
        </w:rPr>
        <w:t>GDG</w:t>
      </w:r>
      <w:r w:rsidRPr="007728BC">
        <w:rPr>
          <w:sz w:val="22"/>
          <w:szCs w:val="22"/>
        </w:rPr>
        <w:t xml:space="preserve"> thinks that while most panels or surgeons would make a similar choice, not all would. </w:t>
      </w:r>
      <w:r>
        <w:rPr>
          <w:sz w:val="22"/>
          <w:szCs w:val="22"/>
        </w:rPr>
        <w:t xml:space="preserve"> </w:t>
      </w:r>
      <w:r w:rsidRPr="007728BC">
        <w:rPr>
          <w:sz w:val="22"/>
          <w:szCs w:val="22"/>
        </w:rPr>
        <w:t xml:space="preserve">Conditional recommendations </w:t>
      </w:r>
      <w:proofErr w:type="gramStart"/>
      <w:r w:rsidRPr="007728BC">
        <w:rPr>
          <w:sz w:val="22"/>
          <w:szCs w:val="22"/>
        </w:rPr>
        <w:t>are made</w:t>
      </w:r>
      <w:proofErr w:type="gramEnd"/>
      <w:r w:rsidRPr="007728BC">
        <w:rPr>
          <w:sz w:val="22"/>
          <w:szCs w:val="22"/>
        </w:rPr>
        <w:t xml:space="preserve"> when the balance of benefit and harm is close, </w:t>
      </w:r>
      <w:r>
        <w:rPr>
          <w:sz w:val="22"/>
          <w:szCs w:val="22"/>
        </w:rPr>
        <w:t xml:space="preserve">certainty of evidence is low or very low, </w:t>
      </w:r>
      <w:r w:rsidRPr="007728BC">
        <w:rPr>
          <w:sz w:val="22"/>
          <w:szCs w:val="22"/>
        </w:rPr>
        <w:t xml:space="preserve">there is substantial variability in </w:t>
      </w:r>
      <w:r>
        <w:rPr>
          <w:sz w:val="22"/>
          <w:szCs w:val="22"/>
        </w:rPr>
        <w:t xml:space="preserve">anticipated </w:t>
      </w:r>
      <w:r w:rsidRPr="007728BC">
        <w:rPr>
          <w:sz w:val="22"/>
          <w:szCs w:val="22"/>
        </w:rPr>
        <w:t xml:space="preserve">patient values and preferences for outcomes, there are some concerns about increase in health inequities given the recommendation, or there are concerns about </w:t>
      </w:r>
      <w:r>
        <w:rPr>
          <w:sz w:val="22"/>
          <w:szCs w:val="22"/>
        </w:rPr>
        <w:t xml:space="preserve">the </w:t>
      </w:r>
      <w:r w:rsidRPr="007728BC">
        <w:rPr>
          <w:sz w:val="22"/>
          <w:szCs w:val="22"/>
        </w:rPr>
        <w:t xml:space="preserve">acceptability or feasibility of the recommendations. </w:t>
      </w:r>
      <w:r>
        <w:rPr>
          <w:sz w:val="22"/>
          <w:szCs w:val="22"/>
        </w:rPr>
        <w:t xml:space="preserve"> </w:t>
      </w:r>
      <w:r w:rsidRPr="007728BC">
        <w:rPr>
          <w:sz w:val="22"/>
          <w:szCs w:val="22"/>
        </w:rPr>
        <w:t xml:space="preserve">Conditional recommendations can only be a general guide, </w:t>
      </w:r>
      <w:r>
        <w:rPr>
          <w:sz w:val="22"/>
          <w:szCs w:val="22"/>
        </w:rPr>
        <w:t>and surgeons’</w:t>
      </w:r>
      <w:r w:rsidRPr="007728BC">
        <w:rPr>
          <w:sz w:val="22"/>
          <w:szCs w:val="22"/>
        </w:rPr>
        <w:t xml:space="preserve"> discretionary case-by-case choices may drive surgical decision-making. </w:t>
      </w:r>
      <w:r>
        <w:rPr>
          <w:sz w:val="22"/>
          <w:szCs w:val="22"/>
        </w:rPr>
        <w:t xml:space="preserve"> </w:t>
      </w:r>
      <w:r w:rsidRPr="00EE74CC">
        <w:rPr>
          <w:sz w:val="22"/>
          <w:szCs w:val="22"/>
        </w:rPr>
        <w:t xml:space="preserve">In select instances, the GDG made strong recommendations by invoking </w:t>
      </w:r>
      <w:r>
        <w:rPr>
          <w:rFonts w:ascii="Calibri" w:eastAsia="Times New Roman" w:hAnsi="Calibri" w:cs="Calibri"/>
          <w:sz w:val="22"/>
          <w:szCs w:val="22"/>
        </w:rPr>
        <w:t>one of the five</w:t>
      </w:r>
      <w:r w:rsidRPr="00EE74CC">
        <w:rPr>
          <w:rFonts w:ascii="Calibri" w:eastAsia="Times New Roman" w:hAnsi="Calibri" w:cs="Calibri"/>
          <w:sz w:val="22"/>
          <w:szCs w:val="22"/>
        </w:rPr>
        <w:t xml:space="preserve"> GRADE paradigmatic situations for making a strong recommendation despite low or very low certainty of evidence.</w:t>
      </w:r>
      <w:r>
        <w:rPr>
          <w:rFonts w:ascii="Calibri" w:eastAsia="Times New Roman" w:hAnsi="Calibri" w:cs="Calibri"/>
          <w:sz w:val="22"/>
          <w:szCs w:val="22"/>
        </w:rPr>
        <w:fldChar w:fldCharType="begin">
          <w:fldData xml:space="preserve">PEVuZE5vdGU+PENpdGU+PEF1dGhvcj5OZXVtYW5uPC9BdXRob3I+PFllYXI+MjAxNjwvWWVhcj48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</w:fldData>
        </w:fldChar>
      </w:r>
      <w:r w:rsidR="006D6E45">
        <w:rPr>
          <w:rFonts w:ascii="Calibri" w:eastAsia="Times New Roman" w:hAnsi="Calibri" w:cs="Calibri"/>
          <w:sz w:val="22"/>
          <w:szCs w:val="22"/>
        </w:rPr>
        <w:instrText xml:space="preserve"> ADDIN EN.CITE </w:instrText>
      </w:r>
      <w:r w:rsidR="006D6E45">
        <w:rPr>
          <w:rFonts w:ascii="Calibri" w:eastAsia="Times New Roman" w:hAnsi="Calibri" w:cs="Calibri"/>
          <w:sz w:val="22"/>
          <w:szCs w:val="22"/>
        </w:rPr>
        <w:fldChar w:fldCharType="begin">
          <w:fldData xml:space="preserve">PEVuZE5vdGU+PENpdGU+PEF1dGhvcj5OZXVtYW5uPC9BdXRob3I+PFllYXI+MjAxNjwvWWVhcj48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</w:fldData>
        </w:fldChar>
      </w:r>
      <w:r w:rsidR="006D6E45">
        <w:rPr>
          <w:rFonts w:ascii="Calibri" w:eastAsia="Times New Roman" w:hAnsi="Calibri" w:cs="Calibri"/>
          <w:sz w:val="22"/>
          <w:szCs w:val="22"/>
        </w:rPr>
        <w:instrText xml:space="preserve"> ADDIN EN.CITE.DATA </w:instrText>
      </w:r>
      <w:r w:rsidR="006D6E45">
        <w:rPr>
          <w:rFonts w:ascii="Calibri" w:eastAsia="Times New Roman" w:hAnsi="Calibri" w:cs="Calibri"/>
          <w:sz w:val="22"/>
          <w:szCs w:val="22"/>
        </w:rPr>
      </w:r>
      <w:r w:rsidR="006D6E45">
        <w:rPr>
          <w:rFonts w:ascii="Calibri" w:eastAsia="Times New Roman" w:hAnsi="Calibri" w:cs="Calibri"/>
          <w:sz w:val="22"/>
          <w:szCs w:val="22"/>
        </w:rPr>
        <w:fldChar w:fldCharType="end"/>
      </w:r>
      <w:r>
        <w:rPr>
          <w:rFonts w:ascii="Calibri" w:eastAsia="Times New Roman" w:hAnsi="Calibri" w:cs="Calibri"/>
          <w:sz w:val="22"/>
          <w:szCs w:val="22"/>
        </w:rPr>
      </w:r>
      <w:r>
        <w:rPr>
          <w:rFonts w:ascii="Calibri" w:eastAsia="Times New Roman" w:hAnsi="Calibri" w:cs="Calibri"/>
          <w:sz w:val="22"/>
          <w:szCs w:val="22"/>
        </w:rPr>
        <w:fldChar w:fldCharType="separate"/>
      </w:r>
      <w:r w:rsidR="006D6E45" w:rsidRPr="006D6E45">
        <w:rPr>
          <w:rFonts w:ascii="Calibri" w:eastAsia="Times New Roman" w:hAnsi="Calibri" w:cs="Calibri"/>
          <w:noProof/>
          <w:sz w:val="22"/>
          <w:szCs w:val="22"/>
          <w:vertAlign w:val="superscript"/>
        </w:rPr>
        <w:t>15</w:t>
      </w:r>
      <w:r>
        <w:rPr>
          <w:rFonts w:ascii="Calibri" w:eastAsia="Times New Roman" w:hAnsi="Calibri" w:cs="Calibri"/>
          <w:sz w:val="22"/>
          <w:szCs w:val="22"/>
        </w:rPr>
        <w:fldChar w:fldCharType="end"/>
      </w:r>
    </w:p>
    <w:p w:rsidR="00B62509" w:rsidRPr="00D20D12" w:rsidRDefault="00B62509" w:rsidP="00B62509">
      <w:pPr>
        <w:spacing w:line="360" w:lineRule="auto"/>
        <w:jc w:val="both"/>
        <w:rPr>
          <w:sz w:val="22"/>
          <w:szCs w:val="22"/>
        </w:rPr>
      </w:pPr>
      <w:r>
        <w:rPr>
          <w:sz w:val="22"/>
          <w:szCs w:val="22"/>
        </w:rPr>
        <w:t xml:space="preserve">When empiric research evidence </w:t>
      </w:r>
      <w:proofErr w:type="gramStart"/>
      <w:r>
        <w:rPr>
          <w:sz w:val="22"/>
          <w:szCs w:val="22"/>
        </w:rPr>
        <w:t>was not found</w:t>
      </w:r>
      <w:proofErr w:type="gramEnd"/>
      <w:r>
        <w:rPr>
          <w:sz w:val="22"/>
          <w:szCs w:val="22"/>
        </w:rPr>
        <w:t xml:space="preserve"> or was deemed too insufficient or methodologically questionable to generate evidence-based recommendations, the GDG made recommendations labelled as “expert opinion” in light of their collective experience-based judgments.  </w:t>
      </w:r>
      <w:r w:rsidRPr="0047430F">
        <w:rPr>
          <w:rFonts w:ascii="Calibri" w:eastAsia="Times New Roman" w:hAnsi="Calibri" w:cs="Calibri"/>
          <w:sz w:val="22"/>
          <w:szCs w:val="22"/>
        </w:rPr>
        <w:t xml:space="preserve">Development of </w:t>
      </w:r>
      <w:proofErr w:type="gramStart"/>
      <w:r w:rsidRPr="0047430F">
        <w:rPr>
          <w:rFonts w:ascii="Calibri" w:eastAsia="Times New Roman" w:hAnsi="Calibri" w:cs="Calibri"/>
          <w:sz w:val="22"/>
          <w:szCs w:val="22"/>
        </w:rPr>
        <w:t>EtD</w:t>
      </w:r>
      <w:proofErr w:type="gramEnd"/>
      <w:r w:rsidRPr="0047430F">
        <w:rPr>
          <w:rFonts w:ascii="Calibri" w:eastAsia="Times New Roman" w:hAnsi="Calibri" w:cs="Calibri"/>
          <w:sz w:val="22"/>
          <w:szCs w:val="22"/>
        </w:rPr>
        <w:t xml:space="preserve"> tables </w:t>
      </w:r>
      <w:r>
        <w:rPr>
          <w:rFonts w:ascii="Calibri" w:eastAsia="Times New Roman" w:hAnsi="Calibri" w:cs="Calibri"/>
          <w:sz w:val="22"/>
          <w:szCs w:val="22"/>
        </w:rPr>
        <w:t xml:space="preserve">for each key question </w:t>
      </w:r>
      <w:r w:rsidRPr="0047430F">
        <w:rPr>
          <w:rFonts w:ascii="Calibri" w:eastAsia="Times New Roman" w:hAnsi="Calibri" w:cs="Calibri"/>
          <w:sz w:val="22"/>
          <w:szCs w:val="22"/>
        </w:rPr>
        <w:t>followed the GRADE approach</w:t>
      </w:r>
      <w:r>
        <w:rPr>
          <w:rFonts w:ascii="Calibri" w:eastAsia="Times New Roman" w:hAnsi="Calibri" w:cs="Calibri"/>
          <w:sz w:val="22"/>
          <w:szCs w:val="22"/>
        </w:rPr>
        <w:t>.</w:t>
      </w:r>
    </w:p>
    <w:p w:rsidR="00B62509" w:rsidRPr="007728BC" w:rsidRDefault="00B62509" w:rsidP="00B62509">
      <w:pPr>
        <w:pStyle w:val="Heading2"/>
        <w:numPr>
          <w:ilvl w:val="0"/>
          <w:numId w:val="0"/>
        </w:numPr>
        <w:spacing w:line="480" w:lineRule="auto"/>
        <w:ind w:left="576" w:hanging="576"/>
        <w:jc w:val="both"/>
        <w:rPr>
          <w:sz w:val="22"/>
          <w:szCs w:val="22"/>
        </w:rPr>
      </w:pPr>
      <w:proofErr w:type="gramStart"/>
      <w:r>
        <w:rPr>
          <w:sz w:val="22"/>
          <w:szCs w:val="22"/>
        </w:rPr>
        <w:t xml:space="preserve">1.10  </w:t>
      </w:r>
      <w:r w:rsidRPr="007728BC">
        <w:rPr>
          <w:sz w:val="22"/>
          <w:szCs w:val="22"/>
        </w:rPr>
        <w:t>Group</w:t>
      </w:r>
      <w:proofErr w:type="gramEnd"/>
      <w:r w:rsidRPr="007728BC">
        <w:rPr>
          <w:sz w:val="22"/>
          <w:szCs w:val="22"/>
        </w:rPr>
        <w:t xml:space="preserve"> Consensus Approach </w:t>
      </w:r>
    </w:p>
    <w:p w:rsidR="00B62509" w:rsidRDefault="007D75F4" w:rsidP="00B62509">
      <w:pPr>
        <w:spacing w:line="360" w:lineRule="auto"/>
        <w:jc w:val="both"/>
        <w:rPr>
          <w:sz w:val="22"/>
          <w:szCs w:val="22"/>
        </w:rPr>
      </w:pPr>
      <w:r>
        <w:rPr>
          <w:sz w:val="22"/>
          <w:szCs w:val="22"/>
        </w:rPr>
        <w:t>As described under 1</w:t>
      </w:r>
      <w:r w:rsidR="00B62509">
        <w:rPr>
          <w:sz w:val="22"/>
          <w:szCs w:val="22"/>
        </w:rPr>
        <w:t xml:space="preserve">.4, a consensus conference </w:t>
      </w:r>
      <w:proofErr w:type="gramStart"/>
      <w:r w:rsidR="00B62509">
        <w:rPr>
          <w:sz w:val="22"/>
          <w:szCs w:val="22"/>
        </w:rPr>
        <w:t>was organized</w:t>
      </w:r>
      <w:proofErr w:type="gramEnd"/>
      <w:r w:rsidR="00B62509">
        <w:rPr>
          <w:sz w:val="22"/>
          <w:szCs w:val="22"/>
        </w:rPr>
        <w:t xml:space="preserve"> to obtain broad consensus and vet the recommendations of the GDG.  </w:t>
      </w:r>
      <w:proofErr w:type="gramStart"/>
      <w:r w:rsidR="00B62509">
        <w:rPr>
          <w:sz w:val="22"/>
          <w:szCs w:val="22"/>
        </w:rPr>
        <w:t>Each recommendation was voted on by the participating experts</w:t>
      </w:r>
      <w:proofErr w:type="gramEnd"/>
      <w:r w:rsidR="00B62509">
        <w:rPr>
          <w:sz w:val="22"/>
          <w:szCs w:val="22"/>
        </w:rPr>
        <w:t>.</w:t>
      </w:r>
      <w:r w:rsidR="00B62509" w:rsidRPr="00D20D12">
        <w:rPr>
          <w:sz w:val="22"/>
          <w:szCs w:val="22"/>
        </w:rPr>
        <w:t xml:space="preserve"> </w:t>
      </w:r>
      <w:r w:rsidR="00B62509">
        <w:rPr>
          <w:sz w:val="22"/>
          <w:szCs w:val="22"/>
        </w:rPr>
        <w:t xml:space="preserve">Consensus was considered </w:t>
      </w:r>
      <w:r w:rsidR="00B62509" w:rsidRPr="007728BC">
        <w:rPr>
          <w:sz w:val="22"/>
          <w:szCs w:val="22"/>
        </w:rPr>
        <w:t>&gt;80%</w:t>
      </w:r>
      <w:r w:rsidR="00B62509">
        <w:rPr>
          <w:sz w:val="22"/>
          <w:szCs w:val="22"/>
        </w:rPr>
        <w:t xml:space="preserve"> agreement or &gt;80% disagreement</w:t>
      </w:r>
      <w:r w:rsidR="00B62509" w:rsidRPr="007728BC">
        <w:rPr>
          <w:sz w:val="22"/>
          <w:szCs w:val="22"/>
        </w:rPr>
        <w:t xml:space="preserve">. </w:t>
      </w:r>
      <w:r w:rsidR="00B62509">
        <w:rPr>
          <w:sz w:val="22"/>
          <w:szCs w:val="22"/>
        </w:rPr>
        <w:t>To achieve c</w:t>
      </w:r>
      <w:r w:rsidR="00B62509" w:rsidRPr="007728BC">
        <w:rPr>
          <w:sz w:val="22"/>
          <w:szCs w:val="22"/>
        </w:rPr>
        <w:t>onsensus</w:t>
      </w:r>
      <w:r w:rsidR="00B62509">
        <w:rPr>
          <w:sz w:val="22"/>
          <w:szCs w:val="22"/>
        </w:rPr>
        <w:t>,</w:t>
      </w:r>
      <w:r w:rsidR="00B62509" w:rsidRPr="007728BC">
        <w:rPr>
          <w:sz w:val="22"/>
          <w:szCs w:val="22"/>
        </w:rPr>
        <w:t xml:space="preserve"> </w:t>
      </w:r>
      <w:r w:rsidR="00B62509">
        <w:rPr>
          <w:sz w:val="22"/>
          <w:szCs w:val="22"/>
        </w:rPr>
        <w:t xml:space="preserve">participants had to </w:t>
      </w:r>
      <w:r w:rsidR="00B62509" w:rsidRPr="007728BC">
        <w:rPr>
          <w:sz w:val="22"/>
          <w:szCs w:val="22"/>
        </w:rPr>
        <w:t xml:space="preserve">agree on </w:t>
      </w:r>
      <w:r w:rsidR="00B62509">
        <w:rPr>
          <w:sz w:val="22"/>
          <w:szCs w:val="22"/>
        </w:rPr>
        <w:t xml:space="preserve">both </w:t>
      </w:r>
      <w:r w:rsidR="00B62509" w:rsidRPr="007728BC">
        <w:rPr>
          <w:sz w:val="22"/>
          <w:szCs w:val="22"/>
        </w:rPr>
        <w:t xml:space="preserve">the strength and direction of the recommendation. </w:t>
      </w:r>
      <w:r w:rsidR="00B62509">
        <w:rPr>
          <w:sz w:val="22"/>
          <w:szCs w:val="22"/>
        </w:rPr>
        <w:t xml:space="preserve"> </w:t>
      </w:r>
      <w:r w:rsidR="00B62509" w:rsidRPr="007728BC">
        <w:rPr>
          <w:sz w:val="22"/>
          <w:szCs w:val="22"/>
        </w:rPr>
        <w:t xml:space="preserve">Methodologists did not contribute to, or </w:t>
      </w:r>
      <w:r w:rsidR="00B62509">
        <w:rPr>
          <w:sz w:val="22"/>
          <w:szCs w:val="22"/>
        </w:rPr>
        <w:t>influence the GDG</w:t>
      </w:r>
      <w:r w:rsidR="00B62509" w:rsidRPr="007728BC">
        <w:rPr>
          <w:sz w:val="22"/>
          <w:szCs w:val="22"/>
        </w:rPr>
        <w:t xml:space="preserve">’s judgments.  </w:t>
      </w:r>
      <w:r w:rsidR="00B62509" w:rsidRPr="00FE4774">
        <w:rPr>
          <w:sz w:val="22"/>
          <w:szCs w:val="22"/>
        </w:rPr>
        <w:t xml:space="preserve">Results of formal voting </w:t>
      </w:r>
      <w:proofErr w:type="gramStart"/>
      <w:r w:rsidR="00B62509" w:rsidRPr="00FE4774">
        <w:rPr>
          <w:sz w:val="22"/>
          <w:szCs w:val="22"/>
        </w:rPr>
        <w:t>were documented</w:t>
      </w:r>
      <w:proofErr w:type="gramEnd"/>
      <w:r w:rsidR="00B62509" w:rsidRPr="00FE4774">
        <w:rPr>
          <w:sz w:val="22"/>
          <w:szCs w:val="22"/>
        </w:rPr>
        <w:t>.</w:t>
      </w:r>
      <w:r w:rsidR="00B62509" w:rsidRPr="007728BC">
        <w:rPr>
          <w:sz w:val="22"/>
          <w:szCs w:val="22"/>
        </w:rPr>
        <w:t xml:space="preserve"> </w:t>
      </w:r>
      <w:r w:rsidR="00B62509">
        <w:rPr>
          <w:sz w:val="22"/>
          <w:szCs w:val="22"/>
        </w:rPr>
        <w:t xml:space="preserve"> </w:t>
      </w:r>
      <w:r w:rsidR="00B62509" w:rsidRPr="007728BC">
        <w:rPr>
          <w:sz w:val="22"/>
          <w:szCs w:val="22"/>
        </w:rPr>
        <w:t>Consistently, the fu</w:t>
      </w:r>
      <w:r w:rsidR="00B62509">
        <w:rPr>
          <w:sz w:val="22"/>
          <w:szCs w:val="22"/>
        </w:rPr>
        <w:t xml:space="preserve">ll voting quorum comprised 16 GDG members and 26 expert panelists. </w:t>
      </w:r>
      <w:r w:rsidR="00B62509">
        <w:rPr>
          <w:sz w:val="22"/>
          <w:szCs w:val="22"/>
        </w:rPr>
        <w:lastRenderedPageBreak/>
        <w:t xml:space="preserve">Recommendations that did not achieve consensus after initial voting </w:t>
      </w:r>
      <w:proofErr w:type="gramStart"/>
      <w:r w:rsidR="00B62509">
        <w:rPr>
          <w:sz w:val="22"/>
          <w:szCs w:val="22"/>
        </w:rPr>
        <w:t>were opened for discussion by the expert panel and modified as necessary</w:t>
      </w:r>
      <w:proofErr w:type="gramEnd"/>
      <w:r w:rsidR="00B62509">
        <w:rPr>
          <w:sz w:val="22"/>
          <w:szCs w:val="22"/>
        </w:rPr>
        <w:t xml:space="preserve">. A second vote followed and the results </w:t>
      </w:r>
      <w:proofErr w:type="gramStart"/>
      <w:r w:rsidR="00B62509">
        <w:rPr>
          <w:sz w:val="22"/>
          <w:szCs w:val="22"/>
        </w:rPr>
        <w:t>were noted</w:t>
      </w:r>
      <w:proofErr w:type="gramEnd"/>
      <w:r w:rsidR="00B62509">
        <w:rPr>
          <w:sz w:val="22"/>
          <w:szCs w:val="22"/>
        </w:rPr>
        <w:t xml:space="preserve">.  Recommendations </w:t>
      </w:r>
      <w:proofErr w:type="gramStart"/>
      <w:r w:rsidR="00B62509">
        <w:rPr>
          <w:sz w:val="22"/>
          <w:szCs w:val="22"/>
        </w:rPr>
        <w:t>were then posted</w:t>
      </w:r>
      <w:proofErr w:type="gramEnd"/>
      <w:r w:rsidR="00B62509">
        <w:rPr>
          <w:sz w:val="22"/>
          <w:szCs w:val="22"/>
        </w:rPr>
        <w:t xml:space="preserve"> online (www.preventbdi.org) for public comment for two months after the conference.</w:t>
      </w:r>
    </w:p>
    <w:p w:rsidR="00B62509" w:rsidRDefault="00B62509" w:rsidP="00B62509">
      <w:pPr>
        <w:pStyle w:val="Heading2"/>
        <w:numPr>
          <w:ilvl w:val="0"/>
          <w:numId w:val="0"/>
        </w:numPr>
        <w:spacing w:line="480" w:lineRule="auto"/>
        <w:ind w:left="576" w:hanging="576"/>
        <w:jc w:val="both"/>
        <w:rPr>
          <w:sz w:val="22"/>
          <w:szCs w:val="22"/>
        </w:rPr>
      </w:pPr>
      <w:proofErr w:type="gramStart"/>
      <w:r>
        <w:rPr>
          <w:sz w:val="22"/>
          <w:szCs w:val="22"/>
        </w:rPr>
        <w:t>1.11  Guideline</w:t>
      </w:r>
      <w:proofErr w:type="gramEnd"/>
      <w:r>
        <w:rPr>
          <w:sz w:val="22"/>
          <w:szCs w:val="22"/>
        </w:rPr>
        <w:t xml:space="preserve"> Presentation </w:t>
      </w:r>
    </w:p>
    <w:p w:rsidR="00B62509" w:rsidRPr="00F56CC7" w:rsidRDefault="00B62509" w:rsidP="00B62509">
      <w:pPr>
        <w:spacing w:line="360" w:lineRule="auto"/>
        <w:jc w:val="both"/>
        <w:rPr>
          <w:rFonts w:ascii="Calibri" w:eastAsia="Times New Roman" w:hAnsi="Calibri" w:cs="Calibri"/>
          <w:sz w:val="22"/>
          <w:szCs w:val="22"/>
        </w:rPr>
      </w:pPr>
      <w:r>
        <w:rPr>
          <w:sz w:val="22"/>
          <w:szCs w:val="22"/>
        </w:rPr>
        <w:t>Owing to the readability considerations for a surgical audience, the style of this guideline follows a narrative approach to summarize the supporting evidence and justification for recommendations.</w:t>
      </w:r>
      <w:r>
        <w:rPr>
          <w:rFonts w:ascii="Calibri" w:eastAsia="Times New Roman" w:hAnsi="Calibri" w:cs="Calibri"/>
          <w:sz w:val="22"/>
          <w:szCs w:val="22"/>
        </w:rPr>
        <w:t xml:space="preserve"> </w:t>
      </w:r>
      <w:r>
        <w:rPr>
          <w:sz w:val="22"/>
          <w:szCs w:val="22"/>
        </w:rPr>
        <w:t xml:space="preserve">The GRADE methodological approach to formulating recommendations is presented in guideline question specific grade EtDs </w:t>
      </w:r>
      <w:proofErr w:type="gramStart"/>
      <w:r>
        <w:rPr>
          <w:sz w:val="22"/>
          <w:szCs w:val="22"/>
        </w:rPr>
        <w:t>which</w:t>
      </w:r>
      <w:proofErr w:type="gramEnd"/>
      <w:r>
        <w:rPr>
          <w:sz w:val="22"/>
          <w:szCs w:val="22"/>
        </w:rPr>
        <w:t xml:space="preserve"> were adapted for presentation and are appended to this document </w:t>
      </w:r>
      <w:r w:rsidR="007D75F4">
        <w:rPr>
          <w:sz w:val="22"/>
          <w:szCs w:val="22"/>
        </w:rPr>
        <w:t>(Appendix 6</w:t>
      </w:r>
      <w:r w:rsidRPr="00037C69">
        <w:rPr>
          <w:sz w:val="22"/>
          <w:szCs w:val="22"/>
        </w:rPr>
        <w:t xml:space="preserve">) </w:t>
      </w:r>
      <w:r w:rsidRPr="005D61DE">
        <w:rPr>
          <w:sz w:val="22"/>
          <w:szCs w:val="22"/>
        </w:rPr>
        <w:t>and</w:t>
      </w:r>
      <w:r>
        <w:rPr>
          <w:sz w:val="22"/>
          <w:szCs w:val="22"/>
        </w:rPr>
        <w:t xml:space="preserve"> on line at www.preventbdi.org.</w:t>
      </w:r>
    </w:p>
    <w:p w:rsidR="006D6E45" w:rsidRDefault="006D6E45"/>
    <w:p w:rsidR="006D6E45" w:rsidRDefault="006D6E45"/>
    <w:p w:rsidR="006D6E45" w:rsidRPr="007D75F4" w:rsidRDefault="006D6E45" w:rsidP="006D6E45">
      <w:pPr>
        <w:pStyle w:val="EndNoteBibliography"/>
        <w:spacing w:after="0"/>
        <w:ind w:left="720" w:hanging="720"/>
        <w:rPr>
          <w:sz w:val="22"/>
          <w:szCs w:val="22"/>
        </w:rPr>
      </w:pPr>
      <w:r w:rsidRPr="007D75F4">
        <w:rPr>
          <w:sz w:val="22"/>
          <w:szCs w:val="22"/>
        </w:rPr>
        <w:fldChar w:fldCharType="begin"/>
      </w:r>
      <w:r w:rsidRPr="007D75F4">
        <w:rPr>
          <w:sz w:val="22"/>
          <w:szCs w:val="22"/>
        </w:rPr>
        <w:instrText xml:space="preserve"> ADDIN EN.REFLIST </w:instrText>
      </w:r>
      <w:r w:rsidRPr="007D75F4">
        <w:rPr>
          <w:sz w:val="22"/>
          <w:szCs w:val="22"/>
        </w:rPr>
        <w:fldChar w:fldCharType="separate"/>
      </w:r>
      <w:r w:rsidRPr="007D75F4">
        <w:rPr>
          <w:sz w:val="22"/>
          <w:szCs w:val="22"/>
        </w:rPr>
        <w:t>1.</w:t>
      </w:r>
      <w:r w:rsidRPr="007D75F4">
        <w:rPr>
          <w:sz w:val="22"/>
          <w:szCs w:val="22"/>
        </w:rPr>
        <w:tab/>
        <w:t xml:space="preserve">Schunemann HJ, Wiercioch W, Etxeandia I, et al. Guidelines 2.0: systematic development of a comprehensive checklist for a successful guideline enterprise. </w:t>
      </w:r>
      <w:r w:rsidRPr="007D75F4">
        <w:rPr>
          <w:i/>
          <w:sz w:val="22"/>
          <w:szCs w:val="22"/>
        </w:rPr>
        <w:t>CMAJ</w:t>
      </w:r>
      <w:r w:rsidRPr="007D75F4">
        <w:rPr>
          <w:sz w:val="22"/>
          <w:szCs w:val="22"/>
        </w:rPr>
        <w:t xml:space="preserve"> 2014; 186(3):E123-42.</w:t>
      </w:r>
    </w:p>
    <w:p w:rsidR="006D6E45" w:rsidRPr="007D75F4" w:rsidRDefault="006D6E45" w:rsidP="006D6E45">
      <w:pPr>
        <w:pStyle w:val="EndNoteBibliography"/>
        <w:spacing w:after="0"/>
        <w:ind w:left="720" w:hanging="720"/>
        <w:rPr>
          <w:sz w:val="22"/>
          <w:szCs w:val="22"/>
        </w:rPr>
      </w:pPr>
      <w:r w:rsidRPr="007D75F4">
        <w:rPr>
          <w:sz w:val="22"/>
          <w:szCs w:val="22"/>
        </w:rPr>
        <w:t>2.</w:t>
      </w:r>
      <w:r w:rsidRPr="007D75F4">
        <w:rPr>
          <w:sz w:val="22"/>
          <w:szCs w:val="22"/>
        </w:rPr>
        <w:tab/>
        <w:t>Committee on Standards for Developing Trustworthy Clinical Practice Guidelines BoHCS. In: Graham R MM, Wolman DM, Greenfield S, Steinberg E, ed. Clinical Practice Guidelines We Can Trust: National Academies Press; 2011.</w:t>
      </w:r>
    </w:p>
    <w:p w:rsidR="006D6E45" w:rsidRPr="007D75F4" w:rsidRDefault="006D6E45" w:rsidP="006D6E45">
      <w:pPr>
        <w:pStyle w:val="EndNoteBibliography"/>
        <w:spacing w:after="0"/>
        <w:ind w:left="720" w:hanging="720"/>
        <w:rPr>
          <w:sz w:val="22"/>
          <w:szCs w:val="22"/>
        </w:rPr>
      </w:pPr>
      <w:r w:rsidRPr="007D75F4">
        <w:rPr>
          <w:sz w:val="22"/>
          <w:szCs w:val="22"/>
        </w:rPr>
        <w:t>3.</w:t>
      </w:r>
      <w:r w:rsidRPr="007D75F4">
        <w:rPr>
          <w:sz w:val="22"/>
          <w:szCs w:val="22"/>
        </w:rPr>
        <w:tab/>
        <w:t xml:space="preserve">Qaseem A, Forland F, Macbeth F, et al. Guidelines International Network: toward international standards for clinical practice guidelines. </w:t>
      </w:r>
      <w:r w:rsidRPr="007D75F4">
        <w:rPr>
          <w:i/>
          <w:sz w:val="22"/>
          <w:szCs w:val="22"/>
        </w:rPr>
        <w:t>Ann Intern Med</w:t>
      </w:r>
      <w:r w:rsidRPr="007D75F4">
        <w:rPr>
          <w:sz w:val="22"/>
          <w:szCs w:val="22"/>
        </w:rPr>
        <w:t xml:space="preserve"> 2012; 156(7):525-31.</w:t>
      </w:r>
    </w:p>
    <w:p w:rsidR="006D6E45" w:rsidRPr="007D75F4" w:rsidRDefault="006D6E45" w:rsidP="006D6E45">
      <w:pPr>
        <w:pStyle w:val="EndNoteBibliography"/>
        <w:spacing w:after="0"/>
        <w:ind w:left="720" w:hanging="720"/>
        <w:rPr>
          <w:sz w:val="22"/>
          <w:szCs w:val="22"/>
        </w:rPr>
      </w:pPr>
      <w:r w:rsidRPr="007D75F4">
        <w:rPr>
          <w:sz w:val="22"/>
          <w:szCs w:val="22"/>
        </w:rPr>
        <w:t>4.</w:t>
      </w:r>
      <w:r w:rsidRPr="007D75F4">
        <w:rPr>
          <w:sz w:val="22"/>
          <w:szCs w:val="22"/>
        </w:rPr>
        <w:tab/>
        <w:t xml:space="preserve">Schunemann HJ, Al-Ansary LA, Forland F, et al. Guidelines International Network: Principles for Disclosure of Interests and Management of Conflicts in Guidelines. </w:t>
      </w:r>
      <w:r w:rsidRPr="007D75F4">
        <w:rPr>
          <w:i/>
          <w:sz w:val="22"/>
          <w:szCs w:val="22"/>
        </w:rPr>
        <w:t>Ann Intern Med</w:t>
      </w:r>
      <w:r w:rsidRPr="007D75F4">
        <w:rPr>
          <w:sz w:val="22"/>
          <w:szCs w:val="22"/>
        </w:rPr>
        <w:t xml:space="preserve"> 2015; 163(7):548-53.</w:t>
      </w:r>
    </w:p>
    <w:p w:rsidR="006D6E45" w:rsidRPr="007D75F4" w:rsidRDefault="006D6E45" w:rsidP="006D6E45">
      <w:pPr>
        <w:pStyle w:val="EndNoteBibliography"/>
        <w:spacing w:after="0"/>
        <w:ind w:left="720" w:hanging="720"/>
        <w:rPr>
          <w:sz w:val="22"/>
          <w:szCs w:val="22"/>
        </w:rPr>
      </w:pPr>
      <w:r w:rsidRPr="007D75F4">
        <w:rPr>
          <w:sz w:val="22"/>
          <w:szCs w:val="22"/>
        </w:rPr>
        <w:t>5.</w:t>
      </w:r>
      <w:r w:rsidRPr="007D75F4">
        <w:rPr>
          <w:sz w:val="22"/>
          <w:szCs w:val="22"/>
        </w:rPr>
        <w:tab/>
        <w:t xml:space="preserve">Pucher PH, Brunt LM, Fanelli RD, et al. SAGES expert Delphi consensus: critical factors for safe surgical practice in laparoscopic cholecystectomy. </w:t>
      </w:r>
      <w:r w:rsidRPr="007D75F4">
        <w:rPr>
          <w:i/>
          <w:sz w:val="22"/>
          <w:szCs w:val="22"/>
        </w:rPr>
        <w:t>Surg Endosc</w:t>
      </w:r>
      <w:r w:rsidRPr="007D75F4">
        <w:rPr>
          <w:sz w:val="22"/>
          <w:szCs w:val="22"/>
        </w:rPr>
        <w:t xml:space="preserve"> 2015; 29(11):3074-85.</w:t>
      </w:r>
    </w:p>
    <w:p w:rsidR="006D6E45" w:rsidRPr="007D75F4" w:rsidRDefault="006D6E45" w:rsidP="006D6E45">
      <w:pPr>
        <w:pStyle w:val="EndNoteBibliography"/>
        <w:spacing w:after="0"/>
        <w:ind w:left="720" w:hanging="720"/>
        <w:rPr>
          <w:sz w:val="22"/>
          <w:szCs w:val="22"/>
        </w:rPr>
      </w:pPr>
      <w:r w:rsidRPr="007D75F4">
        <w:rPr>
          <w:sz w:val="22"/>
          <w:szCs w:val="22"/>
        </w:rPr>
        <w:t>6.</w:t>
      </w:r>
      <w:r w:rsidRPr="007D75F4">
        <w:rPr>
          <w:sz w:val="22"/>
          <w:szCs w:val="22"/>
        </w:rPr>
        <w:tab/>
        <w:t xml:space="preserve">Kung J, Chiappelli F, Cajulis OO, et al. From systematic reviews to clinical recommendations for evidence-based health care: Validation of revised assessment of multiple systematic reviews (R-AMSTAR) for grading of clinical relevance. </w:t>
      </w:r>
      <w:r w:rsidRPr="007D75F4">
        <w:rPr>
          <w:i/>
          <w:sz w:val="22"/>
          <w:szCs w:val="22"/>
        </w:rPr>
        <w:t>Open Dent J</w:t>
      </w:r>
      <w:r w:rsidRPr="007D75F4">
        <w:rPr>
          <w:sz w:val="22"/>
          <w:szCs w:val="22"/>
        </w:rPr>
        <w:t xml:space="preserve"> 2010; 4:84-91.</w:t>
      </w:r>
    </w:p>
    <w:p w:rsidR="006D6E45" w:rsidRPr="007D75F4" w:rsidRDefault="006D6E45" w:rsidP="006D6E45">
      <w:pPr>
        <w:pStyle w:val="EndNoteBibliography"/>
        <w:spacing w:after="0"/>
        <w:ind w:left="720" w:hanging="720"/>
        <w:rPr>
          <w:sz w:val="22"/>
          <w:szCs w:val="22"/>
        </w:rPr>
      </w:pPr>
      <w:r w:rsidRPr="007D75F4">
        <w:rPr>
          <w:sz w:val="22"/>
          <w:szCs w:val="22"/>
        </w:rPr>
        <w:t>7.</w:t>
      </w:r>
      <w:r w:rsidRPr="007D75F4">
        <w:rPr>
          <w:sz w:val="22"/>
          <w:szCs w:val="22"/>
        </w:rPr>
        <w:tab/>
        <w:t xml:space="preserve">Viechtbauer W. Conducting meta-analyses in R with the metafor package. </w:t>
      </w:r>
      <w:r w:rsidRPr="007D75F4">
        <w:rPr>
          <w:i/>
          <w:sz w:val="22"/>
          <w:szCs w:val="22"/>
        </w:rPr>
        <w:t>J Statistical Software</w:t>
      </w:r>
      <w:r w:rsidRPr="007D75F4">
        <w:rPr>
          <w:sz w:val="22"/>
          <w:szCs w:val="22"/>
        </w:rPr>
        <w:t xml:space="preserve"> 2010; 36:1-48.</w:t>
      </w:r>
    </w:p>
    <w:p w:rsidR="006D6E45" w:rsidRPr="007D75F4" w:rsidRDefault="006D6E45" w:rsidP="006D6E45">
      <w:pPr>
        <w:pStyle w:val="EndNoteBibliography"/>
        <w:spacing w:after="0"/>
        <w:ind w:left="720" w:hanging="720"/>
        <w:rPr>
          <w:sz w:val="22"/>
          <w:szCs w:val="22"/>
        </w:rPr>
      </w:pPr>
      <w:r w:rsidRPr="007D75F4">
        <w:rPr>
          <w:sz w:val="22"/>
          <w:szCs w:val="22"/>
        </w:rPr>
        <w:t>8.</w:t>
      </w:r>
      <w:r w:rsidRPr="007D75F4">
        <w:rPr>
          <w:sz w:val="22"/>
          <w:szCs w:val="22"/>
        </w:rPr>
        <w:tab/>
        <w:t xml:space="preserve"> Review Manager (RevMan) [Computer program]. Version 5.3. [computer program]. Copenhagen: The Nordic Cochrane Centre, The Cochrane Collaboration; 2014. </w:t>
      </w:r>
    </w:p>
    <w:p w:rsidR="006D6E45" w:rsidRPr="007D75F4" w:rsidRDefault="006D6E45" w:rsidP="006D6E45">
      <w:pPr>
        <w:pStyle w:val="EndNoteBibliography"/>
        <w:spacing w:after="0"/>
        <w:ind w:left="720" w:hanging="720"/>
        <w:rPr>
          <w:sz w:val="22"/>
          <w:szCs w:val="22"/>
        </w:rPr>
      </w:pPr>
      <w:r w:rsidRPr="007D75F4">
        <w:rPr>
          <w:sz w:val="22"/>
          <w:szCs w:val="22"/>
        </w:rPr>
        <w:t>9.</w:t>
      </w:r>
      <w:r w:rsidRPr="007D75F4">
        <w:rPr>
          <w:sz w:val="22"/>
          <w:szCs w:val="22"/>
        </w:rPr>
        <w:tab/>
        <w:t xml:space="preserve">Higgins JG. Cochrane Handbook for Systematic Reviews of Interventions [Internet]. 5.1.0. Available from:  </w:t>
      </w:r>
      <w:hyperlink r:id="rId11" w:history="1">
        <w:r w:rsidRPr="007D75F4">
          <w:rPr>
            <w:rStyle w:val="Hyperlink"/>
            <w:sz w:val="22"/>
            <w:szCs w:val="22"/>
          </w:rPr>
          <w:t>http://handbook-5-1.cochrane.org/</w:t>
        </w:r>
      </w:hyperlink>
      <w:r w:rsidRPr="007D75F4">
        <w:rPr>
          <w:sz w:val="22"/>
          <w:szCs w:val="22"/>
        </w:rPr>
        <w:t>: The Cochrane Collaboration; 2011.</w:t>
      </w:r>
    </w:p>
    <w:p w:rsidR="006D6E45" w:rsidRPr="007D75F4" w:rsidRDefault="006D6E45" w:rsidP="006D6E45">
      <w:pPr>
        <w:pStyle w:val="EndNoteBibliography"/>
        <w:spacing w:after="0"/>
        <w:ind w:left="720" w:hanging="720"/>
        <w:rPr>
          <w:sz w:val="22"/>
          <w:szCs w:val="22"/>
        </w:rPr>
      </w:pPr>
      <w:r w:rsidRPr="007D75F4">
        <w:rPr>
          <w:sz w:val="22"/>
          <w:szCs w:val="22"/>
        </w:rPr>
        <w:t>10.</w:t>
      </w:r>
      <w:r w:rsidRPr="007D75F4">
        <w:rPr>
          <w:sz w:val="22"/>
          <w:szCs w:val="22"/>
        </w:rPr>
        <w:tab/>
        <w:t xml:space="preserve">Schünemann H, Brożek J, Guyatt G, et al. Handbook for grading the quality of evidence and the strength of recommendations using the GRADE approach [Internet} 2013. Avalable from </w:t>
      </w:r>
      <w:hyperlink r:id="rId12" w:history="1">
        <w:r w:rsidRPr="007D75F4">
          <w:rPr>
            <w:rStyle w:val="Hyperlink"/>
            <w:sz w:val="22"/>
            <w:szCs w:val="22"/>
          </w:rPr>
          <w:t>https://gdt.gradepro.org/app/handbook/handbook.html</w:t>
        </w:r>
      </w:hyperlink>
      <w:r w:rsidRPr="007D75F4">
        <w:rPr>
          <w:sz w:val="22"/>
          <w:szCs w:val="22"/>
        </w:rPr>
        <w:t>, 2013.</w:t>
      </w:r>
    </w:p>
    <w:p w:rsidR="006D6E45" w:rsidRPr="007D75F4" w:rsidRDefault="006D6E45" w:rsidP="006D6E45">
      <w:pPr>
        <w:pStyle w:val="EndNoteBibliography"/>
        <w:spacing w:after="0"/>
        <w:ind w:left="720" w:hanging="720"/>
        <w:rPr>
          <w:sz w:val="22"/>
          <w:szCs w:val="22"/>
        </w:rPr>
      </w:pPr>
      <w:r w:rsidRPr="007D75F4">
        <w:rPr>
          <w:sz w:val="22"/>
          <w:szCs w:val="22"/>
        </w:rPr>
        <w:t>11.</w:t>
      </w:r>
      <w:r w:rsidRPr="007D75F4">
        <w:rPr>
          <w:sz w:val="22"/>
          <w:szCs w:val="22"/>
        </w:rPr>
        <w:tab/>
        <w:t xml:space="preserve">Balshem H, Helfand M, Schunemann HJ, et al. GRADE guidelines: 3. Rating the quality of evidence. </w:t>
      </w:r>
      <w:r w:rsidRPr="007D75F4">
        <w:rPr>
          <w:i/>
          <w:sz w:val="22"/>
          <w:szCs w:val="22"/>
        </w:rPr>
        <w:t>J Clin Epidemiol</w:t>
      </w:r>
      <w:r w:rsidRPr="007D75F4">
        <w:rPr>
          <w:sz w:val="22"/>
          <w:szCs w:val="22"/>
        </w:rPr>
        <w:t xml:space="preserve"> 2011; 64(4):401-6.</w:t>
      </w:r>
    </w:p>
    <w:p w:rsidR="006D6E45" w:rsidRPr="007D75F4" w:rsidRDefault="006D6E45" w:rsidP="006D6E45">
      <w:pPr>
        <w:pStyle w:val="EndNoteBibliography"/>
        <w:spacing w:after="0"/>
        <w:ind w:left="720" w:hanging="720"/>
        <w:rPr>
          <w:sz w:val="22"/>
          <w:szCs w:val="22"/>
        </w:rPr>
      </w:pPr>
      <w:r w:rsidRPr="007D75F4">
        <w:rPr>
          <w:sz w:val="22"/>
          <w:szCs w:val="22"/>
        </w:rPr>
        <w:lastRenderedPageBreak/>
        <w:t>12.</w:t>
      </w:r>
      <w:r w:rsidRPr="007D75F4">
        <w:rPr>
          <w:sz w:val="22"/>
          <w:szCs w:val="22"/>
        </w:rPr>
        <w:tab/>
        <w:t xml:space="preserve">Alonso-Coello P, Schunemann HJ, Moberg J, et al. GRADE Evidence to Decision (EtD) frameworks: a systematic and transparent approach to making well informed healthcare choices. 1: Introduction. </w:t>
      </w:r>
      <w:r w:rsidRPr="007D75F4">
        <w:rPr>
          <w:i/>
          <w:sz w:val="22"/>
          <w:szCs w:val="22"/>
        </w:rPr>
        <w:t>BMJ</w:t>
      </w:r>
      <w:r w:rsidRPr="007D75F4">
        <w:rPr>
          <w:sz w:val="22"/>
          <w:szCs w:val="22"/>
        </w:rPr>
        <w:t xml:space="preserve"> 2016; 353:i2016.</w:t>
      </w:r>
    </w:p>
    <w:p w:rsidR="006D6E45" w:rsidRPr="007D75F4" w:rsidRDefault="006D6E45" w:rsidP="006D6E45">
      <w:pPr>
        <w:pStyle w:val="EndNoteBibliography"/>
        <w:spacing w:after="0"/>
        <w:ind w:left="720" w:hanging="720"/>
        <w:rPr>
          <w:sz w:val="22"/>
          <w:szCs w:val="22"/>
        </w:rPr>
      </w:pPr>
      <w:r w:rsidRPr="007D75F4">
        <w:rPr>
          <w:sz w:val="22"/>
          <w:szCs w:val="22"/>
        </w:rPr>
        <w:t>13.</w:t>
      </w:r>
      <w:r w:rsidRPr="007D75F4">
        <w:rPr>
          <w:sz w:val="22"/>
          <w:szCs w:val="22"/>
        </w:rPr>
        <w:tab/>
        <w:t xml:space="preserve">Alonso-Coello P, Oxman AD, Moberg J, et al. GRADE Evidence to Decision (EtD) frameworks: a systematic and transparent approach to making well informed healthcare choices. 2: Clinical practice guidelines. </w:t>
      </w:r>
      <w:r w:rsidRPr="007D75F4">
        <w:rPr>
          <w:i/>
          <w:sz w:val="22"/>
          <w:szCs w:val="22"/>
        </w:rPr>
        <w:t>BMJ</w:t>
      </w:r>
      <w:r w:rsidRPr="007D75F4">
        <w:rPr>
          <w:sz w:val="22"/>
          <w:szCs w:val="22"/>
        </w:rPr>
        <w:t xml:space="preserve"> 2016; 353:i2089.</w:t>
      </w:r>
    </w:p>
    <w:p w:rsidR="006D6E45" w:rsidRPr="007D75F4" w:rsidRDefault="006D6E45" w:rsidP="006D6E45">
      <w:pPr>
        <w:pStyle w:val="EndNoteBibliography"/>
        <w:spacing w:after="0"/>
        <w:ind w:left="720" w:hanging="720"/>
        <w:rPr>
          <w:sz w:val="22"/>
          <w:szCs w:val="22"/>
        </w:rPr>
      </w:pPr>
      <w:r w:rsidRPr="007D75F4">
        <w:rPr>
          <w:sz w:val="22"/>
          <w:szCs w:val="22"/>
        </w:rPr>
        <w:t>14.</w:t>
      </w:r>
      <w:r w:rsidRPr="007D75F4">
        <w:rPr>
          <w:sz w:val="22"/>
          <w:szCs w:val="22"/>
        </w:rPr>
        <w:tab/>
        <w:t xml:space="preserve">GRADEpro Guideline Development Tool [Software] [computer program]. developed by Evidence Prime, Inc.): McMaster University 2015. </w:t>
      </w:r>
    </w:p>
    <w:p w:rsidR="006D6E45" w:rsidRPr="007D75F4" w:rsidRDefault="006D6E45" w:rsidP="006D6E45">
      <w:pPr>
        <w:pStyle w:val="EndNoteBibliography"/>
        <w:ind w:left="720" w:hanging="720"/>
        <w:rPr>
          <w:sz w:val="22"/>
          <w:szCs w:val="22"/>
        </w:rPr>
      </w:pPr>
      <w:r w:rsidRPr="007D75F4">
        <w:rPr>
          <w:sz w:val="22"/>
          <w:szCs w:val="22"/>
        </w:rPr>
        <w:t>15.</w:t>
      </w:r>
      <w:r w:rsidRPr="007D75F4">
        <w:rPr>
          <w:sz w:val="22"/>
          <w:szCs w:val="22"/>
        </w:rPr>
        <w:tab/>
        <w:t xml:space="preserve">Neumann I, Santesso N, Akl EA, et al. A guide for health professionals to interpret and use recommendations in guidelines developed with the GRADE approach. </w:t>
      </w:r>
      <w:r w:rsidRPr="007D75F4">
        <w:rPr>
          <w:i/>
          <w:sz w:val="22"/>
          <w:szCs w:val="22"/>
        </w:rPr>
        <w:t>J Clin Epidemiol</w:t>
      </w:r>
      <w:r w:rsidRPr="007D75F4">
        <w:rPr>
          <w:sz w:val="22"/>
          <w:szCs w:val="22"/>
        </w:rPr>
        <w:t xml:space="preserve"> 2016; 72:45-55.</w:t>
      </w:r>
    </w:p>
    <w:p w:rsidR="004D3B68" w:rsidRPr="007D75F4" w:rsidRDefault="006D6E45">
      <w:pPr>
        <w:rPr>
          <w:sz w:val="22"/>
          <w:szCs w:val="22"/>
        </w:rPr>
      </w:pPr>
      <w:r w:rsidRPr="007D75F4">
        <w:rPr>
          <w:sz w:val="22"/>
          <w:szCs w:val="22"/>
        </w:rPr>
        <w:fldChar w:fldCharType="end"/>
      </w:r>
    </w:p>
    <w:sectPr w:rsidR="004D3B68" w:rsidRPr="007D75F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CA5" w:rsidRDefault="00072CA5" w:rsidP="00BC21D7">
      <w:pPr>
        <w:spacing w:after="0"/>
      </w:pPr>
      <w:r>
        <w:separator/>
      </w:r>
    </w:p>
  </w:endnote>
  <w:endnote w:type="continuationSeparator" w:id="0">
    <w:p w:rsidR="00072CA5" w:rsidRDefault="00072CA5" w:rsidP="00BC21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696951"/>
      <w:docPartObj>
        <w:docPartGallery w:val="Page Numbers (Bottom of Page)"/>
        <w:docPartUnique/>
      </w:docPartObj>
    </w:sdtPr>
    <w:sdtEndPr>
      <w:rPr>
        <w:noProof/>
      </w:rPr>
    </w:sdtEndPr>
    <w:sdtContent>
      <w:p w:rsidR="00BC21D7" w:rsidRDefault="00BC21D7">
        <w:pPr>
          <w:pStyle w:val="Footer"/>
          <w:jc w:val="center"/>
        </w:pPr>
        <w:r>
          <w:fldChar w:fldCharType="begin"/>
        </w:r>
        <w:r>
          <w:instrText xml:space="preserve"> PAGE   \* MERGEFORMAT </w:instrText>
        </w:r>
        <w:r>
          <w:fldChar w:fldCharType="separate"/>
        </w:r>
        <w:r w:rsidR="000E0763">
          <w:rPr>
            <w:noProof/>
          </w:rPr>
          <w:t>7</w:t>
        </w:r>
        <w:r>
          <w:rPr>
            <w:noProof/>
          </w:rPr>
          <w:fldChar w:fldCharType="end"/>
        </w:r>
      </w:p>
    </w:sdtContent>
  </w:sdt>
  <w:p w:rsidR="00BC21D7" w:rsidRDefault="00BC2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CA5" w:rsidRDefault="00072CA5" w:rsidP="00BC21D7">
      <w:pPr>
        <w:spacing w:after="0"/>
      </w:pPr>
      <w:r>
        <w:separator/>
      </w:r>
    </w:p>
  </w:footnote>
  <w:footnote w:type="continuationSeparator" w:id="0">
    <w:p w:rsidR="00072CA5" w:rsidRDefault="00072CA5" w:rsidP="00BC21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A72FE"/>
    <w:multiLevelType w:val="multilevel"/>
    <w:tmpl w:val="3528B7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Surger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5deafstpdssxe9pxsva5phed2tfda9re0t&quot;&gt;Biliary Library&lt;record-ids&gt;&lt;item&gt;23&lt;/item&gt;&lt;item&gt;27&lt;/item&gt;&lt;item&gt;28&lt;/item&gt;&lt;item&gt;29&lt;/item&gt;&lt;item&gt;34&lt;/item&gt;&lt;item&gt;245&lt;/item&gt;&lt;item&gt;246&lt;/item&gt;&lt;item&gt;332&lt;/item&gt;&lt;item&gt;356&lt;/item&gt;&lt;item&gt;357&lt;/item&gt;&lt;item&gt;361&lt;/item&gt;&lt;item&gt;391&lt;/item&gt;&lt;item&gt;392&lt;/item&gt;&lt;item&gt;444&lt;/item&gt;&lt;item&gt;464&lt;/item&gt;&lt;/record-ids&gt;&lt;/item&gt;&lt;/Libraries&gt;"/>
  </w:docVars>
  <w:rsids>
    <w:rsidRoot w:val="00B62509"/>
    <w:rsid w:val="00072CA5"/>
    <w:rsid w:val="000E0763"/>
    <w:rsid w:val="004D3B68"/>
    <w:rsid w:val="00646766"/>
    <w:rsid w:val="00655D9C"/>
    <w:rsid w:val="006D6E45"/>
    <w:rsid w:val="007D75F4"/>
    <w:rsid w:val="0096392C"/>
    <w:rsid w:val="00B62509"/>
    <w:rsid w:val="00BC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B9DE5-4F3F-412E-BD87-2E6D7720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509"/>
    <w:pPr>
      <w:spacing w:after="120" w:line="240" w:lineRule="auto"/>
    </w:pPr>
    <w:rPr>
      <w:sz w:val="24"/>
      <w:szCs w:val="24"/>
      <w:lang w:val="en-CA"/>
    </w:rPr>
  </w:style>
  <w:style w:type="paragraph" w:styleId="Heading1">
    <w:name w:val="heading 1"/>
    <w:basedOn w:val="Normal"/>
    <w:next w:val="Normal"/>
    <w:link w:val="Heading1Char"/>
    <w:uiPriority w:val="9"/>
    <w:qFormat/>
    <w:rsid w:val="00B62509"/>
    <w:pPr>
      <w:keepNext/>
      <w:keepLines/>
      <w:numPr>
        <w:numId w:val="1"/>
      </w:numPr>
      <w:spacing w:after="500"/>
      <w:outlineLvl w:val="0"/>
    </w:pPr>
    <w:rPr>
      <w:rFonts w:ascii="Arial Narrow" w:eastAsiaTheme="majorEastAsia" w:hAnsi="Arial Narrow" w:cstheme="majorBidi"/>
      <w:color w:val="C45911" w:themeColor="accent2" w:themeShade="BF"/>
      <w:sz w:val="32"/>
      <w:szCs w:val="32"/>
    </w:rPr>
  </w:style>
  <w:style w:type="paragraph" w:styleId="Heading2">
    <w:name w:val="heading 2"/>
    <w:basedOn w:val="Normal"/>
    <w:next w:val="Normal"/>
    <w:link w:val="Heading2Char"/>
    <w:uiPriority w:val="9"/>
    <w:unhideWhenUsed/>
    <w:qFormat/>
    <w:rsid w:val="00B62509"/>
    <w:pPr>
      <w:numPr>
        <w:ilvl w:val="1"/>
        <w:numId w:val="1"/>
      </w:numPr>
      <w:spacing w:before="400" w:after="200"/>
      <w:outlineLvl w:val="1"/>
    </w:pPr>
    <w:rPr>
      <w:rFonts w:ascii="Arial Narrow" w:hAnsi="Arial Narrow"/>
      <w:b/>
      <w:sz w:val="28"/>
      <w:szCs w:val="28"/>
    </w:rPr>
  </w:style>
  <w:style w:type="paragraph" w:styleId="Heading3">
    <w:name w:val="heading 3"/>
    <w:basedOn w:val="Normal"/>
    <w:next w:val="Normal"/>
    <w:link w:val="Heading3Char"/>
    <w:uiPriority w:val="9"/>
    <w:unhideWhenUsed/>
    <w:qFormat/>
    <w:rsid w:val="00B62509"/>
    <w:pPr>
      <w:keepNext/>
      <w:keepLines/>
      <w:numPr>
        <w:ilvl w:val="2"/>
        <w:numId w:val="1"/>
      </w:numPr>
      <w:spacing w:before="200" w:after="200"/>
      <w:outlineLvl w:val="2"/>
    </w:pPr>
    <w:rPr>
      <w:rFonts w:ascii="Arial Narrow" w:eastAsiaTheme="majorEastAsia" w:hAnsi="Arial Narrow" w:cstheme="majorBidi"/>
      <w:color w:val="000000" w:themeColor="text1"/>
      <w:sz w:val="28"/>
      <w:szCs w:val="28"/>
      <w:u w:val="single"/>
    </w:rPr>
  </w:style>
  <w:style w:type="paragraph" w:styleId="Heading4">
    <w:name w:val="heading 4"/>
    <w:basedOn w:val="Normal"/>
    <w:next w:val="Normal"/>
    <w:link w:val="Heading4Char"/>
    <w:uiPriority w:val="9"/>
    <w:unhideWhenUsed/>
    <w:qFormat/>
    <w:rsid w:val="00B62509"/>
    <w:pPr>
      <w:keepNext/>
      <w:keepLines/>
      <w:numPr>
        <w:ilvl w:val="3"/>
        <w:numId w:val="1"/>
      </w:numPr>
      <w:spacing w:before="200" w:after="200"/>
      <w:outlineLvl w:val="3"/>
    </w:pPr>
    <w:rPr>
      <w:rFonts w:ascii="Arial Narrow" w:eastAsiaTheme="majorEastAsia" w:hAnsi="Arial Narrow" w:cstheme="majorBidi"/>
      <w:i/>
      <w:iCs/>
      <w:color w:val="000000" w:themeColor="text1"/>
    </w:rPr>
  </w:style>
  <w:style w:type="paragraph" w:styleId="Heading5">
    <w:name w:val="heading 5"/>
    <w:basedOn w:val="Normal"/>
    <w:next w:val="Normal"/>
    <w:link w:val="Heading5Char"/>
    <w:uiPriority w:val="9"/>
    <w:semiHidden/>
    <w:unhideWhenUsed/>
    <w:qFormat/>
    <w:rsid w:val="00B6250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6250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6250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6250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250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509"/>
    <w:rPr>
      <w:rFonts w:ascii="Arial Narrow" w:eastAsiaTheme="majorEastAsia" w:hAnsi="Arial Narrow" w:cstheme="majorBidi"/>
      <w:color w:val="C45911" w:themeColor="accent2" w:themeShade="BF"/>
      <w:sz w:val="32"/>
      <w:szCs w:val="32"/>
      <w:lang w:val="en-CA"/>
    </w:rPr>
  </w:style>
  <w:style w:type="character" w:customStyle="1" w:styleId="Heading2Char">
    <w:name w:val="Heading 2 Char"/>
    <w:basedOn w:val="DefaultParagraphFont"/>
    <w:link w:val="Heading2"/>
    <w:uiPriority w:val="9"/>
    <w:rsid w:val="00B62509"/>
    <w:rPr>
      <w:rFonts w:ascii="Arial Narrow" w:hAnsi="Arial Narrow"/>
      <w:b/>
      <w:sz w:val="28"/>
      <w:szCs w:val="28"/>
      <w:lang w:val="en-CA"/>
    </w:rPr>
  </w:style>
  <w:style w:type="character" w:customStyle="1" w:styleId="Heading3Char">
    <w:name w:val="Heading 3 Char"/>
    <w:basedOn w:val="DefaultParagraphFont"/>
    <w:link w:val="Heading3"/>
    <w:uiPriority w:val="9"/>
    <w:rsid w:val="00B62509"/>
    <w:rPr>
      <w:rFonts w:ascii="Arial Narrow" w:eastAsiaTheme="majorEastAsia" w:hAnsi="Arial Narrow" w:cstheme="majorBidi"/>
      <w:color w:val="000000" w:themeColor="text1"/>
      <w:sz w:val="28"/>
      <w:szCs w:val="28"/>
      <w:u w:val="single"/>
      <w:lang w:val="en-CA"/>
    </w:rPr>
  </w:style>
  <w:style w:type="character" w:customStyle="1" w:styleId="Heading4Char">
    <w:name w:val="Heading 4 Char"/>
    <w:basedOn w:val="DefaultParagraphFont"/>
    <w:link w:val="Heading4"/>
    <w:uiPriority w:val="9"/>
    <w:rsid w:val="00B62509"/>
    <w:rPr>
      <w:rFonts w:ascii="Arial Narrow" w:eastAsiaTheme="majorEastAsia" w:hAnsi="Arial Narrow" w:cstheme="majorBidi"/>
      <w:i/>
      <w:iCs/>
      <w:color w:val="000000" w:themeColor="text1"/>
      <w:sz w:val="24"/>
      <w:szCs w:val="24"/>
      <w:lang w:val="en-CA"/>
    </w:rPr>
  </w:style>
  <w:style w:type="character" w:customStyle="1" w:styleId="Heading5Char">
    <w:name w:val="Heading 5 Char"/>
    <w:basedOn w:val="DefaultParagraphFont"/>
    <w:link w:val="Heading5"/>
    <w:uiPriority w:val="9"/>
    <w:semiHidden/>
    <w:rsid w:val="00B62509"/>
    <w:rPr>
      <w:rFonts w:asciiTheme="majorHAnsi" w:eastAsiaTheme="majorEastAsia" w:hAnsiTheme="majorHAnsi" w:cstheme="majorBidi"/>
      <w:color w:val="2E74B5" w:themeColor="accent1" w:themeShade="BF"/>
      <w:sz w:val="24"/>
      <w:szCs w:val="24"/>
      <w:lang w:val="en-CA"/>
    </w:rPr>
  </w:style>
  <w:style w:type="character" w:customStyle="1" w:styleId="Heading6Char">
    <w:name w:val="Heading 6 Char"/>
    <w:basedOn w:val="DefaultParagraphFont"/>
    <w:link w:val="Heading6"/>
    <w:uiPriority w:val="9"/>
    <w:semiHidden/>
    <w:rsid w:val="00B62509"/>
    <w:rPr>
      <w:rFonts w:asciiTheme="majorHAnsi" w:eastAsiaTheme="majorEastAsia" w:hAnsiTheme="majorHAnsi" w:cstheme="majorBidi"/>
      <w:color w:val="1F4D78" w:themeColor="accent1" w:themeShade="7F"/>
      <w:sz w:val="24"/>
      <w:szCs w:val="24"/>
      <w:lang w:val="en-CA"/>
    </w:rPr>
  </w:style>
  <w:style w:type="character" w:customStyle="1" w:styleId="Heading7Char">
    <w:name w:val="Heading 7 Char"/>
    <w:basedOn w:val="DefaultParagraphFont"/>
    <w:link w:val="Heading7"/>
    <w:uiPriority w:val="9"/>
    <w:semiHidden/>
    <w:rsid w:val="00B62509"/>
    <w:rPr>
      <w:rFonts w:asciiTheme="majorHAnsi" w:eastAsiaTheme="majorEastAsia" w:hAnsiTheme="majorHAnsi" w:cstheme="majorBidi"/>
      <w:i/>
      <w:iCs/>
      <w:color w:val="1F4D78" w:themeColor="accent1" w:themeShade="7F"/>
      <w:sz w:val="24"/>
      <w:szCs w:val="24"/>
      <w:lang w:val="en-CA"/>
    </w:rPr>
  </w:style>
  <w:style w:type="character" w:customStyle="1" w:styleId="Heading8Char">
    <w:name w:val="Heading 8 Char"/>
    <w:basedOn w:val="DefaultParagraphFont"/>
    <w:link w:val="Heading8"/>
    <w:uiPriority w:val="9"/>
    <w:semiHidden/>
    <w:rsid w:val="00B62509"/>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B62509"/>
    <w:rPr>
      <w:rFonts w:asciiTheme="majorHAnsi" w:eastAsiaTheme="majorEastAsia" w:hAnsiTheme="majorHAnsi" w:cstheme="majorBidi"/>
      <w:i/>
      <w:iCs/>
      <w:color w:val="272727" w:themeColor="text1" w:themeTint="D8"/>
      <w:sz w:val="21"/>
      <w:szCs w:val="21"/>
      <w:lang w:val="en-CA"/>
    </w:rPr>
  </w:style>
  <w:style w:type="character" w:styleId="Hyperlink">
    <w:name w:val="Hyperlink"/>
    <w:basedOn w:val="DefaultParagraphFont"/>
    <w:uiPriority w:val="99"/>
    <w:unhideWhenUsed/>
    <w:rsid w:val="00B62509"/>
    <w:rPr>
      <w:color w:val="0563C1" w:themeColor="hyperlink"/>
      <w:u w:val="single"/>
    </w:rPr>
  </w:style>
  <w:style w:type="character" w:styleId="Emphasis">
    <w:name w:val="Emphasis"/>
    <w:basedOn w:val="DefaultParagraphFont"/>
    <w:uiPriority w:val="20"/>
    <w:qFormat/>
    <w:rsid w:val="00B62509"/>
    <w:rPr>
      <w:i/>
      <w:iCs/>
    </w:rPr>
  </w:style>
  <w:style w:type="paragraph" w:customStyle="1" w:styleId="EndNoteBibliographyTitle">
    <w:name w:val="EndNote Bibliography Title"/>
    <w:basedOn w:val="Normal"/>
    <w:link w:val="EndNoteBibliographyTitleChar"/>
    <w:rsid w:val="006D6E4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D6E45"/>
    <w:rPr>
      <w:rFonts w:ascii="Calibri" w:hAnsi="Calibri" w:cs="Calibri"/>
      <w:noProof/>
      <w:sz w:val="24"/>
      <w:szCs w:val="24"/>
    </w:rPr>
  </w:style>
  <w:style w:type="paragraph" w:customStyle="1" w:styleId="EndNoteBibliography">
    <w:name w:val="EndNote Bibliography"/>
    <w:basedOn w:val="Normal"/>
    <w:link w:val="EndNoteBibliographyChar"/>
    <w:rsid w:val="006D6E45"/>
    <w:rPr>
      <w:rFonts w:ascii="Calibri" w:hAnsi="Calibri" w:cs="Calibri"/>
      <w:noProof/>
      <w:lang w:val="en-US"/>
    </w:rPr>
  </w:style>
  <w:style w:type="character" w:customStyle="1" w:styleId="EndNoteBibliographyChar">
    <w:name w:val="EndNote Bibliography Char"/>
    <w:basedOn w:val="DefaultParagraphFont"/>
    <w:link w:val="EndNoteBibliography"/>
    <w:rsid w:val="006D6E45"/>
    <w:rPr>
      <w:rFonts w:ascii="Calibri" w:hAnsi="Calibri" w:cs="Calibri"/>
      <w:noProof/>
      <w:sz w:val="24"/>
      <w:szCs w:val="24"/>
    </w:rPr>
  </w:style>
  <w:style w:type="paragraph" w:styleId="Header">
    <w:name w:val="header"/>
    <w:basedOn w:val="Normal"/>
    <w:link w:val="HeaderChar"/>
    <w:uiPriority w:val="99"/>
    <w:unhideWhenUsed/>
    <w:rsid w:val="00BC21D7"/>
    <w:pPr>
      <w:tabs>
        <w:tab w:val="center" w:pos="4680"/>
        <w:tab w:val="right" w:pos="9360"/>
      </w:tabs>
      <w:spacing w:after="0"/>
    </w:pPr>
  </w:style>
  <w:style w:type="character" w:customStyle="1" w:styleId="HeaderChar">
    <w:name w:val="Header Char"/>
    <w:basedOn w:val="DefaultParagraphFont"/>
    <w:link w:val="Header"/>
    <w:uiPriority w:val="99"/>
    <w:rsid w:val="00BC21D7"/>
    <w:rPr>
      <w:sz w:val="24"/>
      <w:szCs w:val="24"/>
      <w:lang w:val="en-CA"/>
    </w:rPr>
  </w:style>
  <w:style w:type="paragraph" w:styleId="Footer">
    <w:name w:val="footer"/>
    <w:basedOn w:val="Normal"/>
    <w:link w:val="FooterChar"/>
    <w:uiPriority w:val="99"/>
    <w:unhideWhenUsed/>
    <w:rsid w:val="00BC21D7"/>
    <w:pPr>
      <w:tabs>
        <w:tab w:val="center" w:pos="4680"/>
        <w:tab w:val="right" w:pos="9360"/>
      </w:tabs>
      <w:spacing w:after="0"/>
    </w:pPr>
  </w:style>
  <w:style w:type="character" w:customStyle="1" w:styleId="FooterChar">
    <w:name w:val="Footer Char"/>
    <w:basedOn w:val="DefaultParagraphFont"/>
    <w:link w:val="Footer"/>
    <w:uiPriority w:val="99"/>
    <w:rsid w:val="00BC21D7"/>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es.org/accme/policy-commercial-support-conflict-inter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dt.gradepro.org/app/handbook/handboo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book-5-1.cochra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bstrackr.cebm.brown.edu/account/login" TargetMode="External"/><Relationship Id="rId4" Type="http://schemas.openxmlformats.org/officeDocument/2006/relationships/settings" Target="settings.xml"/><Relationship Id="rId9" Type="http://schemas.openxmlformats.org/officeDocument/2006/relationships/hyperlink" Target="http://www.covide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C99A-2759-452F-8B20-E5065874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Brunt, Michael</dc:creator>
  <cp:keywords/>
  <dc:description/>
  <cp:lastModifiedBy>Brunt, Michael</cp:lastModifiedBy>
  <cp:revision>7</cp:revision>
  <cp:lastPrinted>2019-12-11T13:58:00Z</cp:lastPrinted>
  <dcterms:created xsi:type="dcterms:W3CDTF">2019-12-08T14:18:00Z</dcterms:created>
  <dcterms:modified xsi:type="dcterms:W3CDTF">2019-12-11T13:59:00Z</dcterms:modified>
</cp:coreProperties>
</file>