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FD" w:rsidRDefault="008E2A6B">
      <w:proofErr w:type="spellStart"/>
      <w:proofErr w:type="gramStart"/>
      <w:r w:rsidRPr="008E2A6B">
        <w:t>sTable</w:t>
      </w:r>
      <w:proofErr w:type="spellEnd"/>
      <w:proofErr w:type="gramEnd"/>
      <w:r w:rsidRPr="008E2A6B">
        <w:t xml:space="preserve"> 1 The expression of 44 cytokines in the perinephric adipose tissue condition medium in healthy individuals who underwent living-donor nephrectomy</w:t>
      </w:r>
    </w:p>
    <w:p w:rsidR="008E2A6B" w:rsidRPr="008E2A6B" w:rsidRDefault="008E2A6B" w:rsidP="008E2A6B"/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1778"/>
        <w:gridCol w:w="1735"/>
        <w:gridCol w:w="2231"/>
        <w:gridCol w:w="1241"/>
      </w:tblGrid>
      <w:tr w:rsidR="008E2A6B" w:rsidRPr="008E2A6B" w:rsidTr="008E2A6B">
        <w:trPr>
          <w:trHeight w:val="270"/>
        </w:trPr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Group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Mean (</w:t>
            </w: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pg</w:t>
            </w:r>
            <w:proofErr w:type="spellEnd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μl</w:t>
            </w:r>
            <w:proofErr w:type="spellEnd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 value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tcBorders>
              <w:top w:val="single" w:sz="12" w:space="0" w:color="auto"/>
            </w:tcBorders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hPD1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tcBorders>
              <w:top w:val="single" w:sz="12" w:space="0" w:color="auto"/>
            </w:tcBorders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100.4 </w:t>
            </w:r>
          </w:p>
        </w:tc>
        <w:tc>
          <w:tcPr>
            <w:tcW w:w="2231" w:type="dxa"/>
            <w:tcBorders>
              <w:top w:val="single" w:sz="12" w:space="0" w:color="auto"/>
            </w:tcBorders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20.8 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.768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112.2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33.8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hPLGF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1282.4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938.0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.564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387.4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179.8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hVEGFC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116.6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21.7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.647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97.7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33.7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hVEGFR1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907.9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127.0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.489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752.1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128.1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hICAM1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10304.8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1539.9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.799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9557.9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2459.6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hMCP1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75745.4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30031.0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.356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28830.0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10318.8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hPAI1active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771.2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362.7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.702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543.1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71.5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hRANTES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234.2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52.0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.703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197.0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77.4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hTIMP1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47112.4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32159.6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.548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15127.5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6149.0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hTIMP2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43960.5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10311.3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.413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29221.5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8400.3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hAcrp30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1062397.7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293976.2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.339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572246.9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213282.0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hCRP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2936.2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665.3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.425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50265.2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47574.1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hIL6R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52.8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3.9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.049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70.9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7.9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hLeptin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10744.4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7090.1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.501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2833.6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882.8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hPAI1total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29745.1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23543.6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.515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4409.0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802.1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hResistin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19236.2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12574.3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.577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7660.1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1411.4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lastRenderedPageBreak/>
              <w:t>hFGFb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1781.2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350.0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.476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1329.5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405.0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hPDGFBB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26.5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5.7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.912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25.1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13.4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hVEGF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426.9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110.8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.258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212.5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27.8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hTWEAK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2921.3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423.3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.283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4233.1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1542.8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hVEGFR2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426.8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47.9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.765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462.1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142.6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hVEGFR3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4292.9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432.1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.511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3530.1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1461.8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hInsulin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.730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2.6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hTSP1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hgp130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18082.8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1202.9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.671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16774.2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3805.1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hApoA1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1573903.4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229143.0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.484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1205426.6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583048.8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hApoB100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212261.5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58302.1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.948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205645.8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59166.6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hVEGFD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501.8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68.5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.804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461.3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191.8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hGMCSF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64.8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9.1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.373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50.1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10.3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hIL13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.909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hIL2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2.3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.799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hIL9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8.9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.657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10.5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3.2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hMCP2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168.2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32.0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.129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76.6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32.3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hMCP3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56.4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15.0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.820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49.7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26.0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lastRenderedPageBreak/>
              <w:t>hMCP4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9.2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.508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3.6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hIFNg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3.3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.425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2.7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hIL10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5.8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.121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hIL12p70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4.7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0.6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.579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hIL1b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.648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hIL4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.648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0.2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hIL5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.411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1.7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hIL6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32723.1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7115.9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.341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20635.7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6744.0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hIL8</w:t>
            </w: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23812.6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5627.7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.149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9271.3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3326.0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 w:val="restart"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hTNFa</w:t>
            </w:r>
            <w:proofErr w:type="spellEnd"/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Non-APF</w:t>
            </w:r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2.3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.475</w:t>
            </w:r>
          </w:p>
        </w:tc>
      </w:tr>
      <w:tr w:rsidR="008E2A6B" w:rsidRPr="008E2A6B" w:rsidTr="008E2A6B">
        <w:trPr>
          <w:trHeight w:val="270"/>
        </w:trPr>
        <w:tc>
          <w:tcPr>
            <w:tcW w:w="1736" w:type="dxa"/>
            <w:vMerge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noWrap/>
            <w:hideMark/>
          </w:tcPr>
          <w:p w:rsidR="008E2A6B" w:rsidRPr="008E2A6B" w:rsidRDefault="008E2A6B" w:rsidP="008E2A6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APF+severe-APF</w:t>
            </w:r>
            <w:proofErr w:type="spellEnd"/>
          </w:p>
        </w:tc>
        <w:tc>
          <w:tcPr>
            <w:tcW w:w="1735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223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241" w:type="dxa"/>
            <w:noWrap/>
            <w:hideMark/>
          </w:tcPr>
          <w:p w:rsidR="008E2A6B" w:rsidRPr="008E2A6B" w:rsidRDefault="008E2A6B" w:rsidP="008E2A6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E2A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31231" w:rsidRDefault="008E2A6B" w:rsidP="008E2A6B">
      <w:r w:rsidRPr="008E2A6B">
        <w:t xml:space="preserve"> APF = adherent perinephric fat, SE = standard error of the mean</w:t>
      </w:r>
    </w:p>
    <w:sectPr w:rsidR="00931231" w:rsidSect="008E2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93" w:rsidRDefault="00746D93" w:rsidP="008E2A6B">
      <w:r>
        <w:separator/>
      </w:r>
    </w:p>
  </w:endnote>
  <w:endnote w:type="continuationSeparator" w:id="0">
    <w:p w:rsidR="00746D93" w:rsidRDefault="00746D93" w:rsidP="008E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93" w:rsidRDefault="00746D93" w:rsidP="008E2A6B">
      <w:r>
        <w:separator/>
      </w:r>
    </w:p>
  </w:footnote>
  <w:footnote w:type="continuationSeparator" w:id="0">
    <w:p w:rsidR="00746D93" w:rsidRDefault="00746D93" w:rsidP="008E2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D"/>
    <w:rsid w:val="000C3B14"/>
    <w:rsid w:val="005435FD"/>
    <w:rsid w:val="00746D93"/>
    <w:rsid w:val="008E2A6B"/>
    <w:rsid w:val="00931231"/>
    <w:rsid w:val="00942F5B"/>
    <w:rsid w:val="00E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A6B"/>
  </w:style>
  <w:style w:type="paragraph" w:styleId="a6">
    <w:name w:val="footer"/>
    <w:basedOn w:val="a"/>
    <w:link w:val="a7"/>
    <w:uiPriority w:val="99"/>
    <w:unhideWhenUsed/>
    <w:rsid w:val="008E2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A6B"/>
  </w:style>
  <w:style w:type="paragraph" w:styleId="a6">
    <w:name w:val="footer"/>
    <w:basedOn w:val="a"/>
    <w:link w:val="a7"/>
    <w:uiPriority w:val="99"/>
    <w:unhideWhenUsed/>
    <w:rsid w:val="008E2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narishin</dc:creator>
  <cp:lastModifiedBy>narishin</cp:lastModifiedBy>
  <cp:revision>2</cp:revision>
  <dcterms:created xsi:type="dcterms:W3CDTF">2016-08-31T22:06:00Z</dcterms:created>
  <dcterms:modified xsi:type="dcterms:W3CDTF">2016-08-31T22:06:00Z</dcterms:modified>
</cp:coreProperties>
</file>