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7"/>
        <w:gridCol w:w="1030"/>
        <w:gridCol w:w="1656"/>
      </w:tblGrid>
      <w:tr w:rsidR="00A93DCF" w:rsidRPr="00881723" w14:paraId="6719DC35" w14:textId="77777777" w:rsidTr="00C90A04">
        <w:trPr>
          <w:trHeight w:val="305"/>
        </w:trPr>
        <w:tc>
          <w:tcPr>
            <w:tcW w:w="0" w:type="auto"/>
            <w:tcBorders>
              <w:bottom w:val="single" w:sz="4" w:space="0" w:color="auto"/>
            </w:tcBorders>
          </w:tcPr>
          <w:p w14:paraId="34FDB3D6" w14:textId="77777777" w:rsidR="00A93DCF" w:rsidRPr="003C251E" w:rsidRDefault="00A93DCF" w:rsidP="00C90A0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C251E">
              <w:rPr>
                <w:rFonts w:ascii="Times New Roman" w:hAnsi="Times New Roman" w:cs="Times New Roman"/>
                <w:b/>
              </w:rPr>
              <w:t>Associated Injury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3E8DBBB" w14:textId="77777777" w:rsidR="00A93DCF" w:rsidRPr="003C251E" w:rsidRDefault="00A93DCF" w:rsidP="00C90A0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C251E">
              <w:rPr>
                <w:rFonts w:ascii="Times New Roman" w:hAnsi="Times New Roman" w:cs="Times New Roman"/>
                <w:b/>
              </w:rPr>
              <w:t>Blunt%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742573F" w14:textId="77777777" w:rsidR="00A93DCF" w:rsidRPr="003C251E" w:rsidRDefault="00A93DCF" w:rsidP="00C90A0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C251E">
              <w:rPr>
                <w:rFonts w:ascii="Times New Roman" w:hAnsi="Times New Roman" w:cs="Times New Roman"/>
                <w:b/>
              </w:rPr>
              <w:t>Penetrating%</w:t>
            </w:r>
          </w:p>
        </w:tc>
      </w:tr>
      <w:tr w:rsidR="00A93DCF" w:rsidRPr="004D0AAB" w14:paraId="725BD9AF" w14:textId="77777777" w:rsidTr="00C90A04">
        <w:tc>
          <w:tcPr>
            <w:tcW w:w="0" w:type="auto"/>
            <w:shd w:val="clear" w:color="auto" w:fill="F2F2F2" w:themeFill="background1" w:themeFillShade="F2"/>
          </w:tcPr>
          <w:p w14:paraId="6621D2AA" w14:textId="77777777" w:rsidR="00A93DCF" w:rsidRPr="007C5977" w:rsidRDefault="00A93DCF" w:rsidP="00C90A04">
            <w:pPr>
              <w:ind w:firstLine="0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7C5977">
              <w:rPr>
                <w:rFonts w:ascii="Times New Roman" w:hAnsi="Times New Roman" w:cs="Times New Roman"/>
                <w:color w:val="000000" w:themeColor="text1"/>
              </w:rPr>
              <w:t>Thoracic aorta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A9BB5CD" w14:textId="77777777" w:rsidR="00A93DCF" w:rsidRPr="007C5977" w:rsidRDefault="00A93DCF" w:rsidP="00C90A04">
            <w:pPr>
              <w:ind w:firstLine="0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7C5977">
              <w:rPr>
                <w:rFonts w:ascii="Times New Roman" w:hAnsi="Times New Roman" w:cs="Times New Roman"/>
                <w:color w:val="000000" w:themeColor="text1"/>
              </w:rPr>
              <w:t>2.9</w:t>
            </w:r>
            <w:r w:rsidRPr="007C597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sym w:font="Symbol" w:char="F02A"/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029A3E7C" w14:textId="77777777" w:rsidR="00A93DCF" w:rsidRPr="007C5977" w:rsidRDefault="00A93DCF" w:rsidP="00C90A04">
            <w:pPr>
              <w:ind w:firstLine="0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7C5977">
              <w:rPr>
                <w:rFonts w:ascii="Times New Roman" w:hAnsi="Times New Roman" w:cs="Times New Roman"/>
                <w:color w:val="000000" w:themeColor="text1"/>
              </w:rPr>
              <w:t>0.5</w:t>
            </w:r>
            <w:r w:rsidRPr="007C597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sym w:font="Symbol" w:char="F02A"/>
            </w:r>
          </w:p>
        </w:tc>
      </w:tr>
      <w:tr w:rsidR="00A93DCF" w:rsidRPr="004D0AAB" w14:paraId="2B2E2A83" w14:textId="77777777" w:rsidTr="00C90A04">
        <w:tc>
          <w:tcPr>
            <w:tcW w:w="0" w:type="auto"/>
            <w:shd w:val="clear" w:color="auto" w:fill="F2F2F2" w:themeFill="background1" w:themeFillShade="F2"/>
          </w:tcPr>
          <w:p w14:paraId="48BB0916" w14:textId="77777777" w:rsidR="00A93DCF" w:rsidRPr="007C5977" w:rsidRDefault="00A93DCF" w:rsidP="00C90A0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C5977">
              <w:rPr>
                <w:rFonts w:ascii="Times New Roman" w:hAnsi="Times New Roman" w:cs="Times New Roman"/>
                <w:color w:val="000000" w:themeColor="text1"/>
              </w:rPr>
              <w:t>Pulmonary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A585ACC" w14:textId="77777777" w:rsidR="00A93DCF" w:rsidRPr="007C5977" w:rsidRDefault="00A93DCF" w:rsidP="00C90A04">
            <w:pPr>
              <w:ind w:firstLine="0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7C5977">
              <w:rPr>
                <w:rFonts w:ascii="Times New Roman" w:hAnsi="Times New Roman" w:cs="Times New Roman"/>
                <w:color w:val="000000" w:themeColor="text1"/>
              </w:rPr>
              <w:t>48.7</w:t>
            </w:r>
            <w:r w:rsidRPr="007C597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sym w:font="Symbol" w:char="F02A"/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AA01ABA" w14:textId="77777777" w:rsidR="00A93DCF" w:rsidRPr="007C5977" w:rsidRDefault="00A93DCF" w:rsidP="00C90A04">
            <w:pPr>
              <w:ind w:firstLine="0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7C5977">
              <w:rPr>
                <w:rFonts w:ascii="Times New Roman" w:hAnsi="Times New Roman" w:cs="Times New Roman"/>
                <w:color w:val="000000" w:themeColor="text1"/>
              </w:rPr>
              <w:t>28.1</w:t>
            </w:r>
            <w:r w:rsidRPr="007C597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sym w:font="Symbol" w:char="F02A"/>
            </w:r>
          </w:p>
        </w:tc>
      </w:tr>
      <w:tr w:rsidR="00A93DCF" w:rsidRPr="004D0AAB" w14:paraId="1E92E5FF" w14:textId="77777777" w:rsidTr="00C90A04">
        <w:tc>
          <w:tcPr>
            <w:tcW w:w="0" w:type="auto"/>
            <w:shd w:val="clear" w:color="auto" w:fill="F2F2F2" w:themeFill="background1" w:themeFillShade="F2"/>
          </w:tcPr>
          <w:p w14:paraId="2521AE5F" w14:textId="77777777" w:rsidR="00A93DCF" w:rsidRPr="007C5977" w:rsidRDefault="00A93DCF" w:rsidP="00C90A0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C5977">
              <w:rPr>
                <w:rFonts w:ascii="Times New Roman" w:hAnsi="Times New Roman" w:cs="Times New Roman"/>
                <w:color w:val="000000" w:themeColor="text1"/>
              </w:rPr>
              <w:t>Pneumothorax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82B30A1" w14:textId="77777777" w:rsidR="00A93DCF" w:rsidRPr="007C5977" w:rsidRDefault="00A93DCF" w:rsidP="00C90A04">
            <w:pPr>
              <w:ind w:firstLine="0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7C5977">
              <w:rPr>
                <w:rFonts w:ascii="Times New Roman" w:hAnsi="Times New Roman" w:cs="Times New Roman"/>
                <w:color w:val="000000" w:themeColor="text1"/>
              </w:rPr>
              <w:t>30.0</w:t>
            </w:r>
            <w:r w:rsidRPr="007C597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sym w:font="Symbol" w:char="F02A"/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BF55A38" w14:textId="77777777" w:rsidR="00A93DCF" w:rsidRPr="007C5977" w:rsidRDefault="00A93DCF" w:rsidP="00C90A04">
            <w:pPr>
              <w:ind w:firstLine="0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7C5977">
              <w:rPr>
                <w:rFonts w:ascii="Times New Roman" w:hAnsi="Times New Roman" w:cs="Times New Roman"/>
                <w:color w:val="000000" w:themeColor="text1"/>
              </w:rPr>
              <w:t>20.4</w:t>
            </w:r>
            <w:r w:rsidRPr="007C597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sym w:font="Symbol" w:char="F02A"/>
            </w:r>
          </w:p>
        </w:tc>
      </w:tr>
      <w:tr w:rsidR="00A93DCF" w:rsidRPr="004D0AAB" w14:paraId="34DAE3E3" w14:textId="77777777" w:rsidTr="00C90A04">
        <w:tc>
          <w:tcPr>
            <w:tcW w:w="0" w:type="auto"/>
            <w:shd w:val="clear" w:color="auto" w:fill="F2F2F2" w:themeFill="background1" w:themeFillShade="F2"/>
          </w:tcPr>
          <w:p w14:paraId="048E1E57" w14:textId="77777777" w:rsidR="00A93DCF" w:rsidRPr="007C5977" w:rsidRDefault="00A93DCF" w:rsidP="00C90A0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C5977">
              <w:rPr>
                <w:rFonts w:ascii="Times New Roman" w:hAnsi="Times New Roman" w:cs="Times New Roman"/>
                <w:color w:val="000000" w:themeColor="text1"/>
              </w:rPr>
              <w:t>Hemothorax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B2E93A5" w14:textId="77777777" w:rsidR="00A93DCF" w:rsidRPr="007C5977" w:rsidRDefault="00A93DCF" w:rsidP="00C90A04">
            <w:pPr>
              <w:ind w:firstLine="0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7C5977">
              <w:rPr>
                <w:rFonts w:ascii="Times New Roman" w:hAnsi="Times New Roman" w:cs="Times New Roman"/>
                <w:color w:val="000000" w:themeColor="text1"/>
              </w:rPr>
              <w:t>21.5</w:t>
            </w:r>
            <w:r w:rsidRPr="007C597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sym w:font="Symbol" w:char="F02A"/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4E308F2" w14:textId="77777777" w:rsidR="00A93DCF" w:rsidRPr="007C5977" w:rsidRDefault="00A93DCF" w:rsidP="00C90A04">
            <w:pPr>
              <w:ind w:firstLine="0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7C5977">
              <w:rPr>
                <w:rFonts w:ascii="Times New Roman" w:hAnsi="Times New Roman" w:cs="Times New Roman"/>
                <w:color w:val="000000" w:themeColor="text1"/>
              </w:rPr>
              <w:t>26.2</w:t>
            </w:r>
            <w:r w:rsidRPr="007C597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sym w:font="Symbol" w:char="F02A"/>
            </w:r>
          </w:p>
        </w:tc>
      </w:tr>
      <w:tr w:rsidR="00A93DCF" w:rsidRPr="004D0AAB" w14:paraId="6318657A" w14:textId="77777777" w:rsidTr="00C90A04">
        <w:tc>
          <w:tcPr>
            <w:tcW w:w="0" w:type="auto"/>
          </w:tcPr>
          <w:p w14:paraId="4C65493D" w14:textId="77777777" w:rsidR="00A93DCF" w:rsidRPr="003C251E" w:rsidRDefault="00A93DCF" w:rsidP="00C90A0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C251E">
              <w:rPr>
                <w:rFonts w:ascii="Times New Roman" w:hAnsi="Times New Roman" w:cs="Times New Roman"/>
                <w:color w:val="000000" w:themeColor="text1"/>
              </w:rPr>
              <w:t>Heart</w:t>
            </w:r>
          </w:p>
        </w:tc>
        <w:tc>
          <w:tcPr>
            <w:tcW w:w="0" w:type="auto"/>
          </w:tcPr>
          <w:p w14:paraId="64B797D4" w14:textId="77777777" w:rsidR="00A93DCF" w:rsidRPr="003C251E" w:rsidRDefault="00A93DCF" w:rsidP="00C90A0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C251E">
              <w:rPr>
                <w:rFonts w:ascii="Times New Roman" w:hAnsi="Times New Roman" w:cs="Times New Roman"/>
                <w:color w:val="000000" w:themeColor="text1"/>
              </w:rPr>
              <w:t>8.0</w:t>
            </w:r>
          </w:p>
        </w:tc>
        <w:tc>
          <w:tcPr>
            <w:tcW w:w="0" w:type="auto"/>
          </w:tcPr>
          <w:p w14:paraId="724884B7" w14:textId="77777777" w:rsidR="00A93DCF" w:rsidRPr="003C251E" w:rsidRDefault="00A93DCF" w:rsidP="00C90A0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C251E">
              <w:rPr>
                <w:rFonts w:ascii="Times New Roman" w:hAnsi="Times New Roman" w:cs="Times New Roman"/>
                <w:color w:val="000000" w:themeColor="text1"/>
              </w:rPr>
              <w:t>9.9</w:t>
            </w:r>
          </w:p>
        </w:tc>
      </w:tr>
      <w:tr w:rsidR="00A93DCF" w:rsidRPr="004D0AAB" w14:paraId="5703CE63" w14:textId="77777777" w:rsidTr="00C90A04">
        <w:tc>
          <w:tcPr>
            <w:tcW w:w="0" w:type="auto"/>
            <w:tcBorders>
              <w:bottom w:val="single" w:sz="4" w:space="0" w:color="auto"/>
            </w:tcBorders>
          </w:tcPr>
          <w:p w14:paraId="39F9E30B" w14:textId="77777777" w:rsidR="00A93DCF" w:rsidRPr="003C251E" w:rsidRDefault="00A93DCF" w:rsidP="00C90A0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C251E">
              <w:rPr>
                <w:rFonts w:ascii="Times New Roman" w:hAnsi="Times New Roman" w:cs="Times New Roman"/>
                <w:color w:val="000000" w:themeColor="text1"/>
              </w:rPr>
              <w:t>Bronchus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2880226" w14:textId="77777777" w:rsidR="00A93DCF" w:rsidRPr="003C251E" w:rsidRDefault="00A93DCF" w:rsidP="00C90A0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C251E">
              <w:rPr>
                <w:rFonts w:ascii="Times New Roman" w:hAnsi="Times New Roman" w:cs="Times New Roman"/>
                <w:color w:val="000000" w:themeColor="text1"/>
              </w:rPr>
              <w:t>0.2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6C74DE2" w14:textId="77777777" w:rsidR="00A93DCF" w:rsidRPr="003C251E" w:rsidRDefault="00A93DCF" w:rsidP="00C90A0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C251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93DCF" w:rsidRPr="004D0AAB" w14:paraId="02135A79" w14:textId="77777777" w:rsidTr="00C90A04">
        <w:tc>
          <w:tcPr>
            <w:tcW w:w="0" w:type="auto"/>
            <w:shd w:val="clear" w:color="auto" w:fill="F2F2F2" w:themeFill="background1" w:themeFillShade="F2"/>
          </w:tcPr>
          <w:p w14:paraId="48118C66" w14:textId="77777777" w:rsidR="00A93DCF" w:rsidRPr="007C5977" w:rsidRDefault="00A93DCF" w:rsidP="00C90A0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C5977">
              <w:rPr>
                <w:rFonts w:ascii="Times New Roman" w:hAnsi="Times New Roman" w:cs="Times New Roman"/>
                <w:color w:val="000000" w:themeColor="text1"/>
              </w:rPr>
              <w:t>Esophagus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443F620" w14:textId="77777777" w:rsidR="00A93DCF" w:rsidRPr="007C5977" w:rsidRDefault="00A93DCF" w:rsidP="00C90A04">
            <w:pPr>
              <w:ind w:firstLine="0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7C5977">
              <w:rPr>
                <w:rFonts w:ascii="Times New Roman" w:hAnsi="Times New Roman" w:cs="Times New Roman"/>
                <w:color w:val="000000" w:themeColor="text1"/>
              </w:rPr>
              <w:t>0.2</w:t>
            </w:r>
            <w:r w:rsidRPr="007C597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sym w:font="Symbol" w:char="F02A"/>
            </w:r>
            <w:r w:rsidRPr="007C597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sym w:font="Symbol" w:char="F02A"/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E4617FF" w14:textId="77777777" w:rsidR="00A93DCF" w:rsidRPr="007C5977" w:rsidRDefault="00A93DCF" w:rsidP="00C90A04">
            <w:pPr>
              <w:ind w:firstLine="0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7C5977">
              <w:rPr>
                <w:rFonts w:ascii="Times New Roman" w:hAnsi="Times New Roman" w:cs="Times New Roman"/>
                <w:color w:val="000000" w:themeColor="text1"/>
              </w:rPr>
              <w:t>1.1</w:t>
            </w:r>
            <w:r w:rsidRPr="007C597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sym w:font="Symbol" w:char="F02A"/>
            </w:r>
            <w:r w:rsidRPr="007C597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sym w:font="Symbol" w:char="F02A"/>
            </w:r>
          </w:p>
        </w:tc>
      </w:tr>
      <w:tr w:rsidR="00A93DCF" w:rsidRPr="004D0AAB" w14:paraId="6180A2D5" w14:textId="77777777" w:rsidTr="00C90A04">
        <w:tc>
          <w:tcPr>
            <w:tcW w:w="0" w:type="auto"/>
            <w:shd w:val="clear" w:color="auto" w:fill="F2F2F2" w:themeFill="background1" w:themeFillShade="F2"/>
          </w:tcPr>
          <w:p w14:paraId="3B82765A" w14:textId="77777777" w:rsidR="00A93DCF" w:rsidRPr="007C5977" w:rsidRDefault="00A93DCF" w:rsidP="00C90A0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C5977">
              <w:rPr>
                <w:rFonts w:ascii="Times New Roman" w:hAnsi="Times New Roman" w:cs="Times New Roman"/>
                <w:color w:val="000000" w:themeColor="text1"/>
              </w:rPr>
              <w:t>Spleen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7031C7D" w14:textId="77777777" w:rsidR="00A93DCF" w:rsidRPr="007C5977" w:rsidRDefault="00A93DCF" w:rsidP="00C90A04">
            <w:pPr>
              <w:ind w:firstLine="0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7C5977">
              <w:rPr>
                <w:rFonts w:ascii="Times New Roman" w:hAnsi="Times New Roman" w:cs="Times New Roman"/>
                <w:color w:val="000000" w:themeColor="text1"/>
              </w:rPr>
              <w:t>44.8</w:t>
            </w:r>
            <w:r w:rsidRPr="007C597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sym w:font="Symbol" w:char="F02A"/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D689DF5" w14:textId="77777777" w:rsidR="00A93DCF" w:rsidRPr="007C5977" w:rsidRDefault="00A93DCF" w:rsidP="00C90A04">
            <w:pPr>
              <w:ind w:firstLine="0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7C5977">
              <w:rPr>
                <w:rFonts w:ascii="Times New Roman" w:hAnsi="Times New Roman" w:cs="Times New Roman"/>
                <w:color w:val="000000" w:themeColor="text1"/>
              </w:rPr>
              <w:t>29.1</w:t>
            </w:r>
            <w:r w:rsidRPr="007C597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sym w:font="Symbol" w:char="F02A"/>
            </w:r>
          </w:p>
        </w:tc>
      </w:tr>
      <w:tr w:rsidR="00A93DCF" w:rsidRPr="004D0AAB" w14:paraId="7DE91485" w14:textId="77777777" w:rsidTr="00C90A04">
        <w:tc>
          <w:tcPr>
            <w:tcW w:w="0" w:type="auto"/>
            <w:shd w:val="clear" w:color="auto" w:fill="F2F2F2" w:themeFill="background1" w:themeFillShade="F2"/>
          </w:tcPr>
          <w:p w14:paraId="1EF3B5B3" w14:textId="77777777" w:rsidR="00A93DCF" w:rsidRPr="007C5977" w:rsidRDefault="00A93DCF" w:rsidP="00C90A0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C5977">
              <w:rPr>
                <w:rFonts w:ascii="Times New Roman" w:hAnsi="Times New Roman" w:cs="Times New Roman"/>
                <w:color w:val="000000" w:themeColor="text1"/>
              </w:rPr>
              <w:t>Liver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068E5239" w14:textId="77777777" w:rsidR="00A93DCF" w:rsidRPr="007C5977" w:rsidRDefault="00A93DCF" w:rsidP="00C90A04">
            <w:pPr>
              <w:ind w:firstLine="0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7C5977">
              <w:rPr>
                <w:rFonts w:ascii="Times New Roman" w:hAnsi="Times New Roman" w:cs="Times New Roman"/>
                <w:color w:val="000000" w:themeColor="text1"/>
              </w:rPr>
              <w:t>39.7</w:t>
            </w:r>
            <w:r w:rsidRPr="007C597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sym w:font="Symbol" w:char="F02A"/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CF4FF0B" w14:textId="77777777" w:rsidR="00A93DCF" w:rsidRPr="007C5977" w:rsidRDefault="00A93DCF" w:rsidP="00C90A04">
            <w:pPr>
              <w:ind w:firstLine="0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7C5977">
              <w:rPr>
                <w:rFonts w:ascii="Times New Roman" w:hAnsi="Times New Roman" w:cs="Times New Roman"/>
                <w:color w:val="000000" w:themeColor="text1"/>
              </w:rPr>
              <w:t>53.6</w:t>
            </w:r>
            <w:r w:rsidRPr="007C597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sym w:font="Symbol" w:char="F02A"/>
            </w:r>
          </w:p>
        </w:tc>
      </w:tr>
      <w:tr w:rsidR="00A93DCF" w:rsidRPr="004D0AAB" w14:paraId="0AB673B2" w14:textId="77777777" w:rsidTr="00C90A04">
        <w:tc>
          <w:tcPr>
            <w:tcW w:w="0" w:type="auto"/>
            <w:tcBorders>
              <w:bottom w:val="single" w:sz="4" w:space="0" w:color="auto"/>
            </w:tcBorders>
          </w:tcPr>
          <w:p w14:paraId="71C5361D" w14:textId="77777777" w:rsidR="00A93DCF" w:rsidRPr="003C251E" w:rsidRDefault="00A93DCF" w:rsidP="00C90A0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C251E">
              <w:rPr>
                <w:rFonts w:ascii="Times New Roman" w:hAnsi="Times New Roman" w:cs="Times New Roman"/>
                <w:color w:val="000000" w:themeColor="text1"/>
              </w:rPr>
              <w:t>Kidney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5B9E3DB" w14:textId="77777777" w:rsidR="00A93DCF" w:rsidRPr="003C251E" w:rsidRDefault="00A93DCF" w:rsidP="00C90A0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C251E">
              <w:rPr>
                <w:rFonts w:ascii="Times New Roman" w:hAnsi="Times New Roman" w:cs="Times New Roman"/>
                <w:color w:val="000000" w:themeColor="text1"/>
              </w:rPr>
              <w:t>17.3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76722FF" w14:textId="77777777" w:rsidR="00A93DCF" w:rsidRPr="003C251E" w:rsidRDefault="00A93DCF" w:rsidP="00C90A0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C251E">
              <w:rPr>
                <w:rFonts w:ascii="Times New Roman" w:hAnsi="Times New Roman" w:cs="Times New Roman"/>
                <w:color w:val="000000" w:themeColor="text1"/>
              </w:rPr>
              <w:t>18.0</w:t>
            </w:r>
          </w:p>
        </w:tc>
      </w:tr>
      <w:tr w:rsidR="00A93DCF" w:rsidRPr="004D0AAB" w14:paraId="6F9FCCAF" w14:textId="77777777" w:rsidTr="00C90A04">
        <w:tc>
          <w:tcPr>
            <w:tcW w:w="0" w:type="auto"/>
            <w:shd w:val="clear" w:color="auto" w:fill="F2F2F2" w:themeFill="background1" w:themeFillShade="F2"/>
          </w:tcPr>
          <w:p w14:paraId="14812C17" w14:textId="77777777" w:rsidR="00A93DCF" w:rsidRPr="007C5977" w:rsidRDefault="00A93DCF" w:rsidP="00C90A0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C5977">
              <w:rPr>
                <w:rFonts w:ascii="Times New Roman" w:hAnsi="Times New Roman" w:cs="Times New Roman"/>
                <w:color w:val="000000" w:themeColor="text1"/>
              </w:rPr>
              <w:t>Small bowel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A851937" w14:textId="77777777" w:rsidR="00A93DCF" w:rsidRPr="007C5977" w:rsidRDefault="00A93DCF" w:rsidP="00C90A04">
            <w:pPr>
              <w:ind w:firstLine="0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7C5977">
              <w:rPr>
                <w:rFonts w:ascii="Times New Roman" w:hAnsi="Times New Roman" w:cs="Times New Roman"/>
                <w:color w:val="000000" w:themeColor="text1"/>
              </w:rPr>
              <w:t>7.8</w:t>
            </w:r>
            <w:r w:rsidRPr="007C597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sym w:font="Symbol" w:char="F02A"/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F2528ED" w14:textId="77777777" w:rsidR="00A93DCF" w:rsidRPr="007C5977" w:rsidRDefault="00A93DCF" w:rsidP="00C90A04">
            <w:pPr>
              <w:ind w:firstLine="0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7C5977">
              <w:rPr>
                <w:rFonts w:ascii="Times New Roman" w:hAnsi="Times New Roman" w:cs="Times New Roman"/>
                <w:color w:val="000000" w:themeColor="text1"/>
              </w:rPr>
              <w:t>12.1</w:t>
            </w:r>
            <w:r w:rsidRPr="007C597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sym w:font="Symbol" w:char="F02A"/>
            </w:r>
          </w:p>
        </w:tc>
      </w:tr>
      <w:tr w:rsidR="00A93DCF" w:rsidRPr="004D0AAB" w14:paraId="01ED7E2E" w14:textId="77777777" w:rsidTr="00C90A04">
        <w:tc>
          <w:tcPr>
            <w:tcW w:w="0" w:type="auto"/>
            <w:shd w:val="clear" w:color="auto" w:fill="F2F2F2" w:themeFill="background1" w:themeFillShade="F2"/>
          </w:tcPr>
          <w:p w14:paraId="607C4571" w14:textId="77777777" w:rsidR="00A93DCF" w:rsidRPr="007C5977" w:rsidRDefault="00A93DCF" w:rsidP="00C90A0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C5977">
              <w:rPr>
                <w:rFonts w:ascii="Times New Roman" w:hAnsi="Times New Roman" w:cs="Times New Roman"/>
                <w:color w:val="000000" w:themeColor="text1"/>
              </w:rPr>
              <w:t>Large bowel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A80E13C" w14:textId="77777777" w:rsidR="00A93DCF" w:rsidRPr="007C5977" w:rsidRDefault="00A93DCF" w:rsidP="00C90A04">
            <w:pPr>
              <w:ind w:firstLine="0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7C5977">
              <w:rPr>
                <w:rFonts w:ascii="Times New Roman" w:hAnsi="Times New Roman" w:cs="Times New Roman"/>
                <w:color w:val="000000" w:themeColor="text1"/>
              </w:rPr>
              <w:t>6.0</w:t>
            </w:r>
            <w:r w:rsidRPr="007C597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sym w:font="Symbol" w:char="F02A"/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D4D84D3" w14:textId="77777777" w:rsidR="00A93DCF" w:rsidRPr="008E0F5A" w:rsidRDefault="00A93DCF" w:rsidP="00C90A04">
            <w:pPr>
              <w:ind w:firstLine="0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7C5977">
              <w:rPr>
                <w:rFonts w:ascii="Times New Roman" w:hAnsi="Times New Roman" w:cs="Times New Roman"/>
                <w:color w:val="000000" w:themeColor="text1"/>
              </w:rPr>
              <w:t>11.9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sym w:font="Symbol" w:char="F02A"/>
            </w:r>
          </w:p>
        </w:tc>
      </w:tr>
      <w:tr w:rsidR="00A93DCF" w:rsidRPr="004D0AAB" w14:paraId="784996F1" w14:textId="77777777" w:rsidTr="00C90A04">
        <w:tc>
          <w:tcPr>
            <w:tcW w:w="0" w:type="auto"/>
            <w:shd w:val="clear" w:color="auto" w:fill="F2F2F2" w:themeFill="background1" w:themeFillShade="F2"/>
          </w:tcPr>
          <w:p w14:paraId="0F0E50ED" w14:textId="77777777" w:rsidR="00A93DCF" w:rsidRPr="007C5977" w:rsidRDefault="00A93DCF" w:rsidP="00C90A0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C5977">
              <w:rPr>
                <w:rFonts w:ascii="Times New Roman" w:hAnsi="Times New Roman" w:cs="Times New Roman"/>
                <w:color w:val="000000" w:themeColor="text1"/>
              </w:rPr>
              <w:t>Stomach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3436001" w14:textId="77777777" w:rsidR="00A93DCF" w:rsidRPr="007C5977" w:rsidRDefault="00A93DCF" w:rsidP="00C90A04">
            <w:pPr>
              <w:ind w:firstLine="0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7C5977">
              <w:rPr>
                <w:rFonts w:ascii="Times New Roman" w:hAnsi="Times New Roman" w:cs="Times New Roman"/>
                <w:color w:val="000000" w:themeColor="text1"/>
              </w:rPr>
              <w:t>4.5</w:t>
            </w:r>
            <w:r w:rsidRPr="007C597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sym w:font="Symbol" w:char="F02A"/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AC6D0EB" w14:textId="77777777" w:rsidR="00A93DCF" w:rsidRPr="008E0F5A" w:rsidRDefault="00A93DCF" w:rsidP="00C90A04">
            <w:pPr>
              <w:ind w:firstLine="0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7C5977">
              <w:rPr>
                <w:rFonts w:ascii="Times New Roman" w:hAnsi="Times New Roman" w:cs="Times New Roman"/>
                <w:color w:val="000000" w:themeColor="text1"/>
              </w:rPr>
              <w:t>26.6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sym w:font="Symbol" w:char="F02A"/>
            </w:r>
          </w:p>
        </w:tc>
      </w:tr>
      <w:tr w:rsidR="00A93DCF" w:rsidRPr="000B5CDF" w14:paraId="2840CE20" w14:textId="77777777" w:rsidTr="00C90A04">
        <w:tc>
          <w:tcPr>
            <w:tcW w:w="0" w:type="auto"/>
            <w:tcBorders>
              <w:bottom w:val="single" w:sz="4" w:space="0" w:color="auto"/>
            </w:tcBorders>
          </w:tcPr>
          <w:p w14:paraId="3A309802" w14:textId="77777777" w:rsidR="00A93DCF" w:rsidRPr="003C251E" w:rsidRDefault="00A93DCF" w:rsidP="00C90A0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C251E">
              <w:rPr>
                <w:rFonts w:ascii="Times New Roman" w:hAnsi="Times New Roman" w:cs="Times New Roman"/>
                <w:color w:val="000000" w:themeColor="text1"/>
              </w:rPr>
              <w:t>Duodenum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5445353" w14:textId="77777777" w:rsidR="00A93DCF" w:rsidRPr="003C251E" w:rsidRDefault="00A93DCF" w:rsidP="00C90A0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C251E">
              <w:rPr>
                <w:rFonts w:ascii="Times New Roman" w:hAnsi="Times New Roman" w:cs="Times New Roman"/>
                <w:color w:val="000000" w:themeColor="text1"/>
              </w:rPr>
              <w:t>3.0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93D85BF" w14:textId="77777777" w:rsidR="00A93DCF" w:rsidRPr="003C251E" w:rsidRDefault="00A93DCF" w:rsidP="00C90A0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C251E">
              <w:rPr>
                <w:rFonts w:ascii="Times New Roman" w:hAnsi="Times New Roman" w:cs="Times New Roman"/>
                <w:color w:val="000000" w:themeColor="text1"/>
              </w:rPr>
              <w:t>3.9</w:t>
            </w:r>
          </w:p>
        </w:tc>
      </w:tr>
      <w:tr w:rsidR="00A93DCF" w:rsidRPr="004D0AAB" w14:paraId="3B827D3D" w14:textId="77777777" w:rsidTr="00C90A04">
        <w:tc>
          <w:tcPr>
            <w:tcW w:w="0" w:type="auto"/>
            <w:shd w:val="clear" w:color="auto" w:fill="F2F2F2" w:themeFill="background1" w:themeFillShade="F2"/>
          </w:tcPr>
          <w:p w14:paraId="59305E04" w14:textId="77777777" w:rsidR="00A93DCF" w:rsidRPr="008E0F5A" w:rsidRDefault="00A93DCF" w:rsidP="00C90A0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E0F5A">
              <w:rPr>
                <w:rFonts w:ascii="Times New Roman" w:hAnsi="Times New Roman" w:cs="Times New Roman"/>
                <w:color w:val="000000" w:themeColor="text1"/>
              </w:rPr>
              <w:t>Pancreas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F93A8BB" w14:textId="77777777" w:rsidR="00A93DCF" w:rsidRPr="008E0F5A" w:rsidRDefault="00A93DCF" w:rsidP="00C90A04">
            <w:pPr>
              <w:ind w:firstLine="0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8E0F5A">
              <w:rPr>
                <w:rFonts w:ascii="Times New Roman" w:hAnsi="Times New Roman" w:cs="Times New Roman"/>
                <w:color w:val="000000" w:themeColor="text1"/>
              </w:rPr>
              <w:t>5.7</w:t>
            </w:r>
            <w:r w:rsidRPr="008E0F5A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sym w:font="Symbol" w:char="F02A"/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EBCC947" w14:textId="77777777" w:rsidR="00A93DCF" w:rsidRPr="008E0F5A" w:rsidRDefault="00A93DCF" w:rsidP="00C90A04">
            <w:pPr>
              <w:ind w:firstLine="0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8E0F5A">
              <w:rPr>
                <w:rFonts w:ascii="Times New Roman" w:hAnsi="Times New Roman" w:cs="Times New Roman"/>
                <w:color w:val="000000" w:themeColor="text1"/>
              </w:rPr>
              <w:t>9.8</w:t>
            </w:r>
            <w:r w:rsidRPr="008E0F5A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sym w:font="Symbol" w:char="F02A"/>
            </w:r>
          </w:p>
        </w:tc>
      </w:tr>
      <w:tr w:rsidR="00A93DCF" w:rsidRPr="000B5CDF" w14:paraId="30739064" w14:textId="77777777" w:rsidTr="00C90A04">
        <w:tc>
          <w:tcPr>
            <w:tcW w:w="0" w:type="auto"/>
            <w:shd w:val="clear" w:color="auto" w:fill="F2F2F2" w:themeFill="background1" w:themeFillShade="F2"/>
          </w:tcPr>
          <w:p w14:paraId="180B5BD6" w14:textId="77777777" w:rsidR="00A93DCF" w:rsidRPr="008E0F5A" w:rsidRDefault="00A93DCF" w:rsidP="00C90A0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E0F5A">
              <w:rPr>
                <w:rFonts w:ascii="Times New Roman" w:hAnsi="Times New Roman" w:cs="Times New Roman"/>
                <w:color w:val="000000" w:themeColor="text1"/>
              </w:rPr>
              <w:t xml:space="preserve">Bladder 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06CEEFF2" w14:textId="77777777" w:rsidR="00A93DCF" w:rsidRPr="008E0F5A" w:rsidRDefault="00A93DCF" w:rsidP="00C90A04">
            <w:pPr>
              <w:ind w:firstLine="0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8E0F5A">
              <w:rPr>
                <w:rFonts w:ascii="Times New Roman" w:hAnsi="Times New Roman" w:cs="Times New Roman"/>
                <w:color w:val="000000" w:themeColor="text1"/>
              </w:rPr>
              <w:t>5.9</w:t>
            </w:r>
            <w:r w:rsidRPr="008E0F5A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sym w:font="Symbol" w:char="F02A"/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BD7CA2A" w14:textId="77777777" w:rsidR="00A93DCF" w:rsidRPr="008E0F5A" w:rsidRDefault="00A93DCF" w:rsidP="00C90A04">
            <w:pPr>
              <w:ind w:firstLine="0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8E0F5A">
              <w:rPr>
                <w:rFonts w:ascii="Times New Roman" w:hAnsi="Times New Roman" w:cs="Times New Roman"/>
                <w:color w:val="000000" w:themeColor="text1"/>
              </w:rPr>
              <w:t>0.7</w:t>
            </w:r>
            <w:r w:rsidRPr="008E0F5A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sym w:font="Symbol" w:char="F02A"/>
            </w:r>
          </w:p>
        </w:tc>
      </w:tr>
      <w:tr w:rsidR="00A93DCF" w:rsidRPr="000B5CDF" w14:paraId="2788FADE" w14:textId="77777777" w:rsidTr="00C90A04">
        <w:tc>
          <w:tcPr>
            <w:tcW w:w="0" w:type="auto"/>
          </w:tcPr>
          <w:p w14:paraId="5C770BB7" w14:textId="77777777" w:rsidR="00A93DCF" w:rsidRPr="003C251E" w:rsidRDefault="00A93DCF" w:rsidP="00C90A0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C251E">
              <w:rPr>
                <w:rFonts w:ascii="Times New Roman" w:hAnsi="Times New Roman" w:cs="Times New Roman"/>
                <w:color w:val="000000" w:themeColor="text1"/>
              </w:rPr>
              <w:t>Abdominal aorta</w:t>
            </w:r>
          </w:p>
        </w:tc>
        <w:tc>
          <w:tcPr>
            <w:tcW w:w="0" w:type="auto"/>
          </w:tcPr>
          <w:p w14:paraId="5E095EF2" w14:textId="77777777" w:rsidR="00A93DCF" w:rsidRPr="003C251E" w:rsidRDefault="00A93DCF" w:rsidP="00C90A0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C251E">
              <w:rPr>
                <w:rFonts w:ascii="Times New Roman" w:hAnsi="Times New Roman" w:cs="Times New Roman"/>
                <w:color w:val="000000" w:themeColor="text1"/>
              </w:rPr>
              <w:t>0.2</w:t>
            </w:r>
          </w:p>
        </w:tc>
        <w:tc>
          <w:tcPr>
            <w:tcW w:w="0" w:type="auto"/>
          </w:tcPr>
          <w:p w14:paraId="288C403C" w14:textId="77777777" w:rsidR="00A93DCF" w:rsidRPr="003C251E" w:rsidRDefault="00A93DCF" w:rsidP="00C90A0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C251E">
              <w:rPr>
                <w:rFonts w:ascii="Times New Roman" w:hAnsi="Times New Roman" w:cs="Times New Roman"/>
                <w:color w:val="000000" w:themeColor="text1"/>
              </w:rPr>
              <w:t>0.4</w:t>
            </w:r>
          </w:p>
        </w:tc>
      </w:tr>
    </w:tbl>
    <w:p w14:paraId="4D0CCB8C" w14:textId="77777777" w:rsidR="00A93DCF" w:rsidRDefault="00A93DCF" w:rsidP="00A93D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sym w:font="Symbol" w:char="F02A"/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p &lt; 0.001, </w:t>
      </w:r>
      <w:r>
        <w:rPr>
          <w:rFonts w:ascii="Times New Roman" w:hAnsi="Times New Roman" w:cs="Times New Roman"/>
          <w:vertAlign w:val="superscript"/>
        </w:rPr>
        <w:sym w:font="Symbol" w:char="F02A"/>
      </w:r>
      <w:r>
        <w:rPr>
          <w:rFonts w:ascii="Times New Roman" w:hAnsi="Times New Roman" w:cs="Times New Roman"/>
          <w:vertAlign w:val="superscript"/>
        </w:rPr>
        <w:sym w:font="Symbol" w:char="F02A"/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p &lt; 0.003</w:t>
      </w:r>
    </w:p>
    <w:p w14:paraId="7EE99CD6" w14:textId="77777777" w:rsidR="00A93DCF" w:rsidRPr="008E0F5A" w:rsidRDefault="00A93DCF" w:rsidP="00A93DCF">
      <w:pPr>
        <w:rPr>
          <w:rFonts w:ascii="Times New Roman" w:hAnsi="Times New Roman" w:cs="Times New Roman"/>
        </w:rPr>
      </w:pPr>
    </w:p>
    <w:p w14:paraId="64219CF4" w14:textId="22515192" w:rsidR="001068A0" w:rsidRPr="00A93DCF" w:rsidRDefault="00A93D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Supplemental Digital Content 2</w:t>
      </w:r>
      <w:bookmarkStart w:id="0" w:name="_GoBack"/>
      <w:bookmarkEnd w:id="0"/>
      <w:r>
        <w:rPr>
          <w:rFonts w:ascii="Times New Roman" w:hAnsi="Times New Roman" w:cs="Times New Roman"/>
        </w:rPr>
        <w:t>:  Percentage of associated injuries with TDI based on mechanism of injury (Fair et al.</w:t>
      </w:r>
      <w:r>
        <w:rPr>
          <w:rFonts w:ascii="Times New Roman" w:hAnsi="Times New Roman" w:cs="Times New Roman"/>
          <w:vertAlign w:val="superscript"/>
        </w:rPr>
        <w:sym w:font="Symbol" w:char="F031"/>
      </w:r>
      <w:r>
        <w:rPr>
          <w:rFonts w:ascii="Times New Roman" w:hAnsi="Times New Roman" w:cs="Times New Roman"/>
        </w:rPr>
        <w:t>).</w:t>
      </w:r>
    </w:p>
    <w:sectPr w:rsidR="001068A0" w:rsidRPr="00A93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DCF"/>
    <w:rsid w:val="001068A0"/>
    <w:rsid w:val="00A9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07657"/>
  <w15:chartTrackingRefBased/>
  <w15:docId w15:val="{3748AE6A-9E19-4198-A13E-5063DF897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3D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DCF"/>
    <w:pPr>
      <w:spacing w:after="0" w:line="240" w:lineRule="auto"/>
      <w:ind w:firstLine="720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Elashvili, Dinah</dc:creator>
  <cp:keywords/>
  <dc:description/>
  <cp:lastModifiedBy>Elashvili, Dinah</cp:lastModifiedBy>
  <cp:revision>1</cp:revision>
  <dcterms:created xsi:type="dcterms:W3CDTF">2018-04-02T15:56:00Z</dcterms:created>
  <dcterms:modified xsi:type="dcterms:W3CDTF">2018-04-02T16:01:00Z</dcterms:modified>
</cp:coreProperties>
</file>