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AFC4" w14:textId="77777777" w:rsidR="00A7311F" w:rsidRPr="00FD68CA" w:rsidRDefault="00A7311F" w:rsidP="00FD68CA">
      <w:pPr>
        <w:rPr>
          <w:rFonts w:ascii="Times New Roman" w:hAnsi="Times New Roman" w:cs="Times New Roman"/>
          <w:sz w:val="24"/>
          <w:szCs w:val="24"/>
        </w:rPr>
      </w:pPr>
    </w:p>
    <w:p w14:paraId="5B3CA2C1" w14:textId="77777777" w:rsidR="00A7311F" w:rsidRPr="00FD68CA" w:rsidRDefault="00A7311F" w:rsidP="00FD68CA">
      <w:pPr>
        <w:rPr>
          <w:rFonts w:ascii="Times New Roman" w:hAnsi="Times New Roman" w:cs="Times New Roman"/>
          <w:sz w:val="24"/>
          <w:szCs w:val="24"/>
        </w:rPr>
      </w:pPr>
    </w:p>
    <w:p w14:paraId="403CBAED" w14:textId="77777777" w:rsidR="00A7311F" w:rsidRPr="00FD68CA" w:rsidRDefault="00A7311F" w:rsidP="00FD68CA">
      <w:pPr>
        <w:rPr>
          <w:rFonts w:ascii="Times New Roman" w:hAnsi="Times New Roman" w:cs="Times New Roman"/>
          <w:sz w:val="24"/>
          <w:szCs w:val="24"/>
        </w:rPr>
      </w:pPr>
    </w:p>
    <w:p w14:paraId="74DBF6C1" w14:textId="77777777" w:rsidR="00A7311F" w:rsidRPr="00FD68CA" w:rsidRDefault="00A7311F" w:rsidP="00FD68CA">
      <w:pPr>
        <w:rPr>
          <w:rFonts w:ascii="Times New Roman" w:hAnsi="Times New Roman" w:cs="Times New Roman"/>
          <w:sz w:val="24"/>
          <w:szCs w:val="24"/>
        </w:rPr>
      </w:pPr>
    </w:p>
    <w:p w14:paraId="35963017" w14:textId="77777777" w:rsidR="00A7311F" w:rsidRPr="00FD68CA" w:rsidRDefault="00A7311F" w:rsidP="00FD68CA">
      <w:pPr>
        <w:rPr>
          <w:rFonts w:ascii="Times New Roman" w:hAnsi="Times New Roman" w:cs="Times New Roman"/>
          <w:sz w:val="24"/>
          <w:szCs w:val="24"/>
        </w:rPr>
      </w:pPr>
    </w:p>
    <w:p w14:paraId="5DBFC46F" w14:textId="77777777" w:rsidR="00A7311F" w:rsidRPr="00FD68CA" w:rsidRDefault="00A7311F" w:rsidP="00FD68CA">
      <w:pPr>
        <w:rPr>
          <w:rFonts w:ascii="Times New Roman" w:hAnsi="Times New Roman" w:cs="Times New Roman"/>
          <w:sz w:val="24"/>
          <w:szCs w:val="24"/>
        </w:rPr>
      </w:pPr>
    </w:p>
    <w:p w14:paraId="20DFCD9D" w14:textId="77777777" w:rsidR="00A7311F" w:rsidRPr="00FD68CA" w:rsidRDefault="00A7311F" w:rsidP="00FD68CA">
      <w:pPr>
        <w:rPr>
          <w:rFonts w:ascii="Times New Roman" w:hAnsi="Times New Roman" w:cs="Times New Roman"/>
          <w:sz w:val="24"/>
          <w:szCs w:val="24"/>
        </w:rPr>
      </w:pPr>
    </w:p>
    <w:p w14:paraId="194D1644" w14:textId="32521BA8" w:rsidR="00681F4F" w:rsidRDefault="00681F4F" w:rsidP="00681F4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A98829C" w14:textId="1364B3A9" w:rsidR="007E124E" w:rsidRDefault="00681F4F" w:rsidP="00681F4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4F3C97" wp14:editId="1785E50C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6467237" cy="4703445"/>
            <wp:effectExtent l="0" t="0" r="0" b="1905"/>
            <wp:wrapTight wrapText="bothSides">
              <wp:wrapPolygon edited="0">
                <wp:start x="0" y="0"/>
                <wp:lineTo x="0" y="21521"/>
                <wp:lineTo x="21507" y="21521"/>
                <wp:lineTo x="215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237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5899DB" w14:textId="77777777" w:rsidR="00681F4F" w:rsidRDefault="007E124E" w:rsidP="00681F4F">
      <w:pPr>
        <w:pStyle w:val="NoSpacing"/>
        <w:rPr>
          <w:sz w:val="24"/>
          <w:szCs w:val="24"/>
        </w:rPr>
      </w:pPr>
      <w:r w:rsidRPr="00EE4CBA">
        <w:rPr>
          <w:rFonts w:ascii="Times New Roman" w:hAnsi="Times New Roman" w:cs="Times New Roman"/>
          <w:b/>
          <w:sz w:val="24"/>
          <w:szCs w:val="24"/>
        </w:rPr>
        <w:t>eFigure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F4F" w:rsidRPr="00681F4F">
        <w:rPr>
          <w:rFonts w:ascii="Times New Roman" w:hAnsi="Times New Roman" w:cs="Times New Roman"/>
          <w:sz w:val="24"/>
          <w:szCs w:val="24"/>
        </w:rPr>
        <w:t>Calibration curve</w:t>
      </w:r>
      <w:bookmarkStart w:id="0" w:name="_GoBack"/>
      <w:bookmarkEnd w:id="0"/>
      <w:r w:rsidR="00681F4F" w:rsidRPr="00681F4F">
        <w:rPr>
          <w:rFonts w:ascii="Times New Roman" w:hAnsi="Times New Roman" w:cs="Times New Roman"/>
          <w:sz w:val="24"/>
          <w:szCs w:val="24"/>
        </w:rPr>
        <w:t xml:space="preserve"> of predicted versus observed mortality across predicted mortality risk deciles from the multivariable risk-adjustment logistic regression model.</w:t>
      </w:r>
      <w:r w:rsidR="00681F4F" w:rsidRPr="00803630">
        <w:rPr>
          <w:sz w:val="24"/>
          <w:szCs w:val="24"/>
        </w:rPr>
        <w:t xml:space="preserve">  </w:t>
      </w:r>
    </w:p>
    <w:p w14:paraId="75599621" w14:textId="73E6708E" w:rsidR="00AA7E56" w:rsidRDefault="00AA7E56" w:rsidP="00681F4F">
      <w:pPr>
        <w:rPr>
          <w:rFonts w:ascii="Times New Roman" w:hAnsi="Times New Roman" w:cs="Times New Roman"/>
        </w:rPr>
      </w:pPr>
    </w:p>
    <w:p w14:paraId="08E15FB6" w14:textId="77777777" w:rsidR="007E124E" w:rsidRDefault="007E124E">
      <w:pPr>
        <w:rPr>
          <w:rFonts w:ascii="Times New Roman" w:hAnsi="Times New Roman" w:cs="Times New Roman"/>
        </w:rPr>
      </w:pPr>
    </w:p>
    <w:p w14:paraId="49217600" w14:textId="77777777" w:rsidR="007E124E" w:rsidRDefault="007E124E">
      <w:pPr>
        <w:rPr>
          <w:rFonts w:ascii="Times New Roman" w:hAnsi="Times New Roman" w:cs="Times New Roman"/>
        </w:rPr>
      </w:pPr>
    </w:p>
    <w:p w14:paraId="7F4F31D6" w14:textId="0B787468" w:rsidR="00681F4F" w:rsidRDefault="00681F4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F30AED7" w14:textId="0AA6AB11" w:rsidR="00007B23" w:rsidRPr="00007B23" w:rsidRDefault="00007B2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86C16DB" w14:textId="2D3B17AB" w:rsidR="00007B23" w:rsidRDefault="00007B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07B23" w:rsidSect="00FD68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2FF61" w14:textId="77777777" w:rsidR="00C76C09" w:rsidRDefault="00C76C09" w:rsidP="00AD13C3">
      <w:r>
        <w:separator/>
      </w:r>
    </w:p>
  </w:endnote>
  <w:endnote w:type="continuationSeparator" w:id="0">
    <w:p w14:paraId="10964FB2" w14:textId="77777777" w:rsidR="00C76C09" w:rsidRDefault="00C76C09" w:rsidP="00AD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572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CEBE0C" w14:textId="77777777" w:rsidR="00AD13C3" w:rsidRPr="00AD13C3" w:rsidRDefault="00AD13C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1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3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1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DA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D13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5DC96C" w14:textId="77777777" w:rsidR="00AD13C3" w:rsidRDefault="00AD1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AFEC" w14:textId="77777777" w:rsidR="00C76C09" w:rsidRDefault="00C76C09" w:rsidP="00AD13C3">
      <w:r>
        <w:separator/>
      </w:r>
    </w:p>
  </w:footnote>
  <w:footnote w:type="continuationSeparator" w:id="0">
    <w:p w14:paraId="51C85E70" w14:textId="77777777" w:rsidR="00C76C09" w:rsidRDefault="00C76C09" w:rsidP="00AD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Trauma Acute Care Surg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02xr9ti529x9ee0t5525909vft0rsv0wpf&quot;&gt;AMPT CEA&lt;record-ids&gt;&lt;item&gt;13&lt;/item&gt;&lt;item&gt;37&lt;/item&gt;&lt;item&gt;39&lt;/item&gt;&lt;item&gt;51&lt;/item&gt;&lt;item&gt;54&lt;/item&gt;&lt;item&gt;55&lt;/item&gt;&lt;item&gt;56&lt;/item&gt;&lt;item&gt;57&lt;/item&gt;&lt;item&gt;61&lt;/item&gt;&lt;item&gt;62&lt;/item&gt;&lt;item&gt;63&lt;/item&gt;&lt;item&gt;65&lt;/item&gt;&lt;item&gt;66&lt;/item&gt;&lt;/record-ids&gt;&lt;/item&gt;&lt;/Libraries&gt;"/>
  </w:docVars>
  <w:rsids>
    <w:rsidRoot w:val="000E2C33"/>
    <w:rsid w:val="00005DFB"/>
    <w:rsid w:val="00007B23"/>
    <w:rsid w:val="00021909"/>
    <w:rsid w:val="00067DA0"/>
    <w:rsid w:val="00096591"/>
    <w:rsid w:val="000B4A03"/>
    <w:rsid w:val="000E186E"/>
    <w:rsid w:val="000E2C33"/>
    <w:rsid w:val="00143251"/>
    <w:rsid w:val="00145512"/>
    <w:rsid w:val="001818F1"/>
    <w:rsid w:val="00182E8C"/>
    <w:rsid w:val="001B2B03"/>
    <w:rsid w:val="002048DB"/>
    <w:rsid w:val="00250816"/>
    <w:rsid w:val="002773D3"/>
    <w:rsid w:val="00286C9C"/>
    <w:rsid w:val="002E2E87"/>
    <w:rsid w:val="002E4DBB"/>
    <w:rsid w:val="002E6C1B"/>
    <w:rsid w:val="003244EF"/>
    <w:rsid w:val="00333A4C"/>
    <w:rsid w:val="00344340"/>
    <w:rsid w:val="00347D5C"/>
    <w:rsid w:val="003A2F8E"/>
    <w:rsid w:val="003B4A02"/>
    <w:rsid w:val="003C0D94"/>
    <w:rsid w:val="003D7D1E"/>
    <w:rsid w:val="00485B12"/>
    <w:rsid w:val="00487BC2"/>
    <w:rsid w:val="004907AC"/>
    <w:rsid w:val="004B07E9"/>
    <w:rsid w:val="004B443F"/>
    <w:rsid w:val="004C2169"/>
    <w:rsid w:val="004C571B"/>
    <w:rsid w:val="004D0D35"/>
    <w:rsid w:val="00525696"/>
    <w:rsid w:val="00586D9C"/>
    <w:rsid w:val="005A43F5"/>
    <w:rsid w:val="005F7E9F"/>
    <w:rsid w:val="00632879"/>
    <w:rsid w:val="00681F4F"/>
    <w:rsid w:val="006A7697"/>
    <w:rsid w:val="006E0EDC"/>
    <w:rsid w:val="0071179D"/>
    <w:rsid w:val="00714B10"/>
    <w:rsid w:val="00753EF6"/>
    <w:rsid w:val="00770221"/>
    <w:rsid w:val="007861E8"/>
    <w:rsid w:val="007E124E"/>
    <w:rsid w:val="007E2031"/>
    <w:rsid w:val="007E26A2"/>
    <w:rsid w:val="007E4929"/>
    <w:rsid w:val="007F2FE4"/>
    <w:rsid w:val="00813426"/>
    <w:rsid w:val="008274DE"/>
    <w:rsid w:val="00850848"/>
    <w:rsid w:val="00855403"/>
    <w:rsid w:val="008C122B"/>
    <w:rsid w:val="00912259"/>
    <w:rsid w:val="0092373F"/>
    <w:rsid w:val="0096597B"/>
    <w:rsid w:val="009C0849"/>
    <w:rsid w:val="009D2E8B"/>
    <w:rsid w:val="009F0991"/>
    <w:rsid w:val="009F2517"/>
    <w:rsid w:val="00A250B1"/>
    <w:rsid w:val="00A36F84"/>
    <w:rsid w:val="00A44015"/>
    <w:rsid w:val="00A70935"/>
    <w:rsid w:val="00A72C66"/>
    <w:rsid w:val="00A7311F"/>
    <w:rsid w:val="00A83BDA"/>
    <w:rsid w:val="00A87408"/>
    <w:rsid w:val="00A93D3F"/>
    <w:rsid w:val="00AA7E56"/>
    <w:rsid w:val="00AC47AC"/>
    <w:rsid w:val="00AC4C08"/>
    <w:rsid w:val="00AD13C3"/>
    <w:rsid w:val="00AE4B98"/>
    <w:rsid w:val="00AE5F55"/>
    <w:rsid w:val="00B07549"/>
    <w:rsid w:val="00B12BA4"/>
    <w:rsid w:val="00B37A7D"/>
    <w:rsid w:val="00B42364"/>
    <w:rsid w:val="00B838E0"/>
    <w:rsid w:val="00BB795F"/>
    <w:rsid w:val="00C45DF8"/>
    <w:rsid w:val="00C566F1"/>
    <w:rsid w:val="00C76C09"/>
    <w:rsid w:val="00C949AC"/>
    <w:rsid w:val="00CC3534"/>
    <w:rsid w:val="00D25DBC"/>
    <w:rsid w:val="00D26ADA"/>
    <w:rsid w:val="00D31A8B"/>
    <w:rsid w:val="00D67993"/>
    <w:rsid w:val="00D90623"/>
    <w:rsid w:val="00DA3684"/>
    <w:rsid w:val="00DC01E2"/>
    <w:rsid w:val="00DF08D7"/>
    <w:rsid w:val="00E32E47"/>
    <w:rsid w:val="00E33F68"/>
    <w:rsid w:val="00ED7915"/>
    <w:rsid w:val="00F909C6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631E"/>
  <w15:chartTrackingRefBased/>
  <w15:docId w15:val="{60802D0D-741D-4CB2-BFF7-5600D12E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C3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0D35"/>
    <w:pPr>
      <w:keepNext/>
      <w:keepLines/>
      <w:outlineLvl w:val="0"/>
    </w:pPr>
    <w:rPr>
      <w:rFonts w:eastAsiaTheme="majorEastAsia" w:cstheme="majorBidi"/>
      <w:b/>
      <w:color w:val="FFFFFF" w:themeColor="background1"/>
      <w:szCs w:val="32"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8274DE"/>
    <w:pPr>
      <w:keepNext/>
      <w:keepLines/>
      <w:spacing w:before="40" w:line="276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code">
    <w:name w:val="STATA code"/>
    <w:basedOn w:val="NoSpacing"/>
    <w:autoRedefine/>
    <w:qFormat/>
    <w:rsid w:val="008274DE"/>
    <w:rPr>
      <w:rFonts w:ascii="Courier New" w:hAnsi="Courier New" w:cs="Courier New"/>
      <w:sz w:val="20"/>
      <w:szCs w:val="20"/>
    </w:rPr>
  </w:style>
  <w:style w:type="paragraph" w:styleId="NoSpacing">
    <w:name w:val="No Spacing"/>
    <w:aliases w:val="Default"/>
    <w:link w:val="NoSpacingChar"/>
    <w:uiPriority w:val="99"/>
    <w:qFormat/>
    <w:rsid w:val="00333A4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274DE"/>
    <w:rPr>
      <w:rFonts w:eastAsiaTheme="majorEastAsia" w:cstheme="majorBidi"/>
      <w:b/>
      <w:color w:val="000000" w:themeColor="text1"/>
      <w:szCs w:val="26"/>
    </w:rPr>
  </w:style>
  <w:style w:type="character" w:customStyle="1" w:styleId="NoSpacingChar">
    <w:name w:val="No Spacing Char"/>
    <w:aliases w:val="Default Char"/>
    <w:basedOn w:val="DefaultParagraphFont"/>
    <w:link w:val="NoSpacing"/>
    <w:uiPriority w:val="99"/>
    <w:rsid w:val="00333A4C"/>
  </w:style>
  <w:style w:type="character" w:customStyle="1" w:styleId="Heading1Char">
    <w:name w:val="Heading 1 Char"/>
    <w:basedOn w:val="DefaultParagraphFont"/>
    <w:link w:val="Heading1"/>
    <w:uiPriority w:val="9"/>
    <w:rsid w:val="004D0D35"/>
    <w:rPr>
      <w:rFonts w:eastAsiaTheme="majorEastAsia" w:cstheme="majorBidi"/>
      <w:b/>
      <w:color w:val="FFFFFF" w:themeColor="background1"/>
      <w:szCs w:val="32"/>
    </w:rPr>
  </w:style>
  <w:style w:type="table" w:styleId="ListTable1Light">
    <w:name w:val="List Table 1 Light"/>
    <w:basedOn w:val="TableNormal"/>
    <w:uiPriority w:val="46"/>
    <w:rsid w:val="000E2C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D26AD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6ADA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D26AD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26ADA"/>
    <w:rPr>
      <w:noProof/>
    </w:rPr>
  </w:style>
  <w:style w:type="table" w:styleId="TableGrid">
    <w:name w:val="Table Grid"/>
    <w:basedOn w:val="TableNormal"/>
    <w:uiPriority w:val="39"/>
    <w:rsid w:val="00D6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9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21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C3"/>
  </w:style>
  <w:style w:type="paragraph" w:styleId="Footer">
    <w:name w:val="footer"/>
    <w:basedOn w:val="Normal"/>
    <w:link w:val="FooterChar"/>
    <w:uiPriority w:val="99"/>
    <w:unhideWhenUsed/>
    <w:rsid w:val="00AD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Brown</dc:creator>
  <cp:keywords/>
  <dc:description/>
  <cp:lastModifiedBy>Hein, Megan</cp:lastModifiedBy>
  <cp:revision>5</cp:revision>
  <dcterms:created xsi:type="dcterms:W3CDTF">2018-12-27T20:19:00Z</dcterms:created>
  <dcterms:modified xsi:type="dcterms:W3CDTF">2019-03-06T16:22:00Z</dcterms:modified>
</cp:coreProperties>
</file>