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BE7A" w14:textId="644E161A" w:rsidR="00E37836" w:rsidRPr="00040348" w:rsidRDefault="00E42D99" w:rsidP="00E37836">
      <w:pPr>
        <w:rPr>
          <w:b w:val="0"/>
          <w:color w:val="000000" w:themeColor="text1"/>
          <w:sz w:val="24"/>
        </w:rPr>
      </w:pPr>
      <w:r>
        <w:rPr>
          <w:color w:val="000000" w:themeColor="text1"/>
          <w:sz w:val="24"/>
        </w:rPr>
        <w:t>Supplemental Figure 1</w:t>
      </w:r>
      <w:bookmarkStart w:id="0" w:name="_GoBack"/>
      <w:bookmarkEnd w:id="0"/>
      <w:r w:rsidR="00E37836">
        <w:rPr>
          <w:color w:val="000000" w:themeColor="text1"/>
          <w:sz w:val="24"/>
        </w:rPr>
        <w:t>.</w:t>
      </w:r>
      <w:r w:rsidR="00E37836">
        <w:rPr>
          <w:b w:val="0"/>
          <w:color w:val="000000" w:themeColor="text1"/>
          <w:sz w:val="24"/>
        </w:rPr>
        <w:t xml:space="preserve"> Funnel plot for screening protocol versus no screening protocol</w:t>
      </w:r>
      <w:r w:rsidR="007464CF">
        <w:rPr>
          <w:b w:val="0"/>
          <w:color w:val="000000" w:themeColor="text1"/>
          <w:sz w:val="24"/>
        </w:rPr>
        <w:t xml:space="preserve"> to detect BCVI</w:t>
      </w:r>
    </w:p>
    <w:p w14:paraId="018306AC" w14:textId="77777777" w:rsidR="00E37836" w:rsidRDefault="00E37836" w:rsidP="00E37836">
      <w:pPr>
        <w:rPr>
          <w:color w:val="000000" w:themeColor="text1"/>
          <w:sz w:val="24"/>
        </w:rPr>
      </w:pPr>
    </w:p>
    <w:p w14:paraId="1AA39861" w14:textId="77777777" w:rsidR="00E37836" w:rsidRDefault="00E37836" w:rsidP="00E37836">
      <w:pPr>
        <w:rPr>
          <w:color w:val="000000" w:themeColor="text1"/>
          <w:sz w:val="24"/>
        </w:rPr>
      </w:pPr>
      <w:r w:rsidRPr="00040348">
        <w:rPr>
          <w:noProof/>
          <w:color w:val="000000" w:themeColor="text1"/>
          <w:sz w:val="24"/>
        </w:rPr>
        <w:drawing>
          <wp:inline distT="0" distB="0" distL="0" distR="0" wp14:anchorId="5886132A" wp14:editId="2A9A26A0">
            <wp:extent cx="5943600" cy="39624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974F1" w14:textId="77777777" w:rsidR="006446BF" w:rsidRDefault="006446BF"/>
    <w:sectPr w:rsidR="006446BF" w:rsidSect="00A1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36"/>
    <w:rsid w:val="0000378A"/>
    <w:rsid w:val="001642DA"/>
    <w:rsid w:val="001E3D07"/>
    <w:rsid w:val="002645E0"/>
    <w:rsid w:val="002865E9"/>
    <w:rsid w:val="00325E6C"/>
    <w:rsid w:val="00333506"/>
    <w:rsid w:val="004213ED"/>
    <w:rsid w:val="0049692A"/>
    <w:rsid w:val="004A62C1"/>
    <w:rsid w:val="00597595"/>
    <w:rsid w:val="006446BF"/>
    <w:rsid w:val="006F10AD"/>
    <w:rsid w:val="007464CF"/>
    <w:rsid w:val="007B0030"/>
    <w:rsid w:val="0080043E"/>
    <w:rsid w:val="008433A3"/>
    <w:rsid w:val="00890368"/>
    <w:rsid w:val="00925C93"/>
    <w:rsid w:val="00926575"/>
    <w:rsid w:val="00951272"/>
    <w:rsid w:val="009E1D89"/>
    <w:rsid w:val="00A12D55"/>
    <w:rsid w:val="00A76CD3"/>
    <w:rsid w:val="00CC12C8"/>
    <w:rsid w:val="00D61E75"/>
    <w:rsid w:val="00E37836"/>
    <w:rsid w:val="00E42D99"/>
    <w:rsid w:val="00F37E59"/>
    <w:rsid w:val="00F5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EECD"/>
  <w15:chartTrackingRefBased/>
  <w15:docId w15:val="{EAF362E8-4217-7747-9636-BC95086B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7836"/>
    <w:rPr>
      <w:rFonts w:ascii="Times New Roman" w:hAnsi="Times New Roman" w:cstheme="majorBidi"/>
      <w:b/>
      <w:bCs/>
      <w:color w:val="2F5496" w:themeColor="accent1" w:themeShade="BF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Kim</dc:creator>
  <cp:keywords/>
  <dc:description/>
  <cp:lastModifiedBy>Hein, Megan</cp:lastModifiedBy>
  <cp:revision>2</cp:revision>
  <dcterms:created xsi:type="dcterms:W3CDTF">2020-03-11T21:14:00Z</dcterms:created>
  <dcterms:modified xsi:type="dcterms:W3CDTF">2020-03-11T21:14:00Z</dcterms:modified>
</cp:coreProperties>
</file>