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03CB" w14:textId="77777777" w:rsidR="00F70A89" w:rsidRDefault="00F70A89" w:rsidP="00F70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B97">
        <w:rPr>
          <w:rFonts w:ascii="Times New Roman" w:hAnsi="Times New Roman" w:cs="Times New Roman"/>
          <w:b/>
          <w:bCs/>
        </w:rPr>
        <w:t>Supplementary Table 2</w:t>
      </w:r>
      <w:r>
        <w:rPr>
          <w:rFonts w:ascii="Times New Roman" w:hAnsi="Times New Roman" w:cs="Times New Roman"/>
          <w:b/>
          <w:bCs/>
        </w:rPr>
        <w:t>. Adjusted estimates for the incidence of ICU admissions.</w:t>
      </w:r>
    </w:p>
    <w:p w14:paraId="71B95145" w14:textId="77777777" w:rsidR="00F70A89" w:rsidRDefault="00F70A89" w:rsidP="00F70A8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1890"/>
        <w:gridCol w:w="835"/>
        <w:gridCol w:w="1542"/>
        <w:gridCol w:w="1313"/>
      </w:tblGrid>
      <w:tr w:rsidR="00F70A89" w:rsidRPr="00145488" w14:paraId="072CF6F8" w14:textId="77777777" w:rsidTr="0056160C">
        <w:trPr>
          <w:trHeight w:val="210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6FABB1" w14:textId="77777777" w:rsidR="00F70A89" w:rsidRPr="004C179C" w:rsidRDefault="00F70A89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Cohort</w:t>
            </w:r>
            <w:r w:rsidRPr="004F369E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1A873B" w14:textId="77777777" w:rsidR="00F70A89" w:rsidRPr="004C179C" w:rsidRDefault="00F70A89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Adjusted IRR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2CBDC" w14:textId="77777777" w:rsidR="00F70A89" w:rsidRPr="004C179C" w:rsidRDefault="00F70A89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138048" w14:textId="77777777" w:rsidR="00F70A89" w:rsidRDefault="00F70A89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F70A89" w:rsidRPr="00145488" w14:paraId="576CDE6B" w14:textId="77777777" w:rsidTr="0056160C">
        <w:trPr>
          <w:trHeight w:val="209"/>
          <w:jc w:val="center"/>
        </w:trPr>
        <w:tc>
          <w:tcPr>
            <w:tcW w:w="37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30B2D08" w14:textId="77777777" w:rsidR="00F70A89" w:rsidRDefault="00F70A89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ECB8875" w14:textId="77777777" w:rsidR="00F70A89" w:rsidRDefault="00F70A89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EBE22" w14:textId="77777777" w:rsidR="00F70A89" w:rsidRDefault="00F70A89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Lower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7F10D8B8" w14:textId="77777777" w:rsidR="00F70A89" w:rsidRDefault="00F70A89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Upper</w:t>
            </w: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56F7CA" w14:textId="77777777" w:rsidR="00F70A89" w:rsidRDefault="00F70A89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A89" w:rsidRPr="00145488" w14:paraId="5EE9B09C" w14:textId="77777777" w:rsidTr="0056160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D8724" w14:textId="77777777" w:rsidR="00F70A89" w:rsidRPr="00145488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62281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0.999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69211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0.974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E82E5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1.025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07A89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0.961</w:t>
            </w:r>
          </w:p>
        </w:tc>
      </w:tr>
      <w:tr w:rsidR="00F70A89" w:rsidRPr="00145488" w14:paraId="37624C74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293E84" w14:textId="77777777" w:rsidR="00F70A89" w:rsidRPr="00856B97" w:rsidRDefault="00F70A89" w:rsidP="0056160C">
            <w:pPr>
              <w:rPr>
                <w:rFonts w:ascii="Times New Roman" w:hAnsi="Times New Roman" w:cs="Times New Roman"/>
              </w:rPr>
            </w:pPr>
            <w:bookmarkStart w:id="0" w:name="_Hlk15196677"/>
            <w:r w:rsidRPr="00856B97">
              <w:rPr>
                <w:rFonts w:ascii="Times New Roman" w:hAnsi="Times New Roman" w:cs="Times New Roman"/>
              </w:rPr>
              <w:t>Transplant</w:t>
            </w:r>
            <w:r>
              <w:rPr>
                <w:rFonts w:ascii="Times New Roman" w:hAnsi="Times New Roman" w:cs="Times New Roman"/>
              </w:rPr>
              <w:t xml:space="preserve">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5032BC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AB7158A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0.886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CC20E4B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BAB582B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0.011*</w:t>
            </w:r>
          </w:p>
        </w:tc>
      </w:tr>
      <w:bookmarkEnd w:id="0"/>
      <w:tr w:rsidR="00F70A89" w:rsidRPr="00145488" w14:paraId="3143914E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1BC805" w14:textId="77777777" w:rsidR="00F70A89" w:rsidRPr="00145488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Orthopedic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D54567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0.967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DD4553C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0.932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5D6D050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D026E06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0.084</w:t>
            </w:r>
          </w:p>
        </w:tc>
      </w:tr>
      <w:tr w:rsidR="00F70A89" w:rsidRPr="00145488" w14:paraId="7635130C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2A2EDD" w14:textId="77777777" w:rsidR="00F70A89" w:rsidRPr="00145488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Breast, soft tissue infections &amp; extremity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5547960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1.069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4C12E58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1.033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21BB0F9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1.106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B61137B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&lt;</w:t>
            </w:r>
            <w:r w:rsidRPr="00FD5EBF">
              <w:rPr>
                <w:rFonts w:ascii="Times New Roman" w:hAnsi="Times New Roman" w:cs="Times New Roman"/>
                <w:color w:val="333333"/>
              </w:rPr>
              <w:t>0.00</w:t>
            </w: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Pr="00FD5EBF">
              <w:rPr>
                <w:rFonts w:ascii="Times New Roman" w:hAnsi="Times New Roman" w:cs="Times New Roman"/>
                <w:color w:val="333333"/>
              </w:rPr>
              <w:t>*</w:t>
            </w:r>
          </w:p>
        </w:tc>
      </w:tr>
      <w:tr w:rsidR="00F70A89" w:rsidRPr="00145488" w14:paraId="44005094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28AA7E" w14:textId="77777777" w:rsidR="00F70A89" w:rsidRPr="00145488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Vascular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219CC8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0.986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0888BFC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0.963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16F0887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BA715E9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0.265</w:t>
            </w:r>
          </w:p>
        </w:tc>
      </w:tr>
      <w:tr w:rsidR="00F70A89" w:rsidRPr="00145488" w14:paraId="7666B026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201BCD" w14:textId="77777777" w:rsidR="00F70A89" w:rsidRPr="00145488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Hepatobiliary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D75FBC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680AE73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0.970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1B1550F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B18EDC7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0.857</w:t>
            </w:r>
          </w:p>
        </w:tc>
      </w:tr>
      <w:tr w:rsidR="00F70A89" w:rsidRPr="00145488" w14:paraId="2D416C0F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809F3C" w14:textId="77777777" w:rsidR="00F70A89" w:rsidRPr="00145488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Cardiac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699D55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7C5AC3B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0.998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56D31EC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1.063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920E015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0.070</w:t>
            </w:r>
          </w:p>
        </w:tc>
      </w:tr>
      <w:tr w:rsidR="00F70A89" w:rsidRPr="00145488" w14:paraId="33BCF4EA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DB3A8A" w14:textId="77777777" w:rsidR="00F70A89" w:rsidRPr="00145488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6197BA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0.895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5067B02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0.862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4A9DDA9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3A95F62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&lt;</w:t>
            </w:r>
            <w:r w:rsidRPr="00FD5EBF">
              <w:rPr>
                <w:rFonts w:ascii="Times New Roman" w:hAnsi="Times New Roman" w:cs="Times New Roman"/>
                <w:color w:val="333333"/>
              </w:rPr>
              <w:t>0.00</w:t>
            </w: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Pr="00FD5EBF">
              <w:rPr>
                <w:rFonts w:ascii="Times New Roman" w:hAnsi="Times New Roman" w:cs="Times New Roman"/>
                <w:color w:val="333333"/>
              </w:rPr>
              <w:t>*</w:t>
            </w:r>
          </w:p>
        </w:tc>
      </w:tr>
      <w:tr w:rsidR="00F70A89" w:rsidRPr="00145488" w14:paraId="61F2AEFB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0C8554" w14:textId="77777777" w:rsidR="00F70A89" w:rsidRPr="00145488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Gastrointestinal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63DCEE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C1F6238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0.985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B07A3F6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1.022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F29CEE2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0.714</w:t>
            </w:r>
          </w:p>
        </w:tc>
      </w:tr>
      <w:tr w:rsidR="00F70A89" w:rsidRPr="00145488" w14:paraId="20CAB8E6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2FCF31" w14:textId="77777777" w:rsidR="00F70A89" w:rsidRPr="00145488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Urological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2C55E1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6E772BA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0.998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829292D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1.064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E1D9ADD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0.066</w:t>
            </w:r>
          </w:p>
        </w:tc>
      </w:tr>
      <w:tr w:rsidR="00F70A89" w:rsidRPr="00145488" w14:paraId="003CD6E6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241444" w14:textId="77777777" w:rsidR="00F70A89" w:rsidRPr="00145488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Obstetric and Gynecological </w:t>
            </w:r>
            <w:proofErr w:type="spellStart"/>
            <w:r>
              <w:rPr>
                <w:rFonts w:ascii="Times New Roman" w:hAnsi="Times New Roman" w:cs="Times New Roman"/>
              </w:rPr>
              <w:t>surgery</w:t>
            </w:r>
            <w:r w:rsidRPr="00FD5EB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F2A3DD6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292F903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B679964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0747F1A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--</w:t>
            </w:r>
          </w:p>
        </w:tc>
      </w:tr>
      <w:tr w:rsidR="00F70A89" w:rsidRPr="00145488" w14:paraId="4A7780D4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0CEFDA" w14:textId="77777777" w:rsidR="00F70A89" w:rsidRPr="00145488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Trauma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5A3DD0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1021E97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0.973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95C7261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1.028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A9CBFD0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0.988</w:t>
            </w:r>
          </w:p>
        </w:tc>
      </w:tr>
      <w:tr w:rsidR="00F70A89" w:rsidRPr="00145488" w14:paraId="043F9CA9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961EED" w14:textId="77777777" w:rsidR="00F70A89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Neurosurgery and spine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2D691A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0.996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825DFB7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0.972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0043E14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CE73DC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0.755</w:t>
            </w:r>
          </w:p>
        </w:tc>
      </w:tr>
      <w:tr w:rsidR="00F70A89" w:rsidRPr="00145488" w14:paraId="03AD6B53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9BBCA" w14:textId="77777777" w:rsidR="00F70A89" w:rsidRDefault="00F70A89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Facial and ENT 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5F74B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CD9F4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1.028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23A16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1.136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B2CAC" w14:textId="77777777" w:rsidR="00F70A89" w:rsidRPr="00FD5EBF" w:rsidRDefault="00F70A89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0.003*</w:t>
            </w:r>
          </w:p>
        </w:tc>
      </w:tr>
    </w:tbl>
    <w:p w14:paraId="2EFB0268" w14:textId="77777777" w:rsidR="00F70A89" w:rsidRDefault="00F70A89" w:rsidP="00F70A89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6E980C8C" w14:textId="77777777" w:rsidR="00F70A89" w:rsidRDefault="00F70A89" w:rsidP="00F70A8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F369E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Negative</w:t>
      </w:r>
      <w:proofErr w:type="spellEnd"/>
      <w:r>
        <w:rPr>
          <w:rFonts w:ascii="Times New Roman" w:hAnsi="Times New Roman" w:cs="Times New Roman"/>
        </w:rPr>
        <w:t xml:space="preserve"> binomial, mixed-effects regression model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constructed where fixed terms included year, age, sex, and race, each ICU was provided a random intercept, and an appropriate offset was used. Odds ratio’s and confidence intervals for each fixed year term are tabulated above.</w:t>
      </w:r>
    </w:p>
    <w:p w14:paraId="5A263C9C" w14:textId="77777777" w:rsidR="00F70A89" w:rsidRPr="00FD5EBF" w:rsidRDefault="00F70A89" w:rsidP="00F70A8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D5EBF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Model</w:t>
      </w:r>
      <w:proofErr w:type="spellEnd"/>
      <w:r>
        <w:rPr>
          <w:rFonts w:ascii="Times New Roman" w:hAnsi="Times New Roman" w:cs="Times New Roman"/>
        </w:rPr>
        <w:t xml:space="preserve"> did not converge.</w:t>
      </w:r>
    </w:p>
    <w:p w14:paraId="07F0204A" w14:textId="77777777" w:rsidR="00F70A89" w:rsidRDefault="00F70A89" w:rsidP="00F70A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ICU = Intensive care unit, CI = Confidence interval, ENT = Ear, nose and throat.</w:t>
      </w:r>
    </w:p>
    <w:p w14:paraId="221374C7" w14:textId="77777777" w:rsidR="00F70A89" w:rsidRDefault="00F70A89" w:rsidP="00F70A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*Two-sided P Value &lt; 0.05</w:t>
      </w:r>
    </w:p>
    <w:p w14:paraId="523A95BB" w14:textId="77777777" w:rsidR="00614B68" w:rsidRDefault="00E874CD">
      <w:bookmarkStart w:id="1" w:name="_GoBack"/>
      <w:bookmarkEnd w:id="1"/>
    </w:p>
    <w:sectPr w:rsidR="006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89"/>
    <w:rsid w:val="0072628D"/>
    <w:rsid w:val="00E874CD"/>
    <w:rsid w:val="00EC5AE1"/>
    <w:rsid w:val="00F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2476"/>
  <w15:chartTrackingRefBased/>
  <w15:docId w15:val="{54DC1222-AC7F-470C-B440-0BA4BDDE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2</cp:revision>
  <dcterms:created xsi:type="dcterms:W3CDTF">2020-04-24T14:04:00Z</dcterms:created>
  <dcterms:modified xsi:type="dcterms:W3CDTF">2020-04-24T14:04:00Z</dcterms:modified>
</cp:coreProperties>
</file>