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4F" w:rsidRDefault="0097094F" w:rsidP="0097094F">
      <w:pPr>
        <w:spacing w:after="0" w:line="240" w:lineRule="auto"/>
        <w:rPr>
          <w:rFonts w:cs="Times New Roman"/>
          <w:b/>
          <w:sz w:val="24"/>
          <w:szCs w:val="24"/>
        </w:rPr>
      </w:pPr>
      <w:r w:rsidRPr="0097094F">
        <w:rPr>
          <w:rFonts w:cs="Times New Roman"/>
          <w:b/>
          <w:sz w:val="24"/>
          <w:szCs w:val="24"/>
        </w:rPr>
        <w:t>Supplemental Table 1. Baseline Patient Characteristics (Safety Population)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094F" w:rsidRPr="00201E4E" w:rsidTr="00201E4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Placebo/</w:t>
            </w:r>
            <w:proofErr w:type="spellStart"/>
            <w:r w:rsidRPr="00201E4E">
              <w:rPr>
                <w:rFonts w:cs="Times New Roman"/>
                <w:b/>
                <w:sz w:val="20"/>
                <w:szCs w:val="20"/>
              </w:rPr>
              <w:t>ChEI</w:t>
            </w:r>
            <w:proofErr w:type="spellEnd"/>
          </w:p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n=335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Memantine ER/</w:t>
            </w:r>
            <w:proofErr w:type="spellStart"/>
            <w:r w:rsidRPr="00201E4E">
              <w:rPr>
                <w:rFonts w:cs="Times New Roman"/>
                <w:b/>
                <w:sz w:val="20"/>
                <w:szCs w:val="20"/>
              </w:rPr>
              <w:t>ChEI</w:t>
            </w:r>
            <w:proofErr w:type="spellEnd"/>
          </w:p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n=341</w:t>
            </w:r>
          </w:p>
        </w:tc>
      </w:tr>
      <w:tr w:rsidR="0097094F" w:rsidRPr="00201E4E" w:rsidTr="0097094F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Age, y, mean (SD)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76.8 (7.8)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76.2 (8.4)</w:t>
            </w:r>
          </w:p>
        </w:tc>
      </w:tr>
      <w:tr w:rsidR="0097094F" w:rsidRPr="00201E4E" w:rsidTr="0097094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Women, n (%)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243 (72.5)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244 (71.6)</w:t>
            </w:r>
          </w:p>
        </w:tc>
      </w:tr>
      <w:tr w:rsidR="0097094F" w:rsidRPr="00201E4E" w:rsidTr="0097094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White, n (%)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312 (93.1)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324 (95.0)</w:t>
            </w:r>
          </w:p>
        </w:tc>
      </w:tr>
      <w:tr w:rsidR="0097094F" w:rsidRPr="00201E4E" w:rsidTr="0097094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MMSE score, mean (SD)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10.6 (2.9)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10.9 (2.9)</w:t>
            </w:r>
          </w:p>
        </w:tc>
      </w:tr>
      <w:tr w:rsidR="0097094F" w:rsidRPr="00201E4E" w:rsidTr="0097094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>MMSE range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3–15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3–17</w:t>
            </w:r>
            <w:bookmarkStart w:id="0" w:name="_GoBack"/>
            <w:bookmarkEnd w:id="0"/>
          </w:p>
        </w:tc>
      </w:tr>
      <w:tr w:rsidR="0097094F" w:rsidRPr="00201E4E" w:rsidTr="0097094F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 xml:space="preserve">Concomitant </w:t>
            </w:r>
            <w:proofErr w:type="spellStart"/>
            <w:r w:rsidRPr="00201E4E">
              <w:rPr>
                <w:rFonts w:cs="Times New Roman"/>
                <w:b/>
                <w:sz w:val="20"/>
                <w:szCs w:val="20"/>
              </w:rPr>
              <w:t>ChEI</w:t>
            </w:r>
            <w:proofErr w:type="spellEnd"/>
          </w:p>
        </w:tc>
      </w:tr>
      <w:tr w:rsidR="0097094F" w:rsidRPr="00201E4E" w:rsidTr="0097094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 xml:space="preserve">  Donepezil, n (%)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228 (68.1)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236 (69.2)</w:t>
            </w:r>
          </w:p>
        </w:tc>
      </w:tr>
      <w:tr w:rsidR="0097094F" w:rsidRPr="00201E4E" w:rsidTr="0097094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 xml:space="preserve">  Galantamine, n (%)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68 (20.3)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72 (21.1)</w:t>
            </w:r>
          </w:p>
        </w:tc>
      </w:tr>
      <w:tr w:rsidR="0097094F" w:rsidRPr="00201E4E" w:rsidTr="0097094F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201E4E">
              <w:rPr>
                <w:rFonts w:cs="Times New Roman"/>
                <w:b/>
                <w:sz w:val="20"/>
                <w:szCs w:val="20"/>
              </w:rPr>
              <w:t xml:space="preserve">  Rivastigmine, n (%)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41 (12.2)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94F" w:rsidRPr="00201E4E" w:rsidRDefault="0097094F">
            <w:pPr>
              <w:spacing w:before="120"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1E4E">
              <w:rPr>
                <w:rFonts w:cs="Times New Roman"/>
                <w:sz w:val="20"/>
                <w:szCs w:val="20"/>
              </w:rPr>
              <w:t>32 (9.4)</w:t>
            </w:r>
          </w:p>
        </w:tc>
      </w:tr>
    </w:tbl>
    <w:p w:rsidR="0097094F" w:rsidRPr="00201E4E" w:rsidRDefault="0097094F" w:rsidP="0097094F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201E4E">
        <w:rPr>
          <w:rFonts w:cs="Times New Roman"/>
          <w:sz w:val="20"/>
          <w:szCs w:val="20"/>
        </w:rPr>
        <w:t>ChEI</w:t>
      </w:r>
      <w:proofErr w:type="spellEnd"/>
      <w:r w:rsidRPr="00201E4E">
        <w:rPr>
          <w:rFonts w:cs="Times New Roman"/>
          <w:sz w:val="20"/>
          <w:szCs w:val="20"/>
        </w:rPr>
        <w:t>, cholinesterase inhibitor; Memantine ER, extended-release memantine 28 mg/day; MMSE, Mini-Mental State Examination; SD, standard deviation</w:t>
      </w:r>
    </w:p>
    <w:p w:rsidR="00D6467C" w:rsidRDefault="00D6467C"/>
    <w:sectPr w:rsidR="00D6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4F"/>
    <w:rsid w:val="00201E4E"/>
    <w:rsid w:val="0097094F"/>
    <w:rsid w:val="00D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EE56-A8D1-48BE-9737-51F7421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9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 mck</dc:creator>
  <cp:keywords/>
  <dc:description/>
  <cp:lastModifiedBy>PMCG mck</cp:lastModifiedBy>
  <cp:revision>2</cp:revision>
  <dcterms:created xsi:type="dcterms:W3CDTF">2017-10-30T20:19:00Z</dcterms:created>
  <dcterms:modified xsi:type="dcterms:W3CDTF">2017-11-20T20:17:00Z</dcterms:modified>
</cp:coreProperties>
</file>