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5" w:rsidRDefault="00516705" w:rsidP="00516705">
      <w:pPr>
        <w:autoSpaceDE w:val="0"/>
        <w:autoSpaceDN w:val="0"/>
        <w:adjustRightInd w:val="0"/>
        <w:spacing w:line="480" w:lineRule="auto"/>
        <w:rPr>
          <w:sz w:val="24"/>
        </w:rPr>
      </w:pPr>
    </w:p>
    <w:p w:rsidR="00516705" w:rsidRPr="00516705" w:rsidRDefault="00516705" w:rsidP="00516705">
      <w:pPr>
        <w:autoSpaceDE w:val="0"/>
        <w:autoSpaceDN w:val="0"/>
        <w:adjustRightInd w:val="0"/>
        <w:spacing w:line="480" w:lineRule="auto"/>
        <w:ind w:left="360"/>
        <w:rPr>
          <w:rFonts w:cs="Arial"/>
          <w:bCs/>
          <w:sz w:val="24"/>
        </w:rPr>
      </w:pPr>
      <w:r w:rsidRPr="00516705">
        <w:rPr>
          <w:rFonts w:cs="Arial"/>
          <w:bCs/>
          <w:sz w:val="24"/>
        </w:rPr>
        <w:t>Study group</w:t>
      </w:r>
      <w:r w:rsidR="00D469F1">
        <w:rPr>
          <w:rFonts w:cs="Arial"/>
          <w:bCs/>
          <w:sz w:val="24"/>
        </w:rPr>
        <w:t xml:space="preserve"> (Ethics, Law and Humanities Committee, a joint committee of the AAN, ANA and CNS)</w:t>
      </w:r>
      <w:bookmarkStart w:id="0" w:name="_GoBack"/>
      <w:bookmarkEnd w:id="0"/>
    </w:p>
    <w:p w:rsidR="00516705" w:rsidRDefault="00516705" w:rsidP="00516705">
      <w:pPr>
        <w:pStyle w:val="PlainText"/>
        <w:jc w:val="center"/>
      </w:pPr>
      <w:r>
        <w:t>NEUROLOGY MS ID#: NEUROLOGY/2017/795021</w:t>
      </w:r>
    </w:p>
    <w:p w:rsidR="00516705" w:rsidRDefault="00516705" w:rsidP="00516705">
      <w:pPr>
        <w:pStyle w:val="PlainText"/>
        <w:jc w:val="center"/>
      </w:pPr>
      <w:r>
        <w:t>MS TITLE: AAN Position Statement: Lawful Physician-Hastened Death</w:t>
      </w:r>
    </w:p>
    <w:p w:rsidR="00516705" w:rsidRPr="00516705" w:rsidRDefault="00516705" w:rsidP="00516705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sz w:val="24"/>
        </w:rPr>
      </w:pPr>
    </w:p>
    <w:p w:rsidR="00516705" w:rsidRPr="002420B1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Cs/>
          <w:sz w:val="24"/>
        </w:rPr>
      </w:pPr>
      <w:r w:rsidRPr="002420B1">
        <w:rPr>
          <w:sz w:val="24"/>
        </w:rPr>
        <w:t>James A. Russell, DO, FAAN ,  Department of Neurology, Lahey</w:t>
      </w:r>
      <w:r w:rsidR="00594AC6">
        <w:rPr>
          <w:sz w:val="24"/>
        </w:rPr>
        <w:t xml:space="preserve"> </w:t>
      </w:r>
      <w:r w:rsidRPr="002420B1">
        <w:rPr>
          <w:sz w:val="24"/>
        </w:rPr>
        <w:t xml:space="preserve"> Hospital and Medical Center</w:t>
      </w:r>
      <w:r w:rsidR="00ED2A27">
        <w:rPr>
          <w:sz w:val="24"/>
        </w:rPr>
        <w:t>, principle author, corresponding author.,</w:t>
      </w:r>
    </w:p>
    <w:p w:rsidR="00516705" w:rsidRPr="002420B1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2420B1">
        <w:rPr>
          <w:rFonts w:cs="TimesNewRomanPSMT"/>
          <w:sz w:val="24"/>
        </w:rPr>
        <w:t>Leon G. Epstein, MD, FAAN, Neurology Division, Ann &amp;  Robert H Lurie  Children’s Hospital of Chicago</w:t>
      </w:r>
      <w:r w:rsidR="00ED2A27">
        <w:rPr>
          <w:rFonts w:cs="TimesNewRomanPSMT"/>
          <w:sz w:val="24"/>
        </w:rPr>
        <w:t>, significant contributor to content and editing of all iterations of this position statement</w:t>
      </w:r>
    </w:p>
    <w:p w:rsidR="00516705" w:rsidRPr="00ED2A27" w:rsidRDefault="00516705" w:rsidP="00ED2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Richard J. Bonnie, LLB</w:t>
      </w:r>
      <w:r>
        <w:rPr>
          <w:rFonts w:cs="TimesNewRomanPSMT"/>
          <w:sz w:val="24"/>
        </w:rPr>
        <w:t>, Harrison Foundation Prof. of Law and Medicine, University of Virginia School of Law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Robin Conwit, MD, FAAN</w:t>
      </w:r>
      <w:r>
        <w:rPr>
          <w:rFonts w:cs="TimesNewRomanPSMT"/>
          <w:sz w:val="24"/>
        </w:rPr>
        <w:t>, Neurosciences Center, National Institutes of Health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 xml:space="preserve">William D. Graf, MD, FAAN </w:t>
      </w:r>
      <w:r>
        <w:rPr>
          <w:rFonts w:cs="TimesNewRomanPSMT"/>
          <w:sz w:val="24"/>
        </w:rPr>
        <w:t>, Department of Neurology, Connecticut Children’s Medical Center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lastRenderedPageBreak/>
        <w:t>Matthew Kirschen, MD, PhD</w:t>
      </w:r>
      <w:r>
        <w:rPr>
          <w:rFonts w:cs="TimesNewRomanPSMT"/>
          <w:sz w:val="24"/>
        </w:rPr>
        <w:t>, Department of Neurology, The Children’s Hospital of Philadelphia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 xml:space="preserve">Julie A. Kurek, MD </w:t>
      </w:r>
      <w:r>
        <w:rPr>
          <w:rFonts w:cs="TimesNewRomanPSMT"/>
          <w:sz w:val="24"/>
        </w:rPr>
        <w:t>, Department of Neurology, Augusta University at the Medical College of Georgia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 xml:space="preserve">Daniel G. </w:t>
      </w:r>
      <w:proofErr w:type="spellStart"/>
      <w:r w:rsidRPr="001E318D">
        <w:rPr>
          <w:rFonts w:cs="TimesNewRomanPSMT"/>
          <w:sz w:val="24"/>
        </w:rPr>
        <w:t>Larriviere,MD</w:t>
      </w:r>
      <w:proofErr w:type="spellEnd"/>
      <w:r w:rsidRPr="001E318D">
        <w:rPr>
          <w:rFonts w:cs="TimesNewRomanPSMT"/>
          <w:sz w:val="24"/>
        </w:rPr>
        <w:t>, JD, FAAN</w:t>
      </w:r>
      <w:r>
        <w:rPr>
          <w:rFonts w:cs="TimesNewRomanPSMT"/>
          <w:sz w:val="24"/>
        </w:rPr>
        <w:t xml:space="preserve">, Department of Neurology, </w:t>
      </w:r>
      <w:proofErr w:type="spellStart"/>
      <w:r>
        <w:rPr>
          <w:rFonts w:cs="TimesNewRomanPSMT"/>
          <w:sz w:val="24"/>
        </w:rPr>
        <w:t>Ochsner</w:t>
      </w:r>
      <w:proofErr w:type="spellEnd"/>
      <w:r>
        <w:rPr>
          <w:rFonts w:cs="TimesNewRomanPSMT"/>
          <w:sz w:val="24"/>
        </w:rPr>
        <w:t xml:space="preserve"> Medical Center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Robert M. Pascuzzi, MD, FAAN</w:t>
      </w:r>
      <w:r>
        <w:rPr>
          <w:rFonts w:cs="TimesNewRomanPSMT"/>
          <w:sz w:val="24"/>
        </w:rPr>
        <w:t>, Department of Neurology, Indiana University School of Medicine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Matthew Rizzo, MD, FAAN</w:t>
      </w:r>
      <w:r>
        <w:rPr>
          <w:rFonts w:cs="TimesNewRomanPSMT"/>
          <w:sz w:val="24"/>
        </w:rPr>
        <w:t>, Department of Neurology,</w:t>
      </w:r>
      <w:r w:rsidRPr="001E318D">
        <w:rPr>
          <w:rFonts w:cs="TimesNewRomanPSMT"/>
          <w:sz w:val="24"/>
        </w:rPr>
        <w:t xml:space="preserve"> </w:t>
      </w:r>
      <w:r>
        <w:rPr>
          <w:rFonts w:cs="TimesNewRomanPSMT"/>
          <w:sz w:val="24"/>
        </w:rPr>
        <w:t>University of Nebraska Medical Center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Justin A. Sattin, MD</w:t>
      </w:r>
      <w:r>
        <w:rPr>
          <w:rFonts w:cs="TimesNewRomanPSMT"/>
          <w:sz w:val="24"/>
        </w:rPr>
        <w:t xml:space="preserve">, Department of Neurology, University of Wisconsin School of Medicine and Public </w:t>
      </w:r>
      <w:r w:rsidR="00ED2A27">
        <w:rPr>
          <w:rFonts w:cs="TimesNewRomanPSMT"/>
          <w:sz w:val="24"/>
        </w:rPr>
        <w:t>Health,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lastRenderedPageBreak/>
        <w:t xml:space="preserve">Zachary Simmons, MD, FAAN </w:t>
      </w:r>
      <w:r>
        <w:rPr>
          <w:rFonts w:cs="TimesNewRomanPSMT"/>
          <w:sz w:val="24"/>
        </w:rPr>
        <w:t>, Department of Neurology, Penn State Hershey Medical Center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Lynne Taylor, MD, FAAN</w:t>
      </w:r>
      <w:r>
        <w:rPr>
          <w:rFonts w:cs="TimesNewRomanPSMT"/>
          <w:sz w:val="24"/>
        </w:rPr>
        <w:t>, FANA, Alvord Brain Tumor Center, University of Washington Medical Center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Amy Tsou, MD</w:t>
      </w:r>
      <w:r>
        <w:rPr>
          <w:rFonts w:cs="TimesNewRomanPSMT"/>
          <w:sz w:val="24"/>
        </w:rPr>
        <w:t>, Emergency Care Research Institute, Philadelphia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516705" w:rsidRPr="001E318D" w:rsidRDefault="00516705" w:rsidP="00516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NewRomanPSMT"/>
          <w:sz w:val="24"/>
        </w:rPr>
      </w:pPr>
      <w:r w:rsidRPr="001E318D">
        <w:rPr>
          <w:rFonts w:cs="TimesNewRomanPSMT"/>
          <w:sz w:val="24"/>
        </w:rPr>
        <w:t>Michael A. Williams, MD, FAAN</w:t>
      </w:r>
      <w:r>
        <w:rPr>
          <w:rFonts w:cs="TimesNewRomanPSMT"/>
          <w:sz w:val="24"/>
        </w:rPr>
        <w:t>, Department of neurology, University of Washington Medical Center</w:t>
      </w:r>
      <w:r w:rsidR="00ED2A27">
        <w:rPr>
          <w:rFonts w:cs="TimesNewRomanPSMT"/>
          <w:sz w:val="24"/>
        </w:rPr>
        <w:t>,</w:t>
      </w:r>
      <w:r w:rsidR="00ED2A27" w:rsidRPr="00ED2A27">
        <w:rPr>
          <w:rFonts w:cs="TimesNewRomanPSMT"/>
          <w:sz w:val="24"/>
        </w:rPr>
        <w:t xml:space="preserve"> </w:t>
      </w:r>
      <w:r w:rsidR="00ED2A27">
        <w:rPr>
          <w:rFonts w:cs="TimesNewRomanPSMT"/>
          <w:sz w:val="24"/>
        </w:rPr>
        <w:t>significant contributor to content and editing of all iterations of this position statement</w:t>
      </w:r>
    </w:p>
    <w:p w:rsidR="008938F4" w:rsidRDefault="008938F4"/>
    <w:sectPr w:rsidR="008938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35B"/>
    <w:multiLevelType w:val="hybridMultilevel"/>
    <w:tmpl w:val="560E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A805F67-6873-455F-85E1-FC30097BD12F}"/>
    <w:docVar w:name="dgnword-eventsink" w:val="87585896"/>
  </w:docVars>
  <w:rsids>
    <w:rsidRoot w:val="00516705"/>
    <w:rsid w:val="00003BE9"/>
    <w:rsid w:val="000433CA"/>
    <w:rsid w:val="001323DF"/>
    <w:rsid w:val="00302953"/>
    <w:rsid w:val="00354243"/>
    <w:rsid w:val="004C39ED"/>
    <w:rsid w:val="00516705"/>
    <w:rsid w:val="00594AC6"/>
    <w:rsid w:val="0071454F"/>
    <w:rsid w:val="007B32E8"/>
    <w:rsid w:val="0086045E"/>
    <w:rsid w:val="008938F4"/>
    <w:rsid w:val="00AC4931"/>
    <w:rsid w:val="00BC63A8"/>
    <w:rsid w:val="00D469F1"/>
    <w:rsid w:val="00E12B04"/>
    <w:rsid w:val="00ED2A27"/>
    <w:rsid w:val="00F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05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516705"/>
    <w:rPr>
      <w:color w:val="002060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6705"/>
    <w:rPr>
      <w:rFonts w:ascii="Palatino Linotype" w:hAnsi="Palatino Linotype"/>
      <w:color w:val="00206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05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516705"/>
    <w:rPr>
      <w:color w:val="002060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6705"/>
    <w:rPr>
      <w:rFonts w:ascii="Palatino Linotype" w:hAnsi="Palatino Linotype"/>
      <w:color w:val="00206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Clinic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James A.</dc:creator>
  <cp:lastModifiedBy>Russell, James A.</cp:lastModifiedBy>
  <cp:revision>3</cp:revision>
  <dcterms:created xsi:type="dcterms:W3CDTF">2017-01-13T16:00:00Z</dcterms:created>
  <dcterms:modified xsi:type="dcterms:W3CDTF">2017-01-13T17:21:00Z</dcterms:modified>
</cp:coreProperties>
</file>