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AAA02" w14:textId="77777777" w:rsidR="00E54290" w:rsidRPr="00DF102C" w:rsidRDefault="00E54290" w:rsidP="00E54290">
      <w:pPr>
        <w:rPr>
          <w:rFonts w:cs="Times New Roman"/>
        </w:rPr>
      </w:pPr>
      <w:r w:rsidRPr="00DF102C">
        <w:rPr>
          <w:rFonts w:cs="Times New Roman"/>
        </w:rPr>
        <w:t>Members of the Tuberous Sclerosis Autism Center of Excellence Research Network (TACERN):</w:t>
      </w:r>
    </w:p>
    <w:p w14:paraId="58E8F23B" w14:textId="77777777" w:rsidR="00E54290" w:rsidRPr="00DF102C" w:rsidRDefault="00E54290" w:rsidP="00E54290">
      <w:pPr>
        <w:rPr>
          <w:rFonts w:cs="Times New Roman"/>
        </w:rPr>
      </w:pPr>
      <w:r w:rsidRPr="00DF102C">
        <w:rPr>
          <w:rFonts w:cs="Times New Roman"/>
          <w:b/>
        </w:rPr>
        <w:t>Principal Investigators:</w:t>
      </w:r>
      <w:r w:rsidRPr="00DF102C">
        <w:rPr>
          <w:rFonts w:cs="Times New Roman"/>
        </w:rPr>
        <w:t xml:space="preserve">  Sahin, M</w:t>
      </w:r>
      <w:r w:rsidRPr="00DF102C">
        <w:rPr>
          <w:rFonts w:cs="Times New Roman"/>
          <w:vertAlign w:val="superscript"/>
        </w:rPr>
        <w:t>1</w:t>
      </w:r>
      <w:r w:rsidRPr="00DF102C">
        <w:rPr>
          <w:rFonts w:cs="Times New Roman"/>
        </w:rPr>
        <w:t>; Krueger, D</w:t>
      </w:r>
      <w:r w:rsidRPr="00DF102C">
        <w:rPr>
          <w:rFonts w:cs="Times New Roman"/>
          <w:vertAlign w:val="superscript"/>
        </w:rPr>
        <w:t>2</w:t>
      </w:r>
      <w:r w:rsidRPr="00DF102C">
        <w:rPr>
          <w:rFonts w:cs="Times New Roman"/>
        </w:rPr>
        <w:t>; Bebin, M</w:t>
      </w:r>
      <w:r w:rsidRPr="00DF102C">
        <w:rPr>
          <w:rFonts w:cs="Times New Roman"/>
          <w:vertAlign w:val="superscript"/>
        </w:rPr>
        <w:t>3</w:t>
      </w:r>
      <w:r w:rsidRPr="00DF102C">
        <w:rPr>
          <w:rFonts w:cs="Times New Roman"/>
        </w:rPr>
        <w:t>; Wu, Joyce</w:t>
      </w:r>
      <w:r w:rsidRPr="00DF102C">
        <w:rPr>
          <w:rFonts w:cs="Times New Roman"/>
          <w:vertAlign w:val="superscript"/>
        </w:rPr>
        <w:t>4</w:t>
      </w:r>
      <w:r w:rsidRPr="00DF102C">
        <w:rPr>
          <w:rFonts w:cs="Times New Roman"/>
        </w:rPr>
        <w:t>; Northrup, H</w:t>
      </w:r>
      <w:r w:rsidRPr="00DF102C">
        <w:rPr>
          <w:rFonts w:cs="Times New Roman"/>
          <w:vertAlign w:val="superscript"/>
        </w:rPr>
        <w:t>5</w:t>
      </w:r>
      <w:r w:rsidRPr="00DF102C">
        <w:rPr>
          <w:rFonts w:cs="Times New Roman"/>
        </w:rPr>
        <w:t xml:space="preserve">; </w:t>
      </w:r>
    </w:p>
    <w:p w14:paraId="7BA1A3A9" w14:textId="77777777" w:rsidR="00E54290" w:rsidRPr="00DF102C" w:rsidRDefault="00E54290" w:rsidP="00E54290">
      <w:pPr>
        <w:rPr>
          <w:rFonts w:cs="Times New Roman"/>
        </w:rPr>
      </w:pPr>
      <w:r w:rsidRPr="00DF102C">
        <w:rPr>
          <w:rFonts w:cs="Times New Roman"/>
          <w:b/>
        </w:rPr>
        <w:t>Co-Investigators:</w:t>
      </w:r>
      <w:r w:rsidRPr="00DF102C">
        <w:rPr>
          <w:rFonts w:cs="Times New Roman"/>
        </w:rPr>
        <w:t xml:space="preserve">  Warfield, S</w:t>
      </w:r>
      <w:r w:rsidRPr="00DF102C">
        <w:rPr>
          <w:rFonts w:cs="Times New Roman"/>
          <w:vertAlign w:val="superscript"/>
        </w:rPr>
        <w:t>1</w:t>
      </w:r>
      <w:r w:rsidRPr="00DF102C">
        <w:rPr>
          <w:rFonts w:cs="Times New Roman"/>
        </w:rPr>
        <w:t>; Peters, J</w:t>
      </w:r>
      <w:r w:rsidRPr="00DF102C">
        <w:rPr>
          <w:rFonts w:cs="Times New Roman"/>
          <w:vertAlign w:val="superscript"/>
        </w:rPr>
        <w:t>1</w:t>
      </w:r>
      <w:r w:rsidRPr="00DF102C">
        <w:rPr>
          <w:rFonts w:cs="Times New Roman"/>
        </w:rPr>
        <w:t>; Scherrer, B</w:t>
      </w:r>
      <w:r w:rsidRPr="00DF102C">
        <w:rPr>
          <w:rFonts w:cs="Times New Roman"/>
          <w:vertAlign w:val="superscript"/>
        </w:rPr>
        <w:t>1</w:t>
      </w:r>
      <w:r w:rsidRPr="00DF102C">
        <w:rPr>
          <w:rFonts w:cs="Times New Roman"/>
        </w:rPr>
        <w:t>; Goyal, M</w:t>
      </w:r>
      <w:r w:rsidRPr="00DF102C">
        <w:rPr>
          <w:rFonts w:cs="Times New Roman"/>
          <w:vertAlign w:val="superscript"/>
        </w:rPr>
        <w:t>3</w:t>
      </w:r>
      <w:r w:rsidRPr="00DF102C">
        <w:rPr>
          <w:rFonts w:cs="Times New Roman"/>
        </w:rPr>
        <w:t xml:space="preserve">;  </w:t>
      </w:r>
    </w:p>
    <w:p w14:paraId="03108F9F" w14:textId="77777777" w:rsidR="00E54290" w:rsidRPr="00DF102C" w:rsidRDefault="00E54290" w:rsidP="00E54290">
      <w:pPr>
        <w:rPr>
          <w:rFonts w:cs="Times New Roman"/>
          <w:b/>
          <w:vertAlign w:val="superscript"/>
        </w:rPr>
      </w:pPr>
      <w:r w:rsidRPr="00DF102C">
        <w:rPr>
          <w:rFonts w:cs="Times New Roman"/>
          <w:b/>
        </w:rPr>
        <w:t>Project managers:</w:t>
      </w:r>
      <w:r w:rsidRPr="00DF102C">
        <w:rPr>
          <w:rFonts w:cs="Times New Roman"/>
        </w:rPr>
        <w:t xml:space="preserve"> Filip-Dhima, R</w:t>
      </w:r>
      <w:r w:rsidRPr="00DF102C">
        <w:rPr>
          <w:rFonts w:cs="Times New Roman"/>
          <w:vertAlign w:val="superscript"/>
        </w:rPr>
        <w:t>1</w:t>
      </w:r>
      <w:r w:rsidRPr="00DF102C">
        <w:rPr>
          <w:rFonts w:cs="Times New Roman"/>
        </w:rPr>
        <w:t>; Dies, K</w:t>
      </w:r>
      <w:r w:rsidRPr="00DF102C">
        <w:rPr>
          <w:rFonts w:cs="Times New Roman"/>
          <w:vertAlign w:val="superscript"/>
        </w:rPr>
        <w:t>1</w:t>
      </w:r>
      <w:r w:rsidRPr="00DF102C">
        <w:rPr>
          <w:rFonts w:cs="Times New Roman"/>
        </w:rPr>
        <w:t>; Bruns, S</w:t>
      </w:r>
      <w:r w:rsidRPr="00DF102C">
        <w:rPr>
          <w:rFonts w:cs="Times New Roman"/>
          <w:vertAlign w:val="superscript"/>
        </w:rPr>
        <w:t>2</w:t>
      </w:r>
    </w:p>
    <w:p w14:paraId="2D6278BE" w14:textId="4B107F91" w:rsidR="00E54290" w:rsidRPr="00DF102C" w:rsidRDefault="00E54290" w:rsidP="00E54290">
      <w:pPr>
        <w:rPr>
          <w:rFonts w:cs="Times New Roman"/>
        </w:rPr>
      </w:pPr>
      <w:r w:rsidRPr="00DF102C">
        <w:rPr>
          <w:rFonts w:cs="Times New Roman"/>
          <w:b/>
        </w:rPr>
        <w:t>Neuropsychological assessment team:</w:t>
      </w:r>
      <w:r w:rsidRPr="00DF102C">
        <w:rPr>
          <w:rFonts w:cs="Times New Roman"/>
        </w:rPr>
        <w:t xml:space="preserve"> Hanson, E</w:t>
      </w:r>
      <w:r w:rsidRPr="00DF102C">
        <w:rPr>
          <w:rFonts w:cs="Times New Roman"/>
          <w:vertAlign w:val="superscript"/>
        </w:rPr>
        <w:t>1</w:t>
      </w:r>
      <w:r w:rsidRPr="00DF102C">
        <w:rPr>
          <w:rFonts w:cs="Times New Roman"/>
        </w:rPr>
        <w:t>; Walsh, A</w:t>
      </w:r>
      <w:r w:rsidRPr="00DF102C">
        <w:rPr>
          <w:rFonts w:cs="Times New Roman"/>
          <w:vertAlign w:val="superscript"/>
        </w:rPr>
        <w:t>1</w:t>
      </w:r>
      <w:r w:rsidRPr="00DF102C">
        <w:rPr>
          <w:rFonts w:cs="Times New Roman"/>
        </w:rPr>
        <w:t>; Bing, N2; Kent, B</w:t>
      </w:r>
      <w:r w:rsidRPr="00DF102C">
        <w:rPr>
          <w:rFonts w:cs="Times New Roman"/>
          <w:vertAlign w:val="superscript"/>
        </w:rPr>
        <w:t>2</w:t>
      </w:r>
      <w:r w:rsidRPr="00DF102C">
        <w:rPr>
          <w:rFonts w:cs="Times New Roman"/>
        </w:rPr>
        <w:t>; O’Kelley, S</w:t>
      </w:r>
      <w:r w:rsidRPr="00DF102C">
        <w:rPr>
          <w:rFonts w:cs="Times New Roman"/>
          <w:vertAlign w:val="superscript"/>
        </w:rPr>
        <w:t>3</w:t>
      </w:r>
      <w:r w:rsidRPr="00DF102C">
        <w:rPr>
          <w:rFonts w:cs="Times New Roman"/>
        </w:rPr>
        <w:t>; William</w:t>
      </w:r>
      <w:r w:rsidR="00A11BEA">
        <w:rPr>
          <w:rFonts w:cs="Times New Roman"/>
        </w:rPr>
        <w:t>s</w:t>
      </w:r>
      <w:r w:rsidRPr="00DF102C">
        <w:rPr>
          <w:rFonts w:cs="Times New Roman"/>
        </w:rPr>
        <w:t>, M</w:t>
      </w:r>
      <w:r w:rsidR="00A11BEA">
        <w:rPr>
          <w:rFonts w:cs="Times New Roman"/>
        </w:rPr>
        <w:t xml:space="preserve"> E</w:t>
      </w:r>
      <w:bookmarkStart w:id="0" w:name="_GoBack"/>
      <w:bookmarkEnd w:id="0"/>
      <w:r w:rsidR="00A11BEA">
        <w:rPr>
          <w:rFonts w:cs="Times New Roman"/>
          <w:vertAlign w:val="superscript"/>
        </w:rPr>
        <w:t>10</w:t>
      </w:r>
      <w:r w:rsidRPr="00DF102C">
        <w:rPr>
          <w:rFonts w:cs="Times New Roman"/>
        </w:rPr>
        <w:t>; Pearson, D</w:t>
      </w:r>
      <w:r w:rsidRPr="00DF102C">
        <w:rPr>
          <w:rFonts w:cs="Times New Roman"/>
          <w:vertAlign w:val="superscript"/>
        </w:rPr>
        <w:t>5</w:t>
      </w:r>
      <w:r w:rsidRPr="00DF102C">
        <w:rPr>
          <w:rFonts w:cs="Times New Roman"/>
        </w:rPr>
        <w:t>; Mansour, R</w:t>
      </w:r>
      <w:r w:rsidRPr="00DF102C">
        <w:rPr>
          <w:rFonts w:cs="Times New Roman"/>
          <w:vertAlign w:val="superscript"/>
        </w:rPr>
        <w:t>5</w:t>
      </w:r>
      <w:r w:rsidRPr="00DF102C">
        <w:rPr>
          <w:rFonts w:cs="Times New Roman"/>
        </w:rPr>
        <w:t xml:space="preserve">; </w:t>
      </w:r>
    </w:p>
    <w:p w14:paraId="35BECA6C" w14:textId="77777777" w:rsidR="00E54290" w:rsidRPr="00DF102C" w:rsidRDefault="00E54290" w:rsidP="00E54290">
      <w:pPr>
        <w:rPr>
          <w:rFonts w:cs="Times New Roman"/>
          <w:b/>
        </w:rPr>
      </w:pPr>
      <w:r w:rsidRPr="00DF102C">
        <w:rPr>
          <w:rFonts w:cs="Times New Roman"/>
          <w:b/>
        </w:rPr>
        <w:t>Study Coordinators:</w:t>
      </w:r>
      <w:r w:rsidRPr="00DF102C">
        <w:rPr>
          <w:rFonts w:cs="Times New Roman"/>
        </w:rPr>
        <w:t xml:space="preserve"> Valley, M</w:t>
      </w:r>
      <w:r w:rsidRPr="00DF102C">
        <w:rPr>
          <w:rFonts w:cs="Times New Roman"/>
          <w:vertAlign w:val="superscript"/>
        </w:rPr>
        <w:t>1</w:t>
      </w:r>
      <w:r w:rsidRPr="00DF102C">
        <w:rPr>
          <w:rFonts w:cs="Times New Roman"/>
        </w:rPr>
        <w:t>; Gerhardt, R</w:t>
      </w:r>
      <w:r w:rsidRPr="00DF102C">
        <w:rPr>
          <w:rFonts w:cs="Times New Roman"/>
          <w:vertAlign w:val="superscript"/>
        </w:rPr>
        <w:t>1</w:t>
      </w:r>
      <w:r w:rsidRPr="00DF102C">
        <w:rPr>
          <w:rFonts w:cs="Times New Roman"/>
        </w:rPr>
        <w:t>; Griffith, M</w:t>
      </w:r>
      <w:r w:rsidRPr="00DF102C">
        <w:rPr>
          <w:rFonts w:cs="Times New Roman"/>
          <w:vertAlign w:val="superscript"/>
        </w:rPr>
        <w:t>2</w:t>
      </w:r>
      <w:r w:rsidRPr="00DF102C">
        <w:rPr>
          <w:rFonts w:cs="Times New Roman"/>
        </w:rPr>
        <w:t>; Krefting, J</w:t>
      </w:r>
      <w:r w:rsidRPr="00DF102C">
        <w:rPr>
          <w:rFonts w:cs="Times New Roman"/>
          <w:vertAlign w:val="superscript"/>
        </w:rPr>
        <w:t>3</w:t>
      </w:r>
      <w:r w:rsidRPr="00DF102C">
        <w:rPr>
          <w:rFonts w:cs="Times New Roman"/>
        </w:rPr>
        <w:t>; Perez, A</w:t>
      </w:r>
      <w:r w:rsidRPr="00DF102C">
        <w:rPr>
          <w:rFonts w:cs="Times New Roman"/>
          <w:vertAlign w:val="superscript"/>
        </w:rPr>
        <w:t>4</w:t>
      </w:r>
      <w:r w:rsidRPr="00DF102C">
        <w:rPr>
          <w:rFonts w:cs="Times New Roman"/>
        </w:rPr>
        <w:t>; Salazar, E</w:t>
      </w:r>
      <w:r w:rsidRPr="00DF102C">
        <w:rPr>
          <w:rFonts w:cs="Times New Roman"/>
          <w:vertAlign w:val="superscript"/>
        </w:rPr>
        <w:t>5</w:t>
      </w:r>
      <w:r w:rsidRPr="00DF102C">
        <w:rPr>
          <w:rFonts w:cs="Times New Roman"/>
          <w:b/>
        </w:rPr>
        <w:t xml:space="preserve"> </w:t>
      </w:r>
    </w:p>
    <w:p w14:paraId="736860F5" w14:textId="77777777" w:rsidR="00E54290" w:rsidRPr="00DF102C" w:rsidRDefault="00E54290" w:rsidP="00E54290">
      <w:pPr>
        <w:rPr>
          <w:rFonts w:cs="Times New Roman"/>
          <w:vertAlign w:val="superscript"/>
        </w:rPr>
      </w:pPr>
      <w:r w:rsidRPr="00DF102C">
        <w:rPr>
          <w:rFonts w:cs="Times New Roman"/>
          <w:b/>
        </w:rPr>
        <w:t>Data Coordinating Center at UAB:</w:t>
      </w:r>
      <w:r w:rsidRPr="00DF102C">
        <w:rPr>
          <w:rFonts w:cs="Times New Roman"/>
        </w:rPr>
        <w:t xml:space="preserve"> Cutter, G</w:t>
      </w:r>
      <w:r w:rsidRPr="00DF102C">
        <w:rPr>
          <w:rFonts w:cs="Times New Roman"/>
          <w:vertAlign w:val="superscript"/>
        </w:rPr>
        <w:t>6</w:t>
      </w:r>
    </w:p>
    <w:p w14:paraId="065C7B09" w14:textId="77777777" w:rsidR="00E54290" w:rsidRPr="00DF102C" w:rsidRDefault="00E54290" w:rsidP="00E54290">
      <w:pPr>
        <w:rPr>
          <w:rFonts w:cs="Times New Roman"/>
          <w:vertAlign w:val="superscript"/>
        </w:rPr>
      </w:pPr>
      <w:r w:rsidRPr="00DF102C">
        <w:rPr>
          <w:rFonts w:cs="Times New Roman"/>
          <w:b/>
        </w:rPr>
        <w:t>TS Alliance:</w:t>
      </w:r>
      <w:r w:rsidRPr="00DF102C">
        <w:rPr>
          <w:rFonts w:cs="Times New Roman"/>
        </w:rPr>
        <w:t xml:space="preserve"> Roberds, S</w:t>
      </w:r>
      <w:r w:rsidRPr="00DF102C">
        <w:rPr>
          <w:rFonts w:cs="Times New Roman"/>
          <w:vertAlign w:val="superscript"/>
        </w:rPr>
        <w:t>7</w:t>
      </w:r>
      <w:r w:rsidRPr="00DF102C">
        <w:rPr>
          <w:rFonts w:cs="Times New Roman"/>
        </w:rPr>
        <w:t>; Nakagawa, JA</w:t>
      </w:r>
      <w:r w:rsidRPr="00DF102C">
        <w:rPr>
          <w:rFonts w:cs="Times New Roman"/>
          <w:vertAlign w:val="superscript"/>
        </w:rPr>
        <w:t>7</w:t>
      </w:r>
    </w:p>
    <w:p w14:paraId="24E8CEA1" w14:textId="77777777" w:rsidR="00E54290" w:rsidRPr="00DF102C" w:rsidRDefault="00E54290" w:rsidP="00E54290">
      <w:pPr>
        <w:rPr>
          <w:rFonts w:cs="Times New Roman"/>
          <w:b/>
          <w:vertAlign w:val="superscript"/>
        </w:rPr>
      </w:pPr>
      <w:r w:rsidRPr="00DF102C">
        <w:rPr>
          <w:rFonts w:cs="Times New Roman"/>
          <w:b/>
        </w:rPr>
        <w:t>NIH Project Scientists:</w:t>
      </w:r>
      <w:r w:rsidRPr="00DF102C">
        <w:rPr>
          <w:rFonts w:cs="Times New Roman"/>
        </w:rPr>
        <w:t xml:space="preserve"> Mamounas L</w:t>
      </w:r>
      <w:r w:rsidRPr="00DF102C">
        <w:rPr>
          <w:rFonts w:cs="Times New Roman"/>
          <w:vertAlign w:val="superscript"/>
        </w:rPr>
        <w:t>8</w:t>
      </w:r>
      <w:r w:rsidRPr="00DF102C">
        <w:rPr>
          <w:rFonts w:cs="Times New Roman"/>
        </w:rPr>
        <w:t xml:space="preserve">; </w:t>
      </w:r>
      <w:proofErr w:type="spellStart"/>
      <w:r w:rsidRPr="00DF102C">
        <w:rPr>
          <w:rFonts w:cs="Times New Roman"/>
        </w:rPr>
        <w:t>Kau</w:t>
      </w:r>
      <w:proofErr w:type="spellEnd"/>
      <w:r w:rsidRPr="00DF102C">
        <w:rPr>
          <w:rFonts w:cs="Times New Roman"/>
        </w:rPr>
        <w:t>, A</w:t>
      </w:r>
      <w:r w:rsidRPr="00DF102C">
        <w:rPr>
          <w:rFonts w:cs="Times New Roman"/>
          <w:vertAlign w:val="superscript"/>
        </w:rPr>
        <w:t>9</w:t>
      </w:r>
    </w:p>
    <w:p w14:paraId="124BBF79" w14:textId="77777777" w:rsidR="00E54290" w:rsidRPr="00DF102C" w:rsidRDefault="00E54290" w:rsidP="00E54290">
      <w:pPr>
        <w:rPr>
          <w:rFonts w:cs="Times New Roman"/>
        </w:rPr>
      </w:pPr>
      <w:r w:rsidRPr="00DF102C">
        <w:rPr>
          <w:rFonts w:cs="Times New Roman"/>
          <w:b/>
        </w:rPr>
        <w:t>Others:</w:t>
      </w:r>
      <w:r w:rsidRPr="00DF102C">
        <w:rPr>
          <w:rFonts w:cs="Times New Roman"/>
        </w:rPr>
        <w:t xml:space="preserve"> Scherrer, B</w:t>
      </w:r>
      <w:r w:rsidRPr="00DF102C">
        <w:rPr>
          <w:rFonts w:cs="Times New Roman"/>
          <w:vertAlign w:val="superscript"/>
        </w:rPr>
        <w:t>1</w:t>
      </w:r>
      <w:r w:rsidRPr="00DF102C">
        <w:rPr>
          <w:rFonts w:cs="Times New Roman"/>
        </w:rPr>
        <w:t xml:space="preserve">; </w:t>
      </w:r>
    </w:p>
    <w:p w14:paraId="7EFD3548" w14:textId="77777777" w:rsidR="00E54290" w:rsidRPr="00DF102C" w:rsidRDefault="00E54290" w:rsidP="00E54290">
      <w:pPr>
        <w:ind w:firstLine="720"/>
        <w:rPr>
          <w:rFonts w:cs="Times New Roman"/>
        </w:rPr>
      </w:pPr>
    </w:p>
    <w:p w14:paraId="52F2116D" w14:textId="77777777" w:rsidR="00E54290" w:rsidRPr="00DF102C" w:rsidRDefault="00E54290" w:rsidP="00E54290">
      <w:pPr>
        <w:rPr>
          <w:rFonts w:cs="Times New Roman"/>
          <w:b/>
        </w:rPr>
      </w:pPr>
      <w:r w:rsidRPr="00DF102C">
        <w:rPr>
          <w:rFonts w:cs="Times New Roman"/>
          <w:b/>
        </w:rPr>
        <w:t xml:space="preserve">Affiliations: </w:t>
      </w:r>
    </w:p>
    <w:p w14:paraId="2B936F9F" w14:textId="77777777" w:rsidR="00E54290" w:rsidRPr="00DF102C" w:rsidRDefault="00E54290" w:rsidP="00E54290">
      <w:pPr>
        <w:rPr>
          <w:rFonts w:cs="Times New Roman"/>
        </w:rPr>
      </w:pPr>
      <w:r w:rsidRPr="00DF102C">
        <w:rPr>
          <w:rFonts w:cs="Times New Roman"/>
          <w:vertAlign w:val="superscript"/>
        </w:rPr>
        <w:t>1</w:t>
      </w:r>
      <w:r w:rsidRPr="00DF102C">
        <w:rPr>
          <w:rFonts w:cs="Times New Roman"/>
        </w:rPr>
        <w:t xml:space="preserve"> Boston Children’s Hospital, Boston, MA</w:t>
      </w:r>
    </w:p>
    <w:p w14:paraId="522DE540" w14:textId="77777777" w:rsidR="00E54290" w:rsidRPr="00DF102C" w:rsidRDefault="00E54290" w:rsidP="00E54290">
      <w:pPr>
        <w:rPr>
          <w:rFonts w:cs="Times New Roman"/>
        </w:rPr>
      </w:pPr>
      <w:r w:rsidRPr="00DF102C">
        <w:rPr>
          <w:rFonts w:cs="Times New Roman"/>
          <w:vertAlign w:val="superscript"/>
        </w:rPr>
        <w:t>2</w:t>
      </w:r>
      <w:r w:rsidRPr="00DF102C">
        <w:rPr>
          <w:rFonts w:cs="Times New Roman"/>
        </w:rPr>
        <w:t xml:space="preserve"> Cincinnati Children’s Hospital Medical Center, Cincinnati, OH</w:t>
      </w:r>
    </w:p>
    <w:p w14:paraId="45C0B4D2" w14:textId="77777777" w:rsidR="00E54290" w:rsidRPr="00DF102C" w:rsidRDefault="00E54290" w:rsidP="00E54290">
      <w:pPr>
        <w:rPr>
          <w:rFonts w:cs="Times New Roman"/>
        </w:rPr>
      </w:pPr>
      <w:r w:rsidRPr="00DF102C">
        <w:rPr>
          <w:rFonts w:cs="Times New Roman"/>
          <w:vertAlign w:val="superscript"/>
        </w:rPr>
        <w:t>3</w:t>
      </w:r>
      <w:r w:rsidRPr="00DF102C">
        <w:rPr>
          <w:rFonts w:cs="Times New Roman"/>
        </w:rPr>
        <w:t xml:space="preserve"> University of Alabama at Birmingham, Birmingham, AL</w:t>
      </w:r>
    </w:p>
    <w:p w14:paraId="0CE5BDB3" w14:textId="77777777" w:rsidR="00E54290" w:rsidRPr="00DF102C" w:rsidRDefault="00E54290" w:rsidP="00E54290">
      <w:pPr>
        <w:rPr>
          <w:rFonts w:cs="Times New Roman"/>
        </w:rPr>
      </w:pPr>
      <w:r w:rsidRPr="00DF102C">
        <w:rPr>
          <w:rFonts w:cs="Times New Roman"/>
          <w:vertAlign w:val="superscript"/>
        </w:rPr>
        <w:t>4</w:t>
      </w:r>
      <w:r w:rsidRPr="00DF102C">
        <w:rPr>
          <w:rFonts w:cs="Times New Roman"/>
        </w:rPr>
        <w:t xml:space="preserve"> University of California, Los Angeles, Los Angeles, CA</w:t>
      </w:r>
    </w:p>
    <w:p w14:paraId="64AB3499" w14:textId="77777777" w:rsidR="00E54290" w:rsidRPr="00DF102C" w:rsidRDefault="00E54290" w:rsidP="00E54290">
      <w:pPr>
        <w:rPr>
          <w:rFonts w:cs="Times New Roman"/>
        </w:rPr>
      </w:pPr>
      <w:r w:rsidRPr="00DF102C">
        <w:rPr>
          <w:rFonts w:cs="Times New Roman"/>
          <w:vertAlign w:val="superscript"/>
        </w:rPr>
        <w:t>5</w:t>
      </w:r>
      <w:r w:rsidRPr="00DF102C">
        <w:rPr>
          <w:rFonts w:cs="Times New Roman"/>
        </w:rPr>
        <w:t xml:space="preserve"> University of Texas Houston, Houston, TX</w:t>
      </w:r>
    </w:p>
    <w:p w14:paraId="170DB0BE" w14:textId="77777777" w:rsidR="00E54290" w:rsidRPr="00DF102C" w:rsidRDefault="00E54290" w:rsidP="00E54290">
      <w:pPr>
        <w:rPr>
          <w:rFonts w:cs="Times New Roman"/>
        </w:rPr>
      </w:pPr>
      <w:r w:rsidRPr="00DF102C">
        <w:rPr>
          <w:rFonts w:cs="Times New Roman"/>
          <w:vertAlign w:val="superscript"/>
        </w:rPr>
        <w:t>6</w:t>
      </w:r>
      <w:r w:rsidRPr="00DF102C">
        <w:rPr>
          <w:rFonts w:cs="Times New Roman"/>
        </w:rPr>
        <w:t xml:space="preserve"> University of Alabama at Birmingham, Data Coordinating Center, Birmingham, AL</w:t>
      </w:r>
    </w:p>
    <w:p w14:paraId="034236BA" w14:textId="77777777" w:rsidR="00E54290" w:rsidRPr="00DF102C" w:rsidRDefault="00E54290" w:rsidP="00E54290">
      <w:pPr>
        <w:rPr>
          <w:rFonts w:cs="Times New Roman"/>
        </w:rPr>
      </w:pPr>
      <w:r w:rsidRPr="00DF102C">
        <w:rPr>
          <w:rFonts w:cs="Times New Roman"/>
          <w:vertAlign w:val="superscript"/>
        </w:rPr>
        <w:t xml:space="preserve">7 </w:t>
      </w:r>
      <w:r w:rsidRPr="00DF102C">
        <w:rPr>
          <w:rFonts w:cs="Times New Roman"/>
        </w:rPr>
        <w:t>Tuberous Sclerosis Alliance</w:t>
      </w:r>
    </w:p>
    <w:p w14:paraId="1E3A3EE9" w14:textId="77777777" w:rsidR="00E54290" w:rsidRPr="00DF102C" w:rsidRDefault="00E54290" w:rsidP="00E54290">
      <w:pPr>
        <w:rPr>
          <w:rFonts w:cs="Times New Roman"/>
        </w:rPr>
      </w:pPr>
      <w:r w:rsidRPr="00DF102C">
        <w:rPr>
          <w:rFonts w:cs="Times New Roman"/>
          <w:vertAlign w:val="superscript"/>
        </w:rPr>
        <w:lastRenderedPageBreak/>
        <w:t>8</w:t>
      </w:r>
      <w:r w:rsidRPr="00DF102C">
        <w:rPr>
          <w:rFonts w:cs="Times New Roman"/>
        </w:rPr>
        <w:t xml:space="preserve"> National Institute of Neurological Disorders and Stroke</w:t>
      </w:r>
    </w:p>
    <w:p w14:paraId="3B8C331C" w14:textId="77777777" w:rsidR="00E54290" w:rsidRDefault="00E54290" w:rsidP="00E54290">
      <w:pPr>
        <w:rPr>
          <w:rFonts w:cs="Times New Roman"/>
        </w:rPr>
      </w:pPr>
      <w:r w:rsidRPr="00DF102C">
        <w:rPr>
          <w:rFonts w:cs="Times New Roman"/>
          <w:vertAlign w:val="superscript"/>
        </w:rPr>
        <w:t>9</w:t>
      </w:r>
      <w:r w:rsidRPr="00DF102C">
        <w:rPr>
          <w:rFonts w:cs="Times New Roman"/>
        </w:rPr>
        <w:t xml:space="preserve"> National Institute of Child </w:t>
      </w:r>
      <w:proofErr w:type="gramStart"/>
      <w:r w:rsidRPr="00DF102C">
        <w:rPr>
          <w:rFonts w:cs="Times New Roman"/>
        </w:rPr>
        <w:t>Health</w:t>
      </w:r>
      <w:proofErr w:type="gramEnd"/>
      <w:r w:rsidRPr="00DF102C">
        <w:rPr>
          <w:rFonts w:cs="Times New Roman"/>
        </w:rPr>
        <w:t xml:space="preserve"> and Human Development</w:t>
      </w:r>
    </w:p>
    <w:p w14:paraId="1A8F6740" w14:textId="24C96DAD" w:rsidR="00A11BEA" w:rsidRPr="00DF102C" w:rsidRDefault="00A11BEA" w:rsidP="00E54290">
      <w:pPr>
        <w:rPr>
          <w:rFonts w:cs="Times New Roman"/>
        </w:rPr>
      </w:pPr>
      <w:r w:rsidRPr="00A11BEA">
        <w:rPr>
          <w:rFonts w:cs="Times New Roman"/>
          <w:vertAlign w:val="superscript"/>
        </w:rPr>
        <w:t>10</w:t>
      </w:r>
      <w:r>
        <w:rPr>
          <w:rFonts w:cs="Times New Roman"/>
        </w:rPr>
        <w:t xml:space="preserve"> </w:t>
      </w:r>
      <w:r w:rsidRPr="00A11BEA">
        <w:rPr>
          <w:rFonts w:cs="Times New Roman"/>
        </w:rPr>
        <w:t>Keck School of Medicine of USC, University of Southern California, Children’s Hospital Los Angeles, Los Angeles, C</w:t>
      </w:r>
      <w:r>
        <w:rPr>
          <w:rFonts w:cs="Times New Roman"/>
        </w:rPr>
        <w:t>A</w:t>
      </w:r>
    </w:p>
    <w:p w14:paraId="5829D3A3" w14:textId="77777777" w:rsidR="00CB5C8E" w:rsidRDefault="00CB5C8E"/>
    <w:sectPr w:rsidR="00CB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90"/>
    <w:rsid w:val="00680EDB"/>
    <w:rsid w:val="00A11BEA"/>
    <w:rsid w:val="00CB5C8E"/>
    <w:rsid w:val="00E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1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90"/>
    <w:pPr>
      <w:suppressAutoHyphens/>
      <w:spacing w:line="480" w:lineRule="auto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90"/>
    <w:pPr>
      <w:suppressAutoHyphens/>
      <w:spacing w:line="480" w:lineRule="auto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Witherow</dc:creator>
  <cp:lastModifiedBy>Rajna Filip-Dhima</cp:lastModifiedBy>
  <cp:revision>2</cp:revision>
  <dcterms:created xsi:type="dcterms:W3CDTF">2018-06-12T14:52:00Z</dcterms:created>
  <dcterms:modified xsi:type="dcterms:W3CDTF">2018-06-12T14:52:00Z</dcterms:modified>
</cp:coreProperties>
</file>