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4AA" w:rsidRPr="00AF3839" w:rsidRDefault="007054AA" w:rsidP="007054AA">
      <w:pPr>
        <w:spacing w:line="480" w:lineRule="auto"/>
        <w:ind w:left="-567" w:firstLine="283"/>
        <w:rPr>
          <w:rFonts w:ascii="Times New Roman" w:hAnsi="Times New Roman" w:cs="Times New Roman"/>
          <w:b/>
        </w:rPr>
      </w:pPr>
      <w:r w:rsidRPr="00AF3839">
        <w:rPr>
          <w:rFonts w:ascii="Times New Roman" w:hAnsi="Times New Roman" w:cs="Times New Roman"/>
          <w:b/>
        </w:rPr>
        <w:t>Appendix 2: Smokers’ Helpline detailed information</w:t>
      </w:r>
    </w:p>
    <w:tbl>
      <w:tblPr>
        <w:tblW w:w="5294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13"/>
      </w:tblGrid>
      <w:tr w:rsidR="007054AA" w:rsidRPr="00AF3839" w:rsidTr="00523637">
        <w:trPr>
          <w:tblCellSpacing w:w="0" w:type="dxa"/>
          <w:jc w:val="center"/>
        </w:trPr>
        <w:tc>
          <w:tcPr>
            <w:tcW w:w="5000" w:type="pct"/>
            <w:shd w:val="clear" w:color="auto" w:fill="auto"/>
            <w:vAlign w:val="bottom"/>
          </w:tcPr>
          <w:p w:rsidR="007054AA" w:rsidRPr="00AF3839" w:rsidRDefault="007054AA" w:rsidP="00523637">
            <w:pPr>
              <w:ind w:left="270"/>
              <w:rPr>
                <w:rFonts w:ascii="Times New Roman" w:hAnsi="Times New Roman" w:cs="Times New Roman"/>
                <w:b/>
                <w:bCs/>
              </w:rPr>
            </w:pPr>
            <w:r w:rsidRPr="00AF3839">
              <w:rPr>
                <w:rFonts w:ascii="Times New Roman" w:hAnsi="Times New Roman" w:cs="Times New Roman"/>
                <w:b/>
                <w:bCs/>
              </w:rPr>
              <w:t>Services Offered</w:t>
            </w:r>
          </w:p>
        </w:tc>
      </w:tr>
      <w:tr w:rsidR="007054AA" w:rsidRPr="00AF3839" w:rsidTr="00523637">
        <w:trPr>
          <w:tblCellSpacing w:w="0" w:type="dxa"/>
          <w:jc w:val="center"/>
        </w:trPr>
        <w:tc>
          <w:tcPr>
            <w:tcW w:w="5000" w:type="pct"/>
            <w:shd w:val="clear" w:color="auto" w:fill="auto"/>
            <w:vAlign w:val="bottom"/>
          </w:tcPr>
          <w:p w:rsidR="007054AA" w:rsidRPr="00AF3839" w:rsidRDefault="007054AA" w:rsidP="00523637">
            <w:pPr>
              <w:ind w:left="270"/>
              <w:rPr>
                <w:rFonts w:ascii="Times New Roman" w:hAnsi="Times New Roman" w:cs="Times New Roman"/>
                <w:b/>
                <w:bCs/>
              </w:rPr>
            </w:pPr>
            <w:r w:rsidRPr="00AF3839">
              <w:rPr>
                <w:rFonts w:ascii="Times New Roman" w:hAnsi="Times New Roman" w:cs="Times New Roman"/>
                <w:b/>
                <w:bCs/>
              </w:rPr>
              <w:t>Phone Counselling</w:t>
            </w:r>
          </w:p>
        </w:tc>
      </w:tr>
      <w:tr w:rsidR="007054AA" w:rsidRPr="00AF3839" w:rsidTr="00523637">
        <w:trPr>
          <w:trHeight w:val="5322"/>
          <w:tblCellSpacing w:w="0" w:type="dxa"/>
          <w:jc w:val="center"/>
        </w:trPr>
        <w:tc>
          <w:tcPr>
            <w:tcW w:w="5000" w:type="pct"/>
            <w:shd w:val="clear" w:color="auto" w:fill="auto"/>
            <w:tcMar>
              <w:top w:w="150" w:type="dxa"/>
              <w:left w:w="135" w:type="dxa"/>
              <w:bottom w:w="0" w:type="dxa"/>
              <w:right w:w="0" w:type="dxa"/>
            </w:tcMar>
          </w:tcPr>
          <w:tbl>
            <w:tblPr>
              <w:tblW w:w="10178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17"/>
              <w:gridCol w:w="5561"/>
            </w:tblGrid>
            <w:tr w:rsidR="007054AA" w:rsidRPr="00AF3839" w:rsidTr="00523637">
              <w:trPr>
                <w:tblCellSpacing w:w="0" w:type="dxa"/>
              </w:trPr>
              <w:tc>
                <w:tcPr>
                  <w:tcW w:w="2268" w:type="pct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</w:tcPr>
                <w:p w:rsidR="007054AA" w:rsidRPr="00AF3839" w:rsidRDefault="007054AA" w:rsidP="00523637">
                  <w:pPr>
                    <w:rPr>
                      <w:rFonts w:ascii="Times New Roman" w:hAnsi="Times New Roman" w:cs="Times New Roman"/>
                    </w:rPr>
                  </w:pPr>
                  <w:r w:rsidRPr="00AF3839">
                    <w:rPr>
                      <w:rFonts w:ascii="Times New Roman" w:hAnsi="Times New Roman" w:cs="Times New Roman"/>
                    </w:rPr>
                    <w:t>Standard counselling available for an adult tobacco smoker</w:t>
                  </w:r>
                </w:p>
              </w:tc>
              <w:tc>
                <w:tcPr>
                  <w:tcW w:w="2732" w:type="pct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</w:tcPr>
                <w:p w:rsidR="007054AA" w:rsidRPr="00AF3839" w:rsidRDefault="007054AA" w:rsidP="00523637">
                  <w:pPr>
                    <w:rPr>
                      <w:rFonts w:ascii="Times New Roman" w:hAnsi="Times New Roman" w:cs="Times New Roman"/>
                    </w:rPr>
                  </w:pPr>
                  <w:r w:rsidRPr="00AF3839">
                    <w:rPr>
                      <w:rFonts w:ascii="Times New Roman" w:hAnsi="Times New Roman" w:cs="Times New Roman"/>
                    </w:rPr>
                    <w:t>Multiple: counsellor-initiated.</w:t>
                  </w:r>
                </w:p>
              </w:tc>
            </w:tr>
            <w:tr w:rsidR="007054AA" w:rsidRPr="00AF3839" w:rsidTr="00523637">
              <w:trPr>
                <w:tblCellSpacing w:w="0" w:type="dxa"/>
              </w:trPr>
              <w:tc>
                <w:tcPr>
                  <w:tcW w:w="5000" w:type="pct"/>
                  <w:gridSpan w:val="2"/>
                </w:tcPr>
                <w:p w:rsidR="007054AA" w:rsidRPr="002731A5" w:rsidRDefault="007054AA" w:rsidP="00523637">
                  <w:pPr>
                    <w:spacing w:after="20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054AA" w:rsidRPr="00AF3839" w:rsidTr="00523637">
              <w:trPr>
                <w:tblCellSpacing w:w="0" w:type="dxa"/>
              </w:trPr>
              <w:tc>
                <w:tcPr>
                  <w:tcW w:w="2268" w:type="pct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</w:tcPr>
                <w:p w:rsidR="007054AA" w:rsidRPr="00AF3839" w:rsidRDefault="007054AA" w:rsidP="00523637">
                  <w:pPr>
                    <w:rPr>
                      <w:rFonts w:ascii="Times New Roman" w:hAnsi="Times New Roman" w:cs="Times New Roman"/>
                    </w:rPr>
                  </w:pPr>
                  <w:r w:rsidRPr="00AF3839">
                    <w:rPr>
                      <w:rFonts w:ascii="Times New Roman" w:hAnsi="Times New Roman" w:cs="Times New Roman"/>
                    </w:rPr>
                    <w:t>Number of sessions provided for typical tobacco smoker</w:t>
                  </w:r>
                </w:p>
              </w:tc>
              <w:tc>
                <w:tcPr>
                  <w:tcW w:w="2732" w:type="pct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</w:tcPr>
                <w:p w:rsidR="007054AA" w:rsidRPr="00AF3839" w:rsidRDefault="007054AA" w:rsidP="00523637">
                  <w:pPr>
                    <w:rPr>
                      <w:rFonts w:ascii="Times New Roman" w:hAnsi="Times New Roman" w:cs="Times New Roman"/>
                    </w:rPr>
                  </w:pPr>
                  <w:r w:rsidRPr="00AF3839">
                    <w:rPr>
                      <w:rFonts w:ascii="Times New Roman" w:hAnsi="Times New Roman" w:cs="Times New Roman"/>
                    </w:rPr>
                    <w:t>No set number of maximum sessions.</w:t>
                  </w:r>
                </w:p>
              </w:tc>
            </w:tr>
            <w:tr w:rsidR="007054AA" w:rsidRPr="00AF3839" w:rsidTr="00523637">
              <w:trPr>
                <w:tblCellSpacing w:w="0" w:type="dxa"/>
              </w:trPr>
              <w:tc>
                <w:tcPr>
                  <w:tcW w:w="5000" w:type="pct"/>
                  <w:gridSpan w:val="2"/>
                </w:tcPr>
                <w:p w:rsidR="007054AA" w:rsidRPr="002731A5" w:rsidRDefault="007054AA" w:rsidP="00523637">
                  <w:pPr>
                    <w:spacing w:after="20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054AA" w:rsidRPr="00AF3839" w:rsidTr="00523637">
              <w:trPr>
                <w:tblCellSpacing w:w="0" w:type="dxa"/>
              </w:trPr>
              <w:tc>
                <w:tcPr>
                  <w:tcW w:w="2268" w:type="pct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</w:tcPr>
                <w:p w:rsidR="007054AA" w:rsidRPr="00AF3839" w:rsidRDefault="007054AA" w:rsidP="00523637">
                  <w:pPr>
                    <w:rPr>
                      <w:rFonts w:ascii="Times New Roman" w:hAnsi="Times New Roman" w:cs="Times New Roman"/>
                    </w:rPr>
                  </w:pPr>
                  <w:r w:rsidRPr="00AF3839">
                    <w:rPr>
                      <w:rFonts w:ascii="Times New Roman" w:hAnsi="Times New Roman" w:cs="Times New Roman"/>
                    </w:rPr>
                    <w:t>Length of typical 1st session</w:t>
                  </w:r>
                </w:p>
              </w:tc>
              <w:tc>
                <w:tcPr>
                  <w:tcW w:w="2732" w:type="pct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</w:tcPr>
                <w:p w:rsidR="007054AA" w:rsidRPr="00AF3839" w:rsidRDefault="007054AA" w:rsidP="00523637">
                  <w:pPr>
                    <w:rPr>
                      <w:rFonts w:ascii="Times New Roman" w:hAnsi="Times New Roman" w:cs="Times New Roman"/>
                    </w:rPr>
                  </w:pPr>
                  <w:r w:rsidRPr="00AF3839">
                    <w:rPr>
                      <w:rFonts w:ascii="Times New Roman" w:hAnsi="Times New Roman" w:cs="Times New Roman"/>
                    </w:rPr>
                    <w:t>15 - 20 minutes.</w:t>
                  </w:r>
                </w:p>
              </w:tc>
            </w:tr>
            <w:tr w:rsidR="007054AA" w:rsidRPr="00AF3839" w:rsidTr="00523637">
              <w:trPr>
                <w:tblCellSpacing w:w="0" w:type="dxa"/>
              </w:trPr>
              <w:tc>
                <w:tcPr>
                  <w:tcW w:w="5000" w:type="pct"/>
                  <w:gridSpan w:val="2"/>
                </w:tcPr>
                <w:p w:rsidR="007054AA" w:rsidRPr="002731A5" w:rsidRDefault="007054AA" w:rsidP="00523637">
                  <w:pPr>
                    <w:spacing w:after="20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054AA" w:rsidRPr="00AF3839" w:rsidTr="00523637">
              <w:trPr>
                <w:tblCellSpacing w:w="0" w:type="dxa"/>
              </w:trPr>
              <w:tc>
                <w:tcPr>
                  <w:tcW w:w="2268" w:type="pct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</w:tcPr>
                <w:p w:rsidR="007054AA" w:rsidRPr="00AF3839" w:rsidRDefault="007054AA" w:rsidP="00523637">
                  <w:pPr>
                    <w:rPr>
                      <w:rFonts w:ascii="Times New Roman" w:hAnsi="Times New Roman" w:cs="Times New Roman"/>
                    </w:rPr>
                  </w:pPr>
                  <w:r w:rsidRPr="00AF3839">
                    <w:rPr>
                      <w:rFonts w:ascii="Times New Roman" w:hAnsi="Times New Roman" w:cs="Times New Roman"/>
                    </w:rPr>
                    <w:t>Length of typical follow-up session</w:t>
                  </w:r>
                </w:p>
              </w:tc>
              <w:tc>
                <w:tcPr>
                  <w:tcW w:w="2732" w:type="pct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</w:tcPr>
                <w:p w:rsidR="007054AA" w:rsidRPr="00AF3839" w:rsidRDefault="007054AA" w:rsidP="00523637">
                  <w:pPr>
                    <w:rPr>
                      <w:rFonts w:ascii="Times New Roman" w:hAnsi="Times New Roman" w:cs="Times New Roman"/>
                    </w:rPr>
                  </w:pPr>
                  <w:r w:rsidRPr="00AF3839">
                    <w:rPr>
                      <w:rFonts w:ascii="Times New Roman" w:hAnsi="Times New Roman" w:cs="Times New Roman"/>
                    </w:rPr>
                    <w:t>10 - 15 minutes.</w:t>
                  </w:r>
                </w:p>
              </w:tc>
            </w:tr>
            <w:tr w:rsidR="007054AA" w:rsidRPr="00AF3839" w:rsidTr="00523637">
              <w:trPr>
                <w:tblCellSpacing w:w="0" w:type="dxa"/>
              </w:trPr>
              <w:tc>
                <w:tcPr>
                  <w:tcW w:w="5000" w:type="pct"/>
                  <w:gridSpan w:val="2"/>
                </w:tcPr>
                <w:p w:rsidR="007054AA" w:rsidRPr="002731A5" w:rsidRDefault="007054AA" w:rsidP="00523637">
                  <w:pPr>
                    <w:spacing w:after="20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054AA" w:rsidRPr="00AF3839" w:rsidTr="00523637">
              <w:trPr>
                <w:trHeight w:val="3492"/>
                <w:tblCellSpacing w:w="0" w:type="dxa"/>
              </w:trPr>
              <w:tc>
                <w:tcPr>
                  <w:tcW w:w="2268" w:type="pct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</w:tcPr>
                <w:p w:rsidR="007054AA" w:rsidRPr="00AF3839" w:rsidRDefault="007054AA" w:rsidP="00523637">
                  <w:pPr>
                    <w:rPr>
                      <w:rFonts w:ascii="Times New Roman" w:hAnsi="Times New Roman" w:cs="Times New Roman"/>
                    </w:rPr>
                  </w:pPr>
                  <w:r w:rsidRPr="00AF3839">
                    <w:rPr>
                      <w:rFonts w:ascii="Times New Roman" w:hAnsi="Times New Roman" w:cs="Times New Roman"/>
                    </w:rPr>
                    <w:t>Timing of counselling sessions</w:t>
                  </w:r>
                </w:p>
              </w:tc>
              <w:tc>
                <w:tcPr>
                  <w:tcW w:w="2732" w:type="pct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</w:tcPr>
                <w:p w:rsidR="007054AA" w:rsidRPr="00AF3839" w:rsidRDefault="007054AA" w:rsidP="00523637">
                  <w:r w:rsidRPr="00AF3839">
                    <w:rPr>
                      <w:rFonts w:ascii="Times New Roman" w:hAnsi="Times New Roman" w:cs="Times New Roman"/>
                    </w:rPr>
                    <w:t xml:space="preserve">Contemplation stage; 2 weeks after initial call; 3 weeks after initial call; option to add 1 additional call a week after last scheduled call. </w:t>
                  </w:r>
                </w:p>
                <w:p w:rsidR="007054AA" w:rsidRPr="002731A5" w:rsidRDefault="007054AA" w:rsidP="00523637">
                  <w:pPr>
                    <w:spacing w:after="200"/>
                  </w:pPr>
                </w:p>
                <w:p w:rsidR="007054AA" w:rsidRPr="00AF3839" w:rsidRDefault="007054AA" w:rsidP="00523637">
                  <w:r w:rsidRPr="00AF3839">
                    <w:rPr>
                      <w:rFonts w:ascii="Times New Roman" w:hAnsi="Times New Roman" w:cs="Times New Roman"/>
                    </w:rPr>
                    <w:t xml:space="preserve">Preparation stage without quit date; 2 weeks after initial call, 3 weeks after initial call; option to add 1 additional call a week after last scheduled call. </w:t>
                  </w:r>
                </w:p>
                <w:p w:rsidR="007054AA" w:rsidRPr="002731A5" w:rsidRDefault="007054AA" w:rsidP="00523637">
                  <w:pPr>
                    <w:spacing w:after="200"/>
                  </w:pPr>
                </w:p>
                <w:p w:rsidR="007054AA" w:rsidRPr="00AF3839" w:rsidRDefault="007054AA" w:rsidP="00523637">
                  <w:r w:rsidRPr="00AF3839">
                    <w:rPr>
                      <w:rFonts w:ascii="Times New Roman" w:hAnsi="Times New Roman" w:cs="Times New Roman"/>
                    </w:rPr>
                    <w:t xml:space="preserve">Preparation Stage with quit date; 1 week before quit date, call on quit date; option to add 1 additional call on new quit date if caller did not quit on originally set quit date. First four weeks of action; 2nd day, 5th day, 2 weeks and 4 weeks post quit; option to add 1 additional call a week after last scheduled call. </w:t>
                  </w:r>
                </w:p>
                <w:p w:rsidR="007054AA" w:rsidRPr="002731A5" w:rsidRDefault="007054AA" w:rsidP="00523637">
                  <w:pPr>
                    <w:spacing w:after="200"/>
                  </w:pPr>
                </w:p>
                <w:p w:rsidR="007054AA" w:rsidRPr="00AF3839" w:rsidRDefault="007054AA" w:rsidP="00523637">
                  <w:r w:rsidRPr="00AF3839">
                    <w:rPr>
                      <w:rFonts w:ascii="Times New Roman" w:hAnsi="Times New Roman" w:cs="Times New Roman"/>
                    </w:rPr>
                    <w:t xml:space="preserve">Additional calls can be scheduled at the discretion of the quit specialist for caller in any stage. </w:t>
                  </w:r>
                </w:p>
                <w:p w:rsidR="007054AA" w:rsidRPr="002731A5" w:rsidRDefault="007054AA" w:rsidP="00523637">
                  <w:pPr>
                    <w:spacing w:after="200"/>
                  </w:pPr>
                </w:p>
                <w:p w:rsidR="007054AA" w:rsidRPr="00AF3839" w:rsidRDefault="007054AA" w:rsidP="00523637">
                  <w:pPr>
                    <w:rPr>
                      <w:rFonts w:ascii="Times New Roman" w:hAnsi="Times New Roman" w:cs="Times New Roman"/>
                    </w:rPr>
                  </w:pPr>
                  <w:r w:rsidRPr="00AF3839">
                    <w:rPr>
                      <w:rFonts w:ascii="Times New Roman" w:hAnsi="Times New Roman" w:cs="Times New Roman"/>
                    </w:rPr>
                    <w:t xml:space="preserve">In addition to the regular proactive calls described above, women who are pregnant or post partum are eligible to receive the following proactive calls: 1 month before baby's due date, 3 weeks after baby's due date, 3 months after baby's birth, 6 months after baby's birth. There is no minimum specific stage requirement necessary to be eligible for these pregnant/post partum proactive calls. </w:t>
                  </w:r>
                </w:p>
              </w:tc>
            </w:tr>
          </w:tbl>
          <w:p w:rsidR="007054AA" w:rsidRPr="002731A5" w:rsidRDefault="007054AA" w:rsidP="00523637">
            <w:pPr>
              <w:spacing w:after="200"/>
              <w:rPr>
                <w:rFonts w:ascii="Times New Roman" w:hAnsi="Times New Roman" w:cs="Times New Roman"/>
              </w:rPr>
            </w:pPr>
          </w:p>
        </w:tc>
      </w:tr>
    </w:tbl>
    <w:p w:rsidR="00B053AA" w:rsidRDefault="00B053AA">
      <w:bookmarkStart w:id="0" w:name="_GoBack"/>
      <w:bookmarkEnd w:id="0"/>
    </w:p>
    <w:sectPr w:rsidR="00B053AA" w:rsidSect="00B053A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AA"/>
    <w:rsid w:val="007054AA"/>
    <w:rsid w:val="00B0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E4BB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4AA"/>
    <w:rPr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4AA"/>
    <w:rPr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1313</Characters>
  <Application>Microsoft Macintosh Word</Application>
  <DocSecurity>0</DocSecurity>
  <Lines>10</Lines>
  <Paragraphs>3</Paragraphs>
  <ScaleCrop>false</ScaleCrop>
  <Company>Dr. Jean Wong Medicine Professional Corporation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Wong</dc:creator>
  <cp:keywords/>
  <dc:description/>
  <cp:lastModifiedBy>Jean Wong</cp:lastModifiedBy>
  <cp:revision>1</cp:revision>
  <dcterms:created xsi:type="dcterms:W3CDTF">2016-08-01T22:53:00Z</dcterms:created>
  <dcterms:modified xsi:type="dcterms:W3CDTF">2016-08-01T22:53:00Z</dcterms:modified>
</cp:coreProperties>
</file>