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74EE" w14:textId="381D757B" w:rsidR="00BE7DC6" w:rsidRPr="00BE7DC6" w:rsidRDefault="00057BB6" w:rsidP="00F53A6B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Supplemental Table</w:t>
      </w:r>
      <w:r w:rsidR="00BB094E" w:rsidRPr="009A4F17">
        <w:rPr>
          <w:rFonts w:ascii="Times New Roman" w:hAnsi="Times New Roman" w:cs="Times New Roman"/>
          <w:b/>
        </w:rPr>
        <w:t xml:space="preserve"> </w:t>
      </w:r>
      <w:r w:rsidR="00A636BE">
        <w:rPr>
          <w:rFonts w:ascii="Times New Roman" w:hAnsi="Times New Roman" w:cs="Times New Roman"/>
          <w:b/>
        </w:rPr>
        <w:t>5</w:t>
      </w:r>
      <w:r w:rsidR="00BE7DC6" w:rsidRPr="00BE7DC6">
        <w:rPr>
          <w:rFonts w:ascii="Times New Roman" w:hAnsi="Times New Roman" w:cs="Times New Roman"/>
        </w:rPr>
        <w:t>.</w:t>
      </w:r>
      <w:proofErr w:type="gramEnd"/>
      <w:r w:rsidR="00BE7DC6" w:rsidRPr="00BE7DC6">
        <w:rPr>
          <w:rFonts w:ascii="Times New Roman" w:hAnsi="Times New Roman" w:cs="Times New Roman"/>
        </w:rPr>
        <w:t xml:space="preserve"> Outcomes reported in studies on </w:t>
      </w:r>
      <w:r w:rsidR="00DA43FA" w:rsidRPr="009B35AC">
        <w:rPr>
          <w:rFonts w:ascii="Times New Roman" w:hAnsi="Times New Roman" w:cs="Times New Roman"/>
        </w:rPr>
        <w:t>cannabis</w:t>
      </w:r>
      <w:r w:rsidR="00BE7DC6" w:rsidRPr="009B35AC">
        <w:rPr>
          <w:rFonts w:ascii="Times New Roman" w:hAnsi="Times New Roman" w:cs="Times New Roman"/>
        </w:rPr>
        <w:t>.</w:t>
      </w:r>
    </w:p>
    <w:tbl>
      <w:tblPr>
        <w:tblW w:w="125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95"/>
        <w:gridCol w:w="3396"/>
        <w:gridCol w:w="2830"/>
        <w:gridCol w:w="2690"/>
      </w:tblGrid>
      <w:tr w:rsidR="00E77955" w:rsidRPr="00BE7DC6" w14:paraId="47A2D9E2" w14:textId="77777777" w:rsidTr="0069201A">
        <w:tc>
          <w:tcPr>
            <w:tcW w:w="850" w:type="dxa"/>
            <w:tcBorders>
              <w:bottom w:val="single" w:sz="4" w:space="0" w:color="auto"/>
            </w:tcBorders>
          </w:tcPr>
          <w:p w14:paraId="454C8FCC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7D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author, year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356DF0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Primary outcome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C74816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Secondary outcome(s)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253ACD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Adverse Events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4D96E5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E77955" w:rsidRPr="00BE7DC6" w14:paraId="46D14D4D" w14:textId="77777777" w:rsidTr="0069201A">
        <w:tc>
          <w:tcPr>
            <w:tcW w:w="850" w:type="dxa"/>
            <w:tcBorders>
              <w:top w:val="single" w:sz="4" w:space="0" w:color="auto"/>
            </w:tcBorders>
          </w:tcPr>
          <w:p w14:paraId="4D8D9555" w14:textId="671ED638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Abrams 2007</w:t>
            </w:r>
            <w:r w:rsidR="000621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4BA6BCBD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Mean daily VAS (graph)</w:t>
            </w:r>
          </w:p>
          <w:p w14:paraId="56A376DA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Patients with &gt;30% reduction in pain</w:t>
            </w:r>
          </w:p>
          <w:p w14:paraId="58135B04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Cannabis: 52%</w:t>
            </w:r>
          </w:p>
          <w:p w14:paraId="79978FC7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Placebo: 24%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73B1A4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Improvements in cannabis group (</w:t>
            </w: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placebo) in:</w:t>
            </w:r>
          </w:p>
          <w:p w14:paraId="5F72AD3A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Immediate reduction in chronic pain ratings</w:t>
            </w:r>
          </w:p>
          <w:p w14:paraId="4D6C834E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No difference between groups in:</w:t>
            </w:r>
          </w:p>
          <w:p w14:paraId="56F61D21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Long Thermal Stimulation procedure</w:t>
            </w:r>
          </w:p>
          <w:p w14:paraId="3AC85401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 xml:space="preserve">Heat Capsaicin Sensitization model </w:t>
            </w:r>
          </w:p>
          <w:p w14:paraId="324B7C1C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PMS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E51E88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More patients had AE (anxiety, sedation, disorientation, confusion, dizziness) during active treatment. No patient withdrew due to adverse effects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D11183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1 patient had grade 3 dizziness, 1 patient had grade 3 anxiety</w:t>
            </w:r>
          </w:p>
          <w:p w14:paraId="53999AB7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92526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Placebo group achieved better improvement on depression-dejection portion of Profile of Mood States compared to cannabis</w:t>
            </w:r>
          </w:p>
        </w:tc>
      </w:tr>
      <w:tr w:rsidR="00E77955" w:rsidRPr="00BE7DC6" w14:paraId="0E33D45C" w14:textId="77777777" w:rsidTr="0069201A">
        <w:tc>
          <w:tcPr>
            <w:tcW w:w="850" w:type="dxa"/>
          </w:tcPr>
          <w:p w14:paraId="668F4F3F" w14:textId="7E6A0649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Wilsey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0621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02" w:type="dxa"/>
          </w:tcPr>
          <w:p w14:paraId="22E020A5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Absolute effects by time, pain intensity reduction (10 point VAS) per minute (SE)</w:t>
            </w:r>
          </w:p>
          <w:p w14:paraId="0B511DFB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THC 3.5%: -0.0085 </w:t>
            </w:r>
            <w:r w:rsidRPr="00BE7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  <w:p w14:paraId="41F7D6F6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THC 7%: -0.0085 </w:t>
            </w:r>
            <w:r w:rsidRPr="00BE7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  <w:p w14:paraId="5BFE7EB9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Placebo: -0.0040 </w:t>
            </w:r>
            <w:r w:rsidRPr="00BE7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  <w:tc>
          <w:tcPr>
            <w:tcW w:w="3402" w:type="dxa"/>
          </w:tcPr>
          <w:p w14:paraId="4D505380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Improvements in cannabis groups (</w:t>
            </w: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placebo) in:</w:t>
            </w:r>
          </w:p>
          <w:p w14:paraId="1DA03C9B" w14:textId="77777777" w:rsidR="00BE7DC6" w:rsidRPr="00BE7DC6" w:rsidRDefault="00BE7DC6" w:rsidP="00F53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Pain unpleasantness</w:t>
            </w:r>
          </w:p>
          <w:p w14:paraId="2741B763" w14:textId="77777777" w:rsidR="00BE7DC6" w:rsidRPr="00BE7DC6" w:rsidRDefault="00BE7DC6" w:rsidP="00F53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PGIC</w:t>
            </w:r>
          </w:p>
          <w:p w14:paraId="1F2529D5" w14:textId="77777777" w:rsidR="00BE7DC6" w:rsidRPr="00BE7DC6" w:rsidRDefault="00BE7DC6" w:rsidP="00F53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NPS</w:t>
            </w:r>
          </w:p>
          <w:p w14:paraId="6FC29430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No difference between groups in:</w:t>
            </w:r>
          </w:p>
          <w:p w14:paraId="16BBDE0A" w14:textId="77777777" w:rsidR="00BE7DC6" w:rsidRPr="00BE7DC6" w:rsidRDefault="00BE7DC6" w:rsidP="00F53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Allodynia</w:t>
            </w:r>
            <w:proofErr w:type="spellEnd"/>
          </w:p>
          <w:p w14:paraId="4041EEFD" w14:textId="77777777" w:rsidR="00BE7DC6" w:rsidRPr="00BE7DC6" w:rsidRDefault="00BE7DC6" w:rsidP="00F53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QST</w:t>
            </w:r>
          </w:p>
        </w:tc>
        <w:tc>
          <w:tcPr>
            <w:tcW w:w="2835" w:type="dxa"/>
          </w:tcPr>
          <w:p w14:paraId="3C7A3315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 patient withdrew due to adverse effects. No specific reporting adverse effects. In general, side effects and </w:t>
            </w:r>
            <w:r w:rsidRPr="00BE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changes in mood were relatively inconsequential</w:t>
            </w:r>
          </w:p>
        </w:tc>
        <w:tc>
          <w:tcPr>
            <w:tcW w:w="2693" w:type="dxa"/>
          </w:tcPr>
          <w:p w14:paraId="370677EF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55" w:rsidRPr="00BE7DC6" w14:paraId="4D11CA0B" w14:textId="77777777" w:rsidTr="0069201A">
        <w:tc>
          <w:tcPr>
            <w:tcW w:w="850" w:type="dxa"/>
          </w:tcPr>
          <w:p w14:paraId="75667A4D" w14:textId="01D9D460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Ellis 2009</w:t>
            </w:r>
            <w:r w:rsidR="000621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02" w:type="dxa"/>
          </w:tcPr>
          <w:p w14:paraId="776ED49B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Reduction in pain (using Descriptor Differential Scale) (graph):</w:t>
            </w:r>
          </w:p>
          <w:p w14:paraId="71DF293B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Median difference in pain reduction = 3.3 DDS points; effect size = 0.60</w:t>
            </w:r>
          </w:p>
          <w:p w14:paraId="193D9E11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E5BFB9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Improvements in cannabis group (</w:t>
            </w: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placebo) in:</w:t>
            </w:r>
          </w:p>
          <w:p w14:paraId="67F91C55" w14:textId="77777777" w:rsidR="00BE7DC6" w:rsidRPr="00BE7DC6" w:rsidRDefault="00BE7DC6" w:rsidP="00F53A6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SIP</w:t>
            </w:r>
          </w:p>
          <w:p w14:paraId="5AC0DA18" w14:textId="77777777" w:rsidR="00BE7DC6" w:rsidRPr="00BE7DC6" w:rsidRDefault="00BE7DC6" w:rsidP="00F53A6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PMS</w:t>
            </w:r>
          </w:p>
          <w:p w14:paraId="337BB62B" w14:textId="77777777" w:rsidR="00BE7DC6" w:rsidRPr="001B2068" w:rsidRDefault="00BE7DC6" w:rsidP="00F53A6B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BSR</w:t>
            </w:r>
          </w:p>
        </w:tc>
        <w:tc>
          <w:tcPr>
            <w:tcW w:w="2835" w:type="dxa"/>
          </w:tcPr>
          <w:p w14:paraId="2C08553B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Cannabis group patients had greater frequency of concentration difficulties, fatigue, sleepiness or sedation, increased duration of sleep, reduced salivation, and thirst</w:t>
            </w:r>
          </w:p>
        </w:tc>
        <w:tc>
          <w:tcPr>
            <w:tcW w:w="2693" w:type="dxa"/>
          </w:tcPr>
          <w:p w14:paraId="56BA8875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1 patient withdrew due to psychosis, 1 patient withdrew due to intractable cough. Blinding effect was preserved in crossover</w:t>
            </w:r>
          </w:p>
        </w:tc>
      </w:tr>
      <w:tr w:rsidR="00A30CB4" w:rsidRPr="00BE7DC6" w14:paraId="321DCCC2" w14:textId="77777777" w:rsidTr="0069201A">
        <w:tc>
          <w:tcPr>
            <w:tcW w:w="850" w:type="dxa"/>
          </w:tcPr>
          <w:p w14:paraId="3EB2754D" w14:textId="6A1CE7BD" w:rsidR="00A30CB4" w:rsidRPr="009B35AC" w:rsidRDefault="00A30CB4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Wallace 2015</w:t>
            </w:r>
            <w:r w:rsidR="0006218D" w:rsidRP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B35AC" w:rsidRP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02" w:type="dxa"/>
          </w:tcPr>
          <w:p w14:paraId="4860B880" w14:textId="3AB53B47" w:rsidR="00A30CB4" w:rsidRPr="009B35AC" w:rsidRDefault="00A30CB4" w:rsidP="00A30CB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Proportion of participants with &gt;30% NRS reduction</w:t>
            </w:r>
          </w:p>
          <w:p w14:paraId="0137898D" w14:textId="1E41616B" w:rsidR="00A30CB4" w:rsidRPr="009B35AC" w:rsidRDefault="00A30CB4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THC 7%: 81%</w:t>
            </w:r>
          </w:p>
          <w:p w14:paraId="28B76D8C" w14:textId="6A541B44" w:rsidR="00A30CB4" w:rsidRPr="009B35AC" w:rsidRDefault="00A30CB4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THC 4%: 80%</w:t>
            </w:r>
          </w:p>
          <w:p w14:paraId="2DBE535F" w14:textId="37A6F6B1" w:rsidR="00A30CB4" w:rsidRPr="009B35AC" w:rsidRDefault="00A30CB4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 xml:space="preserve">THC 1%: 67% </w:t>
            </w:r>
          </w:p>
          <w:p w14:paraId="5F4AE988" w14:textId="1B52A8DD" w:rsidR="00A30CB4" w:rsidRPr="009B35AC" w:rsidRDefault="00A30CB4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Placebo: 62%</w:t>
            </w:r>
          </w:p>
        </w:tc>
        <w:tc>
          <w:tcPr>
            <w:tcW w:w="3402" w:type="dxa"/>
          </w:tcPr>
          <w:p w14:paraId="1AEAF232" w14:textId="77777777" w:rsidR="00A30CB4" w:rsidRPr="009B35AC" w:rsidRDefault="00A30CB4" w:rsidP="00A30C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Improvements in cannabis groups (</w:t>
            </w:r>
            <w:proofErr w:type="spellStart"/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9B35AC">
              <w:rPr>
                <w:rFonts w:ascii="Times New Roman" w:hAnsi="Times New Roman" w:cs="Times New Roman"/>
                <w:sz w:val="20"/>
                <w:szCs w:val="20"/>
              </w:rPr>
              <w:t xml:space="preserve"> place</w:t>
            </w:r>
            <w:bookmarkStart w:id="0" w:name="_GoBack"/>
            <w:bookmarkEnd w:id="0"/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bo) in:</w:t>
            </w:r>
          </w:p>
          <w:p w14:paraId="425A18B8" w14:textId="5CFAAA6D" w:rsidR="00A30CB4" w:rsidRPr="009B35AC" w:rsidRDefault="00A30CB4" w:rsidP="00A30CB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Evoked pain (foam brush and Von Frey)</w:t>
            </w:r>
          </w:p>
          <w:p w14:paraId="30BE500B" w14:textId="77777777" w:rsidR="00A30CB4" w:rsidRPr="009B35AC" w:rsidRDefault="00A30CB4" w:rsidP="00A30CB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No difference between groups in:</w:t>
            </w:r>
          </w:p>
          <w:p w14:paraId="57EDE916" w14:textId="418A4FD5" w:rsidR="00A30CB4" w:rsidRPr="009B35AC" w:rsidRDefault="00612390" w:rsidP="006509D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 xml:space="preserve">Neurocognitive testing </w:t>
            </w:r>
            <w:r w:rsidR="006509D2" w:rsidRPr="009B35AC">
              <w:rPr>
                <w:rFonts w:ascii="Times New Roman" w:hAnsi="Times New Roman" w:cs="Times New Roman"/>
                <w:sz w:val="20"/>
                <w:szCs w:val="20"/>
              </w:rPr>
              <w:t>(mean differences from baseline between doses at different time points): Trail-making test A and B, PASAT</w:t>
            </w:r>
          </w:p>
        </w:tc>
        <w:tc>
          <w:tcPr>
            <w:tcW w:w="2835" w:type="dxa"/>
          </w:tcPr>
          <w:p w14:paraId="5D13D34C" w14:textId="66C3EFA9" w:rsidR="00A30CB4" w:rsidRPr="009B35AC" w:rsidRDefault="006509D2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>No patients withdrew form study due to adverse effects. Study only examined euphoria and somnolence as adverse effects with significant placebo effect (euphoria: 56%; somnolence: 38%)</w:t>
            </w:r>
          </w:p>
        </w:tc>
        <w:tc>
          <w:tcPr>
            <w:tcW w:w="2693" w:type="dxa"/>
          </w:tcPr>
          <w:p w14:paraId="5C9DF06F" w14:textId="189B1F92" w:rsidR="00A30CB4" w:rsidRPr="009B35AC" w:rsidRDefault="006509D2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5AC">
              <w:rPr>
                <w:rFonts w:ascii="Times New Roman" w:hAnsi="Times New Roman" w:cs="Times New Roman"/>
                <w:sz w:val="20"/>
                <w:szCs w:val="20"/>
              </w:rPr>
              <w:t xml:space="preserve">Significant response to placebo for &gt;30% NRS reduction. </w:t>
            </w:r>
            <w:r w:rsidR="00405C9C" w:rsidRPr="009B35AC">
              <w:rPr>
                <w:rFonts w:ascii="Times New Roman" w:hAnsi="Times New Roman" w:cs="Times New Roman"/>
                <w:sz w:val="20"/>
                <w:szCs w:val="20"/>
              </w:rPr>
              <w:t>Higher % THC resulted in significantly higher subjective highness scores compared to placebo.</w:t>
            </w:r>
          </w:p>
        </w:tc>
      </w:tr>
      <w:tr w:rsidR="00E77955" w:rsidRPr="00BE7DC6" w14:paraId="64C21FE1" w14:textId="77777777" w:rsidTr="0069201A">
        <w:tc>
          <w:tcPr>
            <w:tcW w:w="850" w:type="dxa"/>
          </w:tcPr>
          <w:p w14:paraId="3E80E429" w14:textId="19EFAC1A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Ware 2010</w:t>
            </w:r>
            <w:r w:rsidR="000621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2" w:type="dxa"/>
          </w:tcPr>
          <w:p w14:paraId="71BDBC67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Average pain intensity score over five days of intervention</w:t>
            </w:r>
          </w:p>
          <w:p w14:paraId="16F1AE83" w14:textId="4429023C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THC 9.4%: 5.4 (</w:t>
            </w:r>
            <w:proofErr w:type="gram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1.7)</w:t>
            </w:r>
            <w:r w:rsidR="00F53A6B" w:rsidRPr="00F53A6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  <w:p w14:paraId="50C08B11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THC 6.0%: 6.0 (1.8)</w:t>
            </w:r>
          </w:p>
          <w:p w14:paraId="05A3DCDA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THC 2.5%: 5.9 (1.9)</w:t>
            </w:r>
          </w:p>
          <w:p w14:paraId="7A5C4A38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Placebo: 6.1 (1.6)</w:t>
            </w:r>
          </w:p>
        </w:tc>
        <w:tc>
          <w:tcPr>
            <w:tcW w:w="3402" w:type="dxa"/>
          </w:tcPr>
          <w:p w14:paraId="41983AEF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Improvements in cannabis group (</w:t>
            </w: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placebo) in:</w:t>
            </w:r>
          </w:p>
          <w:p w14:paraId="0819AE95" w14:textId="79ECDD66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Leeds Sleep </w:t>
            </w: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  <w:r w:rsidR="00F53A6B" w:rsidRPr="00F53A6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a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4B2FBE" w14:textId="241C4250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Anxiety or depression of EQ-5D</w:t>
            </w:r>
            <w:r w:rsidR="00F53A6B" w:rsidRPr="00F53A6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a</w:t>
            </w:r>
          </w:p>
          <w:p w14:paraId="4B736CE8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No difference between groups in:</w:t>
            </w:r>
          </w:p>
          <w:p w14:paraId="2625D4CD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PMS</w:t>
            </w:r>
          </w:p>
          <w:p w14:paraId="1461921E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MPQ</w:t>
            </w:r>
          </w:p>
        </w:tc>
        <w:tc>
          <w:tcPr>
            <w:tcW w:w="2835" w:type="dxa"/>
          </w:tcPr>
          <w:p w14:paraId="7E2F53F9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No serious or unexpected adverse events reported. Most frequent drug-related adverse events reported in THC 9.4% group: headache, dry eyes, burning sensation, dizziness, numbness and cough</w:t>
            </w:r>
          </w:p>
        </w:tc>
        <w:tc>
          <w:tcPr>
            <w:tcW w:w="2693" w:type="dxa"/>
          </w:tcPr>
          <w:p w14:paraId="78B577CE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Participants in placebo and THC 9.4% correctly identified assignment &gt;50% of the time during later cycles</w:t>
            </w:r>
          </w:p>
        </w:tc>
      </w:tr>
      <w:tr w:rsidR="00E77955" w:rsidRPr="00BE7DC6" w14:paraId="198609E5" w14:textId="77777777" w:rsidTr="0069201A">
        <w:tc>
          <w:tcPr>
            <w:tcW w:w="850" w:type="dxa"/>
          </w:tcPr>
          <w:p w14:paraId="064DF94C" w14:textId="09507AA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Wilsey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0621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B35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02" w:type="dxa"/>
          </w:tcPr>
          <w:p w14:paraId="78618411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Proportion of participants with &gt;30% VAS reduction</w:t>
            </w:r>
          </w:p>
          <w:p w14:paraId="50146780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THC 3.53%: 61%</w:t>
            </w:r>
          </w:p>
          <w:p w14:paraId="39D385EC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THC 1.29%: 57%</w:t>
            </w:r>
          </w:p>
          <w:p w14:paraId="02C58235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Placebo: 26%</w:t>
            </w:r>
          </w:p>
          <w:p w14:paraId="6E20EC10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0D2698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Improvements in cannabis groups (</w:t>
            </w:r>
            <w:proofErr w:type="spellStart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 placebo) in:</w:t>
            </w:r>
          </w:p>
          <w:p w14:paraId="138E3451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PGIC</w:t>
            </w:r>
          </w:p>
          <w:p w14:paraId="5179C983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NPS</w:t>
            </w:r>
          </w:p>
          <w:p w14:paraId="48349607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No difference between groups in:</w:t>
            </w:r>
          </w:p>
          <w:p w14:paraId="246C6056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Heat pain threshold</w:t>
            </w:r>
          </w:p>
          <w:p w14:paraId="6CB89C41" w14:textId="77777777" w:rsidR="00BE7DC6" w:rsidRPr="00BE7DC6" w:rsidRDefault="00BE7DC6" w:rsidP="00F53A6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Mood</w:t>
            </w:r>
          </w:p>
          <w:p w14:paraId="014F61BA" w14:textId="77777777" w:rsidR="00BE7DC6" w:rsidRPr="00BE7DC6" w:rsidRDefault="00BE7DC6" w:rsidP="00F53A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64D6A3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No patient withdrew due to adverse effects.</w:t>
            </w:r>
          </w:p>
        </w:tc>
        <w:tc>
          <w:tcPr>
            <w:tcW w:w="2693" w:type="dxa"/>
          </w:tcPr>
          <w:p w14:paraId="008B22A8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 xml:space="preserve">Participants in all 3 groups correctly identified assignment &gt;60% of the time. </w:t>
            </w:r>
          </w:p>
          <w:p w14:paraId="74BD3423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DC6">
              <w:rPr>
                <w:rFonts w:ascii="Times New Roman" w:hAnsi="Times New Roman" w:cs="Times New Roman"/>
                <w:sz w:val="20"/>
                <w:szCs w:val="20"/>
              </w:rPr>
              <w:t>Dose effect differences seen in neuropsychological testing</w:t>
            </w:r>
          </w:p>
        </w:tc>
      </w:tr>
      <w:tr w:rsidR="00E77955" w:rsidRPr="00BE7DC6" w14:paraId="4F3A301B" w14:textId="77777777" w:rsidTr="0069201A">
        <w:tc>
          <w:tcPr>
            <w:tcW w:w="850" w:type="dxa"/>
          </w:tcPr>
          <w:p w14:paraId="463659DA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E21DADC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D5FB84" w14:textId="77777777" w:rsidR="00BE7DC6" w:rsidRPr="00BE7DC6" w:rsidRDefault="00BE7DC6" w:rsidP="00F53A6B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EEFBD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DFF801" w14:textId="77777777" w:rsidR="00BE7DC6" w:rsidRPr="00BE7DC6" w:rsidRDefault="00BE7DC6" w:rsidP="00F53A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544B76" w14:textId="722568DB" w:rsidR="00BE7DC6" w:rsidRPr="00BE7DC6" w:rsidRDefault="00BE7DC6" w:rsidP="00F53A6B">
      <w:pPr>
        <w:spacing w:line="480" w:lineRule="auto"/>
        <w:rPr>
          <w:rFonts w:ascii="Times New Roman" w:hAnsi="Times New Roman" w:cs="Times New Roman"/>
        </w:rPr>
      </w:pPr>
      <w:r w:rsidRPr="00BE7DC6">
        <w:rPr>
          <w:rFonts w:ascii="Times New Roman" w:hAnsi="Times New Roman" w:cs="Times New Roman"/>
        </w:rPr>
        <w:t xml:space="preserve">BSR: Brief Symptom Recovery; EQ-5D: European Quality-of-Life 5 Domains; MPS: McGill Pain Questionnaire; NPS: Neuropathic Pain </w:t>
      </w:r>
      <w:r w:rsidRPr="009B35AC">
        <w:rPr>
          <w:rFonts w:ascii="Times New Roman" w:hAnsi="Times New Roman" w:cs="Times New Roman"/>
        </w:rPr>
        <w:t xml:space="preserve">Scale; </w:t>
      </w:r>
      <w:r w:rsidR="006509D2" w:rsidRPr="009B35AC">
        <w:rPr>
          <w:rFonts w:ascii="Times New Roman" w:hAnsi="Times New Roman" w:cs="Times New Roman"/>
        </w:rPr>
        <w:t xml:space="preserve">PASAT: Paced Auditory Serial Attention Test; </w:t>
      </w:r>
      <w:r w:rsidRPr="009B35AC">
        <w:rPr>
          <w:rFonts w:ascii="Times New Roman" w:hAnsi="Times New Roman" w:cs="Times New Roman"/>
        </w:rPr>
        <w:t>PGIC</w:t>
      </w:r>
      <w:r w:rsidRPr="00BE7DC6">
        <w:rPr>
          <w:rFonts w:ascii="Times New Roman" w:hAnsi="Times New Roman" w:cs="Times New Roman"/>
        </w:rPr>
        <w:t>: Patient’s Global Impression of Change; PMS: Profile of Mood States; QST: Quantitative Sensory Testing;</w:t>
      </w:r>
      <w:r w:rsidRPr="00BE7DC6" w:rsidDel="005B787C">
        <w:rPr>
          <w:rFonts w:ascii="Times New Roman" w:hAnsi="Times New Roman" w:cs="Times New Roman"/>
        </w:rPr>
        <w:t xml:space="preserve"> </w:t>
      </w:r>
      <w:r w:rsidRPr="00BE7DC6">
        <w:rPr>
          <w:rFonts w:ascii="Times New Roman" w:hAnsi="Times New Roman" w:cs="Times New Roman"/>
        </w:rPr>
        <w:t>SIP: Sickness Impact Profile</w:t>
      </w:r>
    </w:p>
    <w:p w14:paraId="6ADFA490" w14:textId="13F7CCBA" w:rsidR="00BE7DC6" w:rsidRPr="00BE7DC6" w:rsidRDefault="00F53A6B" w:rsidP="00F53A6B">
      <w:pPr>
        <w:spacing w:line="480" w:lineRule="auto"/>
        <w:rPr>
          <w:rFonts w:ascii="Times New Roman" w:hAnsi="Times New Roman" w:cs="Times New Roman"/>
        </w:rPr>
      </w:pPr>
      <w:proofErr w:type="gramStart"/>
      <w:r w:rsidRPr="00F53A6B">
        <w:rPr>
          <w:rFonts w:ascii="Times New Roman" w:hAnsi="Times New Roman" w:cs="Times New Roman"/>
          <w:i/>
          <w:vertAlign w:val="superscript"/>
        </w:rPr>
        <w:t>a</w:t>
      </w:r>
      <w:proofErr w:type="gramEnd"/>
      <w:r w:rsidR="00BE7DC6" w:rsidRPr="00BE7DC6">
        <w:rPr>
          <w:rFonts w:ascii="Times New Roman" w:hAnsi="Times New Roman" w:cs="Times New Roman"/>
        </w:rPr>
        <w:t xml:space="preserve"> Only THC 9.4% was statistically significant compared to placebo</w:t>
      </w:r>
    </w:p>
    <w:p w14:paraId="20B91915" w14:textId="77777777" w:rsidR="005222F0" w:rsidRPr="00BE7DC6" w:rsidRDefault="005222F0" w:rsidP="00F53A6B">
      <w:pPr>
        <w:spacing w:line="480" w:lineRule="auto"/>
        <w:rPr>
          <w:rFonts w:ascii="Times New Roman" w:hAnsi="Times New Roman" w:cs="Times New Roman"/>
        </w:rPr>
      </w:pPr>
    </w:p>
    <w:sectPr w:rsidR="005222F0" w:rsidRPr="00BE7DC6" w:rsidSect="00BE7D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27E"/>
    <w:multiLevelType w:val="hybridMultilevel"/>
    <w:tmpl w:val="C92A06E8"/>
    <w:lvl w:ilvl="0" w:tplc="2A7A0378">
      <w:start w:val="66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92CBF"/>
    <w:multiLevelType w:val="hybridMultilevel"/>
    <w:tmpl w:val="9B429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01D90"/>
    <w:multiLevelType w:val="hybridMultilevel"/>
    <w:tmpl w:val="8F30A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59364F"/>
    <w:multiLevelType w:val="hybridMultilevel"/>
    <w:tmpl w:val="7EB8F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9C32BD"/>
    <w:multiLevelType w:val="hybridMultilevel"/>
    <w:tmpl w:val="1604D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715EC"/>
    <w:multiLevelType w:val="hybridMultilevel"/>
    <w:tmpl w:val="79D4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C6"/>
    <w:rsid w:val="00057BB6"/>
    <w:rsid w:val="0006218D"/>
    <w:rsid w:val="001B2068"/>
    <w:rsid w:val="00405C9C"/>
    <w:rsid w:val="005222F0"/>
    <w:rsid w:val="00612390"/>
    <w:rsid w:val="006509D2"/>
    <w:rsid w:val="0069201A"/>
    <w:rsid w:val="009A4F17"/>
    <w:rsid w:val="009B35AC"/>
    <w:rsid w:val="00A30CB4"/>
    <w:rsid w:val="00A636BE"/>
    <w:rsid w:val="00BB094E"/>
    <w:rsid w:val="00BE7DC6"/>
    <w:rsid w:val="00DA43FA"/>
    <w:rsid w:val="00E77955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47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C6"/>
    <w:pPr>
      <w:ind w:left="720"/>
      <w:contextualSpacing/>
    </w:pPr>
  </w:style>
  <w:style w:type="table" w:styleId="TableGrid">
    <w:name w:val="Table Grid"/>
    <w:basedOn w:val="TableNormal"/>
    <w:uiPriority w:val="59"/>
    <w:rsid w:val="00BE7D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C6"/>
    <w:pPr>
      <w:ind w:left="720"/>
      <w:contextualSpacing/>
    </w:pPr>
  </w:style>
  <w:style w:type="table" w:styleId="TableGrid">
    <w:name w:val="Table Grid"/>
    <w:basedOn w:val="TableNormal"/>
    <w:uiPriority w:val="59"/>
    <w:rsid w:val="00BE7D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Meng</dc:creator>
  <cp:keywords/>
  <dc:description/>
  <cp:lastModifiedBy>Howard Meng</cp:lastModifiedBy>
  <cp:revision>7</cp:revision>
  <dcterms:created xsi:type="dcterms:W3CDTF">2016-12-30T18:28:00Z</dcterms:created>
  <dcterms:modified xsi:type="dcterms:W3CDTF">2017-02-26T16:55:00Z</dcterms:modified>
</cp:coreProperties>
</file>