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page" w:tblpX="305" w:tblpY="-581"/>
        <w:tblW w:w="1541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43"/>
        <w:gridCol w:w="816"/>
        <w:gridCol w:w="810"/>
        <w:gridCol w:w="585"/>
        <w:gridCol w:w="883"/>
        <w:gridCol w:w="877"/>
        <w:gridCol w:w="587"/>
        <w:gridCol w:w="883"/>
        <w:gridCol w:w="812"/>
        <w:gridCol w:w="587"/>
        <w:gridCol w:w="883"/>
        <w:gridCol w:w="812"/>
        <w:gridCol w:w="587"/>
        <w:gridCol w:w="825"/>
        <w:gridCol w:w="763"/>
        <w:gridCol w:w="594"/>
        <w:gridCol w:w="883"/>
        <w:gridCol w:w="877"/>
        <w:gridCol w:w="592"/>
        <w:gridCol w:w="13"/>
      </w:tblGrid>
      <w:tr w:rsidR="00FE06E0" w:rsidTr="00CF4B0D">
        <w:trPr>
          <w:trHeight w:hRule="exact" w:val="634"/>
        </w:trPr>
        <w:tc>
          <w:tcPr>
            <w:tcW w:w="1745" w:type="dxa"/>
            <w:tcBorders>
              <w:bottom w:val="single" w:sz="12" w:space="0" w:color="000000"/>
              <w:right w:val="single" w:sz="18" w:space="0" w:color="000000"/>
            </w:tcBorders>
          </w:tcPr>
          <w:p w:rsidR="00FE06E0" w:rsidRPr="00CF4B0D" w:rsidRDefault="000530FE" w:rsidP="00CF4B0D">
            <w:pPr>
              <w:pStyle w:val="TableParagraph"/>
              <w:spacing w:before="9" w:line="280" w:lineRule="auto"/>
              <w:ind w:left="43" w:right="205"/>
              <w:jc w:val="left"/>
              <w:rPr>
                <w:b/>
                <w:sz w:val="15"/>
                <w:szCs w:val="15"/>
              </w:rPr>
            </w:pPr>
            <w:r w:rsidRPr="00CF4B0D">
              <w:rPr>
                <w:b/>
                <w:sz w:val="15"/>
                <w:szCs w:val="15"/>
              </w:rPr>
              <w:t>Supplemental Table</w:t>
            </w:r>
            <w:r w:rsidR="00CF4B0D" w:rsidRPr="00CF4B0D">
              <w:rPr>
                <w:b/>
                <w:sz w:val="15"/>
                <w:szCs w:val="15"/>
              </w:rPr>
              <w:t xml:space="preserve"> 1</w:t>
            </w:r>
            <w:r w:rsidRPr="00CF4B0D">
              <w:rPr>
                <w:b/>
                <w:sz w:val="15"/>
                <w:szCs w:val="15"/>
              </w:rPr>
              <w:t>. Other Baseline</w:t>
            </w:r>
          </w:p>
          <w:p w:rsidR="00FE06E0" w:rsidRDefault="000530FE" w:rsidP="00CF4B0D">
            <w:pPr>
              <w:pStyle w:val="TableParagraph"/>
              <w:spacing w:before="0"/>
              <w:ind w:left="43"/>
              <w:jc w:val="left"/>
              <w:rPr>
                <w:b/>
                <w:sz w:val="13"/>
              </w:rPr>
            </w:pPr>
            <w:r w:rsidRPr="00CF4B0D">
              <w:rPr>
                <w:b/>
                <w:sz w:val="15"/>
                <w:szCs w:val="15"/>
              </w:rPr>
              <w:t>Characteristics</w:t>
            </w:r>
          </w:p>
        </w:tc>
        <w:tc>
          <w:tcPr>
            <w:tcW w:w="2214" w:type="dxa"/>
            <w:gridSpan w:val="3"/>
            <w:tcBorders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FE06E0" w:rsidRPr="00CF4B0D" w:rsidRDefault="00FE06E0" w:rsidP="00CF4B0D">
            <w:pPr>
              <w:pStyle w:val="TableParagraph"/>
              <w:spacing w:before="4"/>
              <w:jc w:val="left"/>
              <w:rPr>
                <w:rFonts w:ascii="Times New Roman"/>
                <w:sz w:val="15"/>
                <w:szCs w:val="15"/>
              </w:rPr>
            </w:pPr>
          </w:p>
          <w:p w:rsidR="00FE06E0" w:rsidRPr="00CF4B0D" w:rsidRDefault="000530FE" w:rsidP="00CF4B0D">
            <w:pPr>
              <w:pStyle w:val="TableParagraph"/>
              <w:spacing w:before="1"/>
              <w:rPr>
                <w:b/>
                <w:sz w:val="15"/>
                <w:szCs w:val="15"/>
              </w:rPr>
            </w:pPr>
            <w:r w:rsidRPr="00CF4B0D">
              <w:rPr>
                <w:b/>
                <w:w w:val="105"/>
                <w:sz w:val="15"/>
                <w:szCs w:val="15"/>
              </w:rPr>
              <w:t xml:space="preserve">Neonates </w:t>
            </w:r>
            <w:r w:rsidR="00CF4B0D">
              <w:rPr>
                <w:b/>
                <w:w w:val="105"/>
                <w:sz w:val="15"/>
                <w:szCs w:val="15"/>
              </w:rPr>
              <w:t xml:space="preserve">                              </w:t>
            </w:r>
            <w:r w:rsidRPr="00CF4B0D">
              <w:rPr>
                <w:b/>
                <w:w w:val="105"/>
                <w:sz w:val="15"/>
                <w:szCs w:val="15"/>
              </w:rPr>
              <w:t>(0 - 30 days)</w:t>
            </w:r>
          </w:p>
        </w:tc>
        <w:tc>
          <w:tcPr>
            <w:tcW w:w="2347" w:type="dxa"/>
            <w:gridSpan w:val="3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E06E0" w:rsidRPr="00CF4B0D" w:rsidRDefault="00FE06E0" w:rsidP="00CF4B0D">
            <w:pPr>
              <w:pStyle w:val="TableParagraph"/>
              <w:spacing w:before="4"/>
              <w:jc w:val="left"/>
              <w:rPr>
                <w:rFonts w:ascii="Times New Roman"/>
                <w:sz w:val="15"/>
                <w:szCs w:val="15"/>
              </w:rPr>
            </w:pPr>
          </w:p>
          <w:p w:rsidR="00FE06E0" w:rsidRPr="00CF4B0D" w:rsidRDefault="000530FE" w:rsidP="00CF4B0D">
            <w:pPr>
              <w:pStyle w:val="TableParagraph"/>
              <w:spacing w:before="1"/>
              <w:rPr>
                <w:b/>
                <w:sz w:val="15"/>
                <w:szCs w:val="15"/>
              </w:rPr>
            </w:pPr>
            <w:r w:rsidRPr="00CF4B0D">
              <w:rPr>
                <w:b/>
                <w:w w:val="105"/>
                <w:sz w:val="15"/>
                <w:szCs w:val="15"/>
              </w:rPr>
              <w:t xml:space="preserve">Infants </w:t>
            </w:r>
            <w:r w:rsidR="00CF4B0D">
              <w:rPr>
                <w:b/>
                <w:w w:val="105"/>
                <w:sz w:val="15"/>
                <w:szCs w:val="15"/>
              </w:rPr>
              <w:t xml:space="preserve">                                     </w:t>
            </w:r>
            <w:r w:rsidRPr="00CF4B0D">
              <w:rPr>
                <w:b/>
                <w:w w:val="105"/>
                <w:sz w:val="15"/>
                <w:szCs w:val="15"/>
              </w:rPr>
              <w:t>(1 month - 12 months)</w:t>
            </w:r>
          </w:p>
        </w:tc>
        <w:tc>
          <w:tcPr>
            <w:tcW w:w="2282" w:type="dxa"/>
            <w:gridSpan w:val="3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E06E0" w:rsidRPr="00CF4B0D" w:rsidRDefault="00FE06E0" w:rsidP="00CF4B0D">
            <w:pPr>
              <w:pStyle w:val="TableParagraph"/>
              <w:spacing w:before="4"/>
              <w:jc w:val="left"/>
              <w:rPr>
                <w:rFonts w:ascii="Times New Roman"/>
                <w:sz w:val="15"/>
                <w:szCs w:val="15"/>
              </w:rPr>
            </w:pPr>
          </w:p>
          <w:p w:rsidR="00FE06E0" w:rsidRPr="00CF4B0D" w:rsidRDefault="000530FE" w:rsidP="00CF4B0D">
            <w:pPr>
              <w:pStyle w:val="TableParagraph"/>
              <w:spacing w:before="1"/>
              <w:rPr>
                <w:b/>
                <w:sz w:val="15"/>
                <w:szCs w:val="15"/>
              </w:rPr>
            </w:pPr>
            <w:r w:rsidRPr="00CF4B0D">
              <w:rPr>
                <w:b/>
                <w:w w:val="105"/>
                <w:sz w:val="15"/>
                <w:szCs w:val="15"/>
              </w:rPr>
              <w:t xml:space="preserve">Toddlers </w:t>
            </w:r>
            <w:r w:rsidR="00CF4B0D">
              <w:rPr>
                <w:b/>
                <w:w w:val="105"/>
                <w:sz w:val="15"/>
                <w:szCs w:val="15"/>
              </w:rPr>
              <w:t xml:space="preserve">                                 </w:t>
            </w:r>
            <w:r w:rsidRPr="00CF4B0D">
              <w:rPr>
                <w:b/>
                <w:w w:val="105"/>
                <w:sz w:val="15"/>
                <w:szCs w:val="15"/>
              </w:rPr>
              <w:t>(1 year - 3 years)</w:t>
            </w:r>
          </w:p>
        </w:tc>
        <w:tc>
          <w:tcPr>
            <w:tcW w:w="2282" w:type="dxa"/>
            <w:gridSpan w:val="3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E06E0" w:rsidRPr="00CF4B0D" w:rsidRDefault="00FE06E0" w:rsidP="00CF4B0D">
            <w:pPr>
              <w:pStyle w:val="TableParagraph"/>
              <w:spacing w:before="4"/>
              <w:jc w:val="left"/>
              <w:rPr>
                <w:rFonts w:ascii="Times New Roman"/>
                <w:sz w:val="15"/>
                <w:szCs w:val="15"/>
              </w:rPr>
            </w:pPr>
          </w:p>
          <w:p w:rsidR="00FE06E0" w:rsidRPr="00CF4B0D" w:rsidRDefault="000530FE" w:rsidP="00CF4B0D">
            <w:pPr>
              <w:pStyle w:val="TableParagraph"/>
              <w:spacing w:before="1"/>
              <w:rPr>
                <w:b/>
                <w:sz w:val="15"/>
                <w:szCs w:val="15"/>
              </w:rPr>
            </w:pPr>
            <w:r w:rsidRPr="00CF4B0D">
              <w:rPr>
                <w:b/>
                <w:w w:val="105"/>
                <w:sz w:val="15"/>
                <w:szCs w:val="15"/>
              </w:rPr>
              <w:t xml:space="preserve">School Aged </w:t>
            </w:r>
            <w:r w:rsidR="00CF4B0D">
              <w:rPr>
                <w:b/>
                <w:w w:val="105"/>
                <w:sz w:val="15"/>
                <w:szCs w:val="15"/>
              </w:rPr>
              <w:t xml:space="preserve">                          </w:t>
            </w:r>
            <w:r w:rsidRPr="00CF4B0D">
              <w:rPr>
                <w:b/>
                <w:w w:val="105"/>
                <w:sz w:val="15"/>
                <w:szCs w:val="15"/>
              </w:rPr>
              <w:t>(4 years - 11 years)</w:t>
            </w:r>
          </w:p>
        </w:tc>
        <w:tc>
          <w:tcPr>
            <w:tcW w:w="2182" w:type="dxa"/>
            <w:gridSpan w:val="3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E06E0" w:rsidRPr="00CF4B0D" w:rsidRDefault="00FE06E0" w:rsidP="00CF4B0D">
            <w:pPr>
              <w:pStyle w:val="TableParagraph"/>
              <w:spacing w:before="4"/>
              <w:jc w:val="left"/>
              <w:rPr>
                <w:rFonts w:ascii="Times New Roman"/>
                <w:sz w:val="15"/>
                <w:szCs w:val="15"/>
              </w:rPr>
            </w:pPr>
          </w:p>
          <w:p w:rsidR="00FE06E0" w:rsidRPr="00CF4B0D" w:rsidRDefault="000530FE" w:rsidP="00CF4B0D">
            <w:pPr>
              <w:pStyle w:val="TableParagraph"/>
              <w:spacing w:before="1"/>
              <w:rPr>
                <w:b/>
                <w:sz w:val="15"/>
                <w:szCs w:val="15"/>
              </w:rPr>
            </w:pPr>
            <w:r w:rsidRPr="00CF4B0D">
              <w:rPr>
                <w:b/>
                <w:w w:val="105"/>
                <w:sz w:val="15"/>
                <w:szCs w:val="15"/>
              </w:rPr>
              <w:t xml:space="preserve">Adolescents </w:t>
            </w:r>
            <w:r w:rsidR="00CF4B0D">
              <w:rPr>
                <w:b/>
                <w:w w:val="105"/>
                <w:sz w:val="15"/>
                <w:szCs w:val="15"/>
              </w:rPr>
              <w:t xml:space="preserve">                      </w:t>
            </w:r>
            <w:r w:rsidRPr="00CF4B0D">
              <w:rPr>
                <w:b/>
                <w:w w:val="105"/>
                <w:sz w:val="15"/>
                <w:szCs w:val="15"/>
              </w:rPr>
              <w:t>(</w:t>
            </w:r>
            <w:r w:rsidRPr="00CF4B0D">
              <w:rPr>
                <w:b/>
                <w:w w:val="105"/>
                <w:sz w:val="15"/>
                <w:szCs w:val="15"/>
              </w:rPr>
              <w:t xml:space="preserve">12 </w:t>
            </w:r>
            <w:r w:rsidRPr="00CF4B0D">
              <w:rPr>
                <w:b/>
                <w:spacing w:val="-5"/>
                <w:w w:val="105"/>
                <w:sz w:val="15"/>
                <w:szCs w:val="15"/>
              </w:rPr>
              <w:t xml:space="preserve">years </w:t>
            </w:r>
            <w:r w:rsidRPr="00CF4B0D">
              <w:rPr>
                <w:b/>
                <w:w w:val="105"/>
                <w:sz w:val="15"/>
                <w:szCs w:val="15"/>
              </w:rPr>
              <w:t xml:space="preserve">- </w:t>
            </w:r>
            <w:r w:rsidRPr="00CF4B0D">
              <w:rPr>
                <w:b/>
                <w:spacing w:val="-4"/>
                <w:w w:val="105"/>
                <w:sz w:val="15"/>
                <w:szCs w:val="15"/>
              </w:rPr>
              <w:t xml:space="preserve">17 </w:t>
            </w:r>
            <w:r w:rsidRPr="00CF4B0D">
              <w:rPr>
                <w:b/>
                <w:spacing w:val="-5"/>
                <w:w w:val="105"/>
                <w:sz w:val="15"/>
                <w:szCs w:val="15"/>
              </w:rPr>
              <w:t>years)</w:t>
            </w:r>
          </w:p>
        </w:tc>
        <w:tc>
          <w:tcPr>
            <w:tcW w:w="2360" w:type="dxa"/>
            <w:gridSpan w:val="4"/>
            <w:tcBorders>
              <w:left w:val="single" w:sz="12" w:space="0" w:color="000000"/>
              <w:bottom w:val="single" w:sz="12" w:space="0" w:color="000000"/>
            </w:tcBorders>
          </w:tcPr>
          <w:p w:rsidR="00FE06E0" w:rsidRPr="00CF4B0D" w:rsidRDefault="00FE06E0" w:rsidP="00CF4B0D">
            <w:pPr>
              <w:pStyle w:val="TableParagraph"/>
              <w:spacing w:before="4"/>
              <w:jc w:val="left"/>
              <w:rPr>
                <w:rFonts w:ascii="Times New Roman"/>
                <w:sz w:val="15"/>
                <w:szCs w:val="15"/>
              </w:rPr>
            </w:pPr>
          </w:p>
          <w:p w:rsidR="00FE06E0" w:rsidRPr="00CF4B0D" w:rsidRDefault="000530FE" w:rsidP="00CF4B0D">
            <w:pPr>
              <w:pStyle w:val="TableParagraph"/>
              <w:spacing w:before="1"/>
              <w:ind w:left="821" w:right="826"/>
              <w:rPr>
                <w:b/>
                <w:sz w:val="15"/>
                <w:szCs w:val="15"/>
              </w:rPr>
            </w:pPr>
            <w:r w:rsidRPr="00CF4B0D">
              <w:rPr>
                <w:b/>
                <w:w w:val="105"/>
                <w:sz w:val="15"/>
                <w:szCs w:val="15"/>
              </w:rPr>
              <w:t>Overall</w:t>
            </w:r>
          </w:p>
        </w:tc>
      </w:tr>
      <w:tr w:rsidR="00CF4B0D" w:rsidTr="00CF4B0D">
        <w:trPr>
          <w:gridAfter w:val="1"/>
          <w:wAfter w:w="13" w:type="dxa"/>
          <w:trHeight w:hRule="exact" w:val="429"/>
        </w:trPr>
        <w:tc>
          <w:tcPr>
            <w:tcW w:w="1745" w:type="dxa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FE06E0" w:rsidRPr="00CF4B0D" w:rsidRDefault="000530FE" w:rsidP="00CF4B0D">
            <w:pPr>
              <w:pStyle w:val="TableParagraph"/>
              <w:spacing w:before="9"/>
              <w:ind w:left="43"/>
              <w:jc w:val="left"/>
              <w:rPr>
                <w:b/>
                <w:sz w:val="15"/>
                <w:szCs w:val="15"/>
              </w:rPr>
            </w:pPr>
            <w:r w:rsidRPr="00CF4B0D">
              <w:rPr>
                <w:b/>
                <w:sz w:val="15"/>
                <w:szCs w:val="15"/>
              </w:rPr>
              <w:t>Baseline</w:t>
            </w:r>
          </w:p>
          <w:p w:rsidR="00FE06E0" w:rsidRDefault="000530FE" w:rsidP="00CF4B0D">
            <w:pPr>
              <w:pStyle w:val="TableParagraph"/>
              <w:spacing w:before="25"/>
              <w:ind w:left="43"/>
              <w:jc w:val="left"/>
              <w:rPr>
                <w:b/>
                <w:sz w:val="13"/>
              </w:rPr>
            </w:pPr>
            <w:r w:rsidRPr="00CF4B0D">
              <w:rPr>
                <w:b/>
                <w:sz w:val="15"/>
                <w:szCs w:val="15"/>
              </w:rPr>
              <w:t>Characteristics</w:t>
            </w:r>
          </w:p>
        </w:tc>
        <w:tc>
          <w:tcPr>
            <w:tcW w:w="817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</w:tcBorders>
          </w:tcPr>
          <w:p w:rsidR="00FE06E0" w:rsidRDefault="000530FE" w:rsidP="00CF4B0D">
            <w:pPr>
              <w:pStyle w:val="TableParagraph"/>
              <w:spacing w:before="13" w:line="304" w:lineRule="auto"/>
              <w:ind w:left="72" w:right="109" w:firstLine="160"/>
              <w:jc w:val="left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 xml:space="preserve">Oral  </w:t>
            </w:r>
            <w:r w:rsidR="00CF4B0D">
              <w:rPr>
                <w:b/>
                <w:spacing w:val="-4"/>
                <w:w w:val="105"/>
                <w:sz w:val="11"/>
              </w:rPr>
              <w:t xml:space="preserve">    </w:t>
            </w:r>
            <w:r>
              <w:rPr>
                <w:b/>
                <w:w w:val="105"/>
                <w:sz w:val="11"/>
              </w:rPr>
              <w:t>(n =</w:t>
            </w:r>
            <w:r>
              <w:rPr>
                <w:b/>
                <w:spacing w:val="11"/>
                <w:w w:val="105"/>
                <w:sz w:val="11"/>
              </w:rPr>
              <w:t xml:space="preserve"> </w:t>
            </w:r>
            <w:r>
              <w:rPr>
                <w:b/>
                <w:spacing w:val="-6"/>
                <w:w w:val="105"/>
                <w:sz w:val="11"/>
              </w:rPr>
              <w:t>2162)</w:t>
            </w:r>
          </w:p>
        </w:tc>
        <w:tc>
          <w:tcPr>
            <w:tcW w:w="811" w:type="dxa"/>
            <w:tcBorders>
              <w:top w:val="single" w:sz="12" w:space="0" w:color="000000"/>
              <w:bottom w:val="single" w:sz="12" w:space="0" w:color="000000"/>
            </w:tcBorders>
          </w:tcPr>
          <w:p w:rsidR="00FE06E0" w:rsidRDefault="000530FE" w:rsidP="00CF4B0D">
            <w:pPr>
              <w:pStyle w:val="TableParagraph"/>
              <w:spacing w:before="13" w:line="304" w:lineRule="auto"/>
              <w:ind w:left="97" w:right="102" w:firstLine="116"/>
              <w:jc w:val="left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 xml:space="preserve">Nasal </w:t>
            </w:r>
            <w:r w:rsidR="00CF4B0D">
              <w:rPr>
                <w:b/>
                <w:spacing w:val="-4"/>
                <w:w w:val="105"/>
                <w:sz w:val="11"/>
              </w:rPr>
              <w:t xml:space="preserve">   </w:t>
            </w:r>
            <w:r>
              <w:rPr>
                <w:b/>
                <w:w w:val="105"/>
                <w:sz w:val="11"/>
              </w:rPr>
              <w:t>(n =</w:t>
            </w:r>
            <w:r>
              <w:rPr>
                <w:b/>
                <w:spacing w:val="11"/>
                <w:w w:val="105"/>
                <w:sz w:val="11"/>
              </w:rPr>
              <w:t xml:space="preserve"> </w:t>
            </w:r>
            <w:r>
              <w:rPr>
                <w:b/>
                <w:spacing w:val="-6"/>
                <w:w w:val="105"/>
                <w:sz w:val="11"/>
              </w:rPr>
              <w:t>1519)</w:t>
            </w:r>
          </w:p>
        </w:tc>
        <w:tc>
          <w:tcPr>
            <w:tcW w:w="585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E06E0" w:rsidRDefault="000530FE" w:rsidP="00CF4B0D">
            <w:pPr>
              <w:pStyle w:val="TableParagraph"/>
              <w:spacing w:before="101"/>
              <w:ind w:left="36" w:right="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P-Value</w:t>
            </w:r>
          </w:p>
        </w:tc>
        <w:tc>
          <w:tcPr>
            <w:tcW w:w="8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FE06E0" w:rsidRDefault="000530FE" w:rsidP="00CF4B0D">
            <w:pPr>
              <w:pStyle w:val="TableParagraph"/>
              <w:spacing w:before="13" w:line="304" w:lineRule="auto"/>
              <w:ind w:left="109" w:right="139" w:firstLine="160"/>
              <w:jc w:val="left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 xml:space="preserve">Oral </w:t>
            </w:r>
            <w:r w:rsidR="00CF4B0D">
              <w:rPr>
                <w:b/>
                <w:spacing w:val="-4"/>
                <w:w w:val="105"/>
                <w:sz w:val="11"/>
              </w:rPr>
              <w:t xml:space="preserve">   </w:t>
            </w:r>
            <w:r>
              <w:rPr>
                <w:b/>
                <w:spacing w:val="-4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(n =</w:t>
            </w:r>
            <w:r>
              <w:rPr>
                <w:b/>
                <w:spacing w:val="11"/>
                <w:w w:val="105"/>
                <w:sz w:val="11"/>
              </w:rPr>
              <w:t xml:space="preserve"> </w:t>
            </w:r>
            <w:r>
              <w:rPr>
                <w:b/>
                <w:spacing w:val="-6"/>
                <w:w w:val="105"/>
                <w:sz w:val="11"/>
              </w:rPr>
              <w:t>6115)</w:t>
            </w:r>
          </w:p>
        </w:tc>
        <w:tc>
          <w:tcPr>
            <w:tcW w:w="877" w:type="dxa"/>
            <w:tcBorders>
              <w:top w:val="single" w:sz="12" w:space="0" w:color="000000"/>
              <w:bottom w:val="single" w:sz="12" w:space="0" w:color="000000"/>
            </w:tcBorders>
          </w:tcPr>
          <w:p w:rsidR="00FE06E0" w:rsidRDefault="000530FE" w:rsidP="00CF4B0D">
            <w:pPr>
              <w:pStyle w:val="TableParagraph"/>
              <w:spacing w:before="13" w:line="304" w:lineRule="auto"/>
              <w:ind w:left="126" w:right="131" w:firstLine="116"/>
              <w:jc w:val="left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 xml:space="preserve">Nasal </w:t>
            </w:r>
            <w:r w:rsidR="00CF4B0D">
              <w:rPr>
                <w:b/>
                <w:spacing w:val="-4"/>
                <w:w w:val="105"/>
                <w:sz w:val="11"/>
              </w:rPr>
              <w:t xml:space="preserve">   </w:t>
            </w:r>
            <w:r>
              <w:rPr>
                <w:b/>
                <w:w w:val="105"/>
                <w:sz w:val="11"/>
              </w:rPr>
              <w:t>(n =</w:t>
            </w:r>
            <w:r>
              <w:rPr>
                <w:b/>
                <w:spacing w:val="11"/>
                <w:w w:val="105"/>
                <w:sz w:val="11"/>
              </w:rPr>
              <w:t xml:space="preserve"> </w:t>
            </w:r>
            <w:r>
              <w:rPr>
                <w:b/>
                <w:spacing w:val="-6"/>
                <w:w w:val="105"/>
                <w:sz w:val="11"/>
              </w:rPr>
              <w:t>3782)</w:t>
            </w:r>
          </w:p>
        </w:tc>
        <w:tc>
          <w:tcPr>
            <w:tcW w:w="58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E06E0" w:rsidRDefault="000530FE" w:rsidP="00CF4B0D">
            <w:pPr>
              <w:pStyle w:val="TableParagraph"/>
              <w:spacing w:before="101"/>
              <w:ind w:left="36" w:right="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P-Value</w:t>
            </w:r>
          </w:p>
        </w:tc>
        <w:tc>
          <w:tcPr>
            <w:tcW w:w="8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FE06E0" w:rsidRDefault="000530FE" w:rsidP="00CF4B0D">
            <w:pPr>
              <w:pStyle w:val="TableParagraph"/>
              <w:spacing w:before="13" w:line="304" w:lineRule="auto"/>
              <w:ind w:left="109" w:right="139" w:firstLine="160"/>
              <w:jc w:val="left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 xml:space="preserve">Oral  </w:t>
            </w:r>
            <w:r w:rsidR="00CF4B0D">
              <w:rPr>
                <w:b/>
                <w:spacing w:val="-4"/>
                <w:w w:val="105"/>
                <w:sz w:val="11"/>
              </w:rPr>
              <w:t xml:space="preserve">   </w:t>
            </w:r>
            <w:r>
              <w:rPr>
                <w:b/>
                <w:w w:val="105"/>
                <w:sz w:val="11"/>
              </w:rPr>
              <w:t>(n =</w:t>
            </w:r>
            <w:r>
              <w:rPr>
                <w:b/>
                <w:spacing w:val="11"/>
                <w:w w:val="105"/>
                <w:sz w:val="11"/>
              </w:rPr>
              <w:t xml:space="preserve"> </w:t>
            </w:r>
            <w:r>
              <w:rPr>
                <w:b/>
                <w:spacing w:val="-6"/>
                <w:w w:val="105"/>
                <w:sz w:val="11"/>
              </w:rPr>
              <w:t>3806)</w:t>
            </w:r>
          </w:p>
        </w:tc>
        <w:tc>
          <w:tcPr>
            <w:tcW w:w="812" w:type="dxa"/>
            <w:tcBorders>
              <w:top w:val="single" w:sz="12" w:space="0" w:color="000000"/>
              <w:bottom w:val="single" w:sz="12" w:space="0" w:color="000000"/>
            </w:tcBorders>
          </w:tcPr>
          <w:p w:rsidR="00FE06E0" w:rsidRDefault="000530FE" w:rsidP="00CF4B0D">
            <w:pPr>
              <w:pStyle w:val="TableParagraph"/>
              <w:spacing w:before="13" w:line="304" w:lineRule="auto"/>
              <w:ind w:left="97" w:right="102" w:firstLine="116"/>
              <w:jc w:val="left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 xml:space="preserve">Nasal </w:t>
            </w:r>
            <w:r w:rsidR="00CF4B0D">
              <w:rPr>
                <w:b/>
                <w:spacing w:val="-4"/>
                <w:w w:val="105"/>
                <w:sz w:val="11"/>
              </w:rPr>
              <w:t xml:space="preserve">   </w:t>
            </w:r>
            <w:r>
              <w:rPr>
                <w:b/>
                <w:w w:val="105"/>
                <w:sz w:val="11"/>
              </w:rPr>
              <w:t>(n =</w:t>
            </w:r>
            <w:r>
              <w:rPr>
                <w:b/>
                <w:spacing w:val="11"/>
                <w:w w:val="105"/>
                <w:sz w:val="11"/>
              </w:rPr>
              <w:t xml:space="preserve"> </w:t>
            </w:r>
            <w:r>
              <w:rPr>
                <w:b/>
                <w:spacing w:val="-6"/>
                <w:w w:val="105"/>
                <w:sz w:val="11"/>
              </w:rPr>
              <w:t>1542)</w:t>
            </w:r>
          </w:p>
        </w:tc>
        <w:tc>
          <w:tcPr>
            <w:tcW w:w="58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E06E0" w:rsidRDefault="000530FE" w:rsidP="00CF4B0D">
            <w:pPr>
              <w:pStyle w:val="TableParagraph"/>
              <w:spacing w:before="101"/>
              <w:ind w:left="36" w:right="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P-Value</w:t>
            </w:r>
          </w:p>
        </w:tc>
        <w:tc>
          <w:tcPr>
            <w:tcW w:w="8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FE06E0" w:rsidRDefault="000530FE" w:rsidP="00CF4B0D">
            <w:pPr>
              <w:pStyle w:val="TableParagraph"/>
              <w:spacing w:before="13" w:line="304" w:lineRule="auto"/>
              <w:ind w:left="109" w:right="139" w:firstLine="160"/>
              <w:jc w:val="left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 xml:space="preserve">Oral </w:t>
            </w:r>
            <w:r w:rsidR="00CF4B0D">
              <w:rPr>
                <w:b/>
                <w:spacing w:val="-4"/>
                <w:w w:val="105"/>
                <w:sz w:val="11"/>
              </w:rPr>
              <w:t xml:space="preserve">    </w:t>
            </w:r>
            <w:r>
              <w:rPr>
                <w:b/>
                <w:spacing w:val="-4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(n =</w:t>
            </w:r>
            <w:r>
              <w:rPr>
                <w:b/>
                <w:spacing w:val="11"/>
                <w:w w:val="105"/>
                <w:sz w:val="11"/>
              </w:rPr>
              <w:t xml:space="preserve"> </w:t>
            </w:r>
            <w:r>
              <w:rPr>
                <w:b/>
                <w:spacing w:val="-6"/>
                <w:w w:val="105"/>
                <w:sz w:val="11"/>
              </w:rPr>
              <w:t>4232)</w:t>
            </w:r>
          </w:p>
        </w:tc>
        <w:tc>
          <w:tcPr>
            <w:tcW w:w="812" w:type="dxa"/>
            <w:tcBorders>
              <w:top w:val="single" w:sz="12" w:space="0" w:color="000000"/>
              <w:bottom w:val="single" w:sz="12" w:space="0" w:color="000000"/>
            </w:tcBorders>
          </w:tcPr>
          <w:p w:rsidR="00FE06E0" w:rsidRDefault="000530FE" w:rsidP="00CF4B0D">
            <w:pPr>
              <w:pStyle w:val="TableParagraph"/>
              <w:spacing w:before="13" w:line="304" w:lineRule="auto"/>
              <w:ind w:left="126" w:right="104" w:firstLine="87"/>
              <w:jc w:val="lef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 xml:space="preserve">Nasal </w:t>
            </w:r>
            <w:r w:rsidR="00CF4B0D">
              <w:rPr>
                <w:b/>
                <w:w w:val="105"/>
                <w:sz w:val="11"/>
              </w:rPr>
              <w:t xml:space="preserve">  </w:t>
            </w:r>
            <w:r>
              <w:rPr>
                <w:b/>
                <w:w w:val="105"/>
                <w:sz w:val="11"/>
              </w:rPr>
              <w:t>(n = 746)</w:t>
            </w:r>
          </w:p>
        </w:tc>
        <w:tc>
          <w:tcPr>
            <w:tcW w:w="58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E06E0" w:rsidRDefault="000530FE" w:rsidP="00CF4B0D">
            <w:pPr>
              <w:pStyle w:val="TableParagraph"/>
              <w:spacing w:before="101"/>
              <w:ind w:left="36" w:right="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P-Value</w:t>
            </w:r>
          </w:p>
        </w:tc>
        <w:tc>
          <w:tcPr>
            <w:tcW w:w="8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FE06E0" w:rsidRDefault="000530FE" w:rsidP="00CF4B0D">
            <w:pPr>
              <w:pStyle w:val="TableParagraph"/>
              <w:spacing w:before="13" w:line="304" w:lineRule="auto"/>
              <w:ind w:left="80" w:right="117" w:firstLine="160"/>
              <w:jc w:val="left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 xml:space="preserve">Oral  </w:t>
            </w:r>
            <w:r w:rsidR="00CF4B0D">
              <w:rPr>
                <w:b/>
                <w:spacing w:val="-4"/>
                <w:w w:val="105"/>
                <w:sz w:val="11"/>
              </w:rPr>
              <w:t xml:space="preserve">   </w:t>
            </w:r>
            <w:r>
              <w:rPr>
                <w:b/>
                <w:w w:val="105"/>
                <w:sz w:val="11"/>
              </w:rPr>
              <w:t>(n =</w:t>
            </w:r>
            <w:r>
              <w:rPr>
                <w:b/>
                <w:spacing w:val="11"/>
                <w:w w:val="105"/>
                <w:sz w:val="11"/>
              </w:rPr>
              <w:t xml:space="preserve"> </w:t>
            </w:r>
            <w:r>
              <w:rPr>
                <w:b/>
                <w:spacing w:val="-6"/>
                <w:w w:val="105"/>
                <w:sz w:val="11"/>
              </w:rPr>
              <w:t>2804)</w:t>
            </w:r>
          </w:p>
        </w:tc>
        <w:tc>
          <w:tcPr>
            <w:tcW w:w="763" w:type="dxa"/>
            <w:tcBorders>
              <w:top w:val="single" w:sz="12" w:space="0" w:color="000000"/>
              <w:bottom w:val="single" w:sz="12" w:space="0" w:color="000000"/>
            </w:tcBorders>
          </w:tcPr>
          <w:p w:rsidR="00FE06E0" w:rsidRDefault="000530FE" w:rsidP="00CF4B0D">
            <w:pPr>
              <w:pStyle w:val="TableParagraph"/>
              <w:spacing w:before="13" w:line="304" w:lineRule="auto"/>
              <w:ind w:left="148" w:right="75" w:firstLine="58"/>
              <w:jc w:val="lef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 xml:space="preserve">Nasal </w:t>
            </w:r>
            <w:r w:rsidR="00CF4B0D">
              <w:rPr>
                <w:b/>
                <w:w w:val="105"/>
                <w:sz w:val="11"/>
              </w:rPr>
              <w:t xml:space="preserve">  </w:t>
            </w:r>
            <w:r>
              <w:rPr>
                <w:b/>
                <w:w w:val="105"/>
                <w:sz w:val="11"/>
              </w:rPr>
              <w:t>(n = 46)</w:t>
            </w:r>
          </w:p>
        </w:tc>
        <w:tc>
          <w:tcPr>
            <w:tcW w:w="593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E06E0" w:rsidRDefault="000530FE" w:rsidP="00CF4B0D">
            <w:pPr>
              <w:pStyle w:val="TableParagraph"/>
              <w:spacing w:before="101"/>
              <w:ind w:left="43" w:right="5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P-Value</w:t>
            </w:r>
          </w:p>
        </w:tc>
        <w:tc>
          <w:tcPr>
            <w:tcW w:w="8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FE06E0" w:rsidRDefault="000530FE" w:rsidP="00CF4B0D">
            <w:pPr>
              <w:pStyle w:val="TableParagraph"/>
              <w:spacing w:before="13"/>
              <w:ind w:left="51" w:right="57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Oral</w:t>
            </w:r>
          </w:p>
          <w:p w:rsidR="00FE06E0" w:rsidRDefault="000530FE" w:rsidP="00CF4B0D">
            <w:pPr>
              <w:pStyle w:val="TableParagraph"/>
              <w:spacing w:before="33"/>
              <w:ind w:left="51" w:right="80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(n = 19119)</w:t>
            </w:r>
          </w:p>
        </w:tc>
        <w:tc>
          <w:tcPr>
            <w:tcW w:w="877" w:type="dxa"/>
            <w:tcBorders>
              <w:top w:val="single" w:sz="12" w:space="0" w:color="000000"/>
              <w:bottom w:val="single" w:sz="12" w:space="0" w:color="000000"/>
            </w:tcBorders>
          </w:tcPr>
          <w:p w:rsidR="00FE06E0" w:rsidRDefault="000530FE" w:rsidP="00CF4B0D">
            <w:pPr>
              <w:pStyle w:val="TableParagraph"/>
              <w:spacing w:before="13" w:line="304" w:lineRule="auto"/>
              <w:ind w:left="126" w:right="131" w:firstLine="116"/>
              <w:jc w:val="left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 xml:space="preserve">Nasal </w:t>
            </w:r>
            <w:r w:rsidR="00CF4B0D">
              <w:rPr>
                <w:b/>
                <w:spacing w:val="-4"/>
                <w:w w:val="105"/>
                <w:sz w:val="11"/>
              </w:rPr>
              <w:t xml:space="preserve">   </w:t>
            </w:r>
            <w:r>
              <w:rPr>
                <w:b/>
                <w:w w:val="105"/>
                <w:sz w:val="11"/>
              </w:rPr>
              <w:t>(n =</w:t>
            </w:r>
            <w:r>
              <w:rPr>
                <w:b/>
                <w:spacing w:val="11"/>
                <w:w w:val="105"/>
                <w:sz w:val="11"/>
              </w:rPr>
              <w:t xml:space="preserve"> </w:t>
            </w:r>
            <w:r>
              <w:rPr>
                <w:b/>
                <w:spacing w:val="-6"/>
                <w:w w:val="105"/>
                <w:sz w:val="11"/>
              </w:rPr>
              <w:t>7635)</w:t>
            </w:r>
          </w:p>
        </w:tc>
        <w:tc>
          <w:tcPr>
            <w:tcW w:w="592" w:type="dxa"/>
            <w:tcBorders>
              <w:top w:val="single" w:sz="12" w:space="0" w:color="000000"/>
              <w:bottom w:val="single" w:sz="12" w:space="0" w:color="000000"/>
            </w:tcBorders>
          </w:tcPr>
          <w:p w:rsidR="00FE06E0" w:rsidRDefault="000530FE" w:rsidP="00CF4B0D">
            <w:pPr>
              <w:pStyle w:val="TableParagraph"/>
              <w:spacing w:before="101"/>
              <w:ind w:left="32" w:right="23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P-Value</w:t>
            </w:r>
          </w:p>
        </w:tc>
      </w:tr>
      <w:tr w:rsidR="00CF4B0D" w:rsidTr="00CF4B0D">
        <w:trPr>
          <w:gridAfter w:val="1"/>
          <w:wAfter w:w="13" w:type="dxa"/>
          <w:trHeight w:hRule="exact" w:val="466"/>
        </w:trPr>
        <w:tc>
          <w:tcPr>
            <w:tcW w:w="1745" w:type="dxa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FE06E0" w:rsidRPr="00CF4B0D" w:rsidRDefault="000530FE" w:rsidP="00CF4B0D">
            <w:pPr>
              <w:pStyle w:val="TableParagraph"/>
              <w:spacing w:before="28" w:line="304" w:lineRule="auto"/>
              <w:ind w:left="29"/>
              <w:jc w:val="left"/>
              <w:rPr>
                <w:b/>
                <w:sz w:val="13"/>
                <w:szCs w:val="13"/>
              </w:rPr>
            </w:pPr>
            <w:r w:rsidRPr="00CF4B0D">
              <w:rPr>
                <w:b/>
                <w:w w:val="105"/>
                <w:sz w:val="13"/>
                <w:szCs w:val="13"/>
              </w:rPr>
              <w:t>Any Non-Cardiac/Genetic Abnormalities</w:t>
            </w:r>
          </w:p>
        </w:tc>
        <w:tc>
          <w:tcPr>
            <w:tcW w:w="817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</w:tcBorders>
          </w:tcPr>
          <w:p w:rsidR="00FE06E0" w:rsidRDefault="00FE06E0" w:rsidP="00CF4B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  <w:p w:rsidR="00FE06E0" w:rsidRDefault="000530FE" w:rsidP="00CF4B0D">
            <w:pPr>
              <w:pStyle w:val="TableParagraph"/>
              <w:spacing w:before="1"/>
              <w:ind w:left="7" w:right="29"/>
              <w:rPr>
                <w:sz w:val="11"/>
              </w:rPr>
            </w:pPr>
            <w:r>
              <w:rPr>
                <w:w w:val="105"/>
                <w:sz w:val="11"/>
              </w:rPr>
              <w:t>422 (19.5%)</w:t>
            </w:r>
          </w:p>
        </w:tc>
        <w:tc>
          <w:tcPr>
            <w:tcW w:w="811" w:type="dxa"/>
            <w:tcBorders>
              <w:top w:val="single" w:sz="12" w:space="0" w:color="000000"/>
              <w:bottom w:val="single" w:sz="12" w:space="0" w:color="000000"/>
            </w:tcBorders>
          </w:tcPr>
          <w:p w:rsidR="00FE06E0" w:rsidRDefault="00FE06E0" w:rsidP="00CF4B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  <w:p w:rsidR="00FE06E0" w:rsidRDefault="000530FE" w:rsidP="00CF4B0D">
            <w:pPr>
              <w:pStyle w:val="TableParagraph"/>
              <w:spacing w:before="1"/>
              <w:ind w:left="30" w:right="23"/>
              <w:rPr>
                <w:sz w:val="11"/>
              </w:rPr>
            </w:pPr>
            <w:r>
              <w:rPr>
                <w:w w:val="105"/>
                <w:sz w:val="11"/>
              </w:rPr>
              <w:t>334 (22.0%)</w:t>
            </w:r>
          </w:p>
        </w:tc>
        <w:tc>
          <w:tcPr>
            <w:tcW w:w="585" w:type="dxa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FE06E0" w:rsidRDefault="00FE06E0" w:rsidP="00CF4B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  <w:p w:rsidR="00FE06E0" w:rsidRDefault="000530FE" w:rsidP="00CF4B0D">
            <w:pPr>
              <w:pStyle w:val="TableParagraph"/>
              <w:spacing w:before="1"/>
              <w:ind w:left="38" w:right="7"/>
              <w:rPr>
                <w:sz w:val="11"/>
              </w:rPr>
            </w:pPr>
            <w:r>
              <w:rPr>
                <w:w w:val="105"/>
                <w:sz w:val="11"/>
              </w:rPr>
              <w:t>0.0679</w:t>
            </w:r>
          </w:p>
        </w:tc>
        <w:tc>
          <w:tcPr>
            <w:tcW w:w="883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</w:tcBorders>
          </w:tcPr>
          <w:p w:rsidR="00FE06E0" w:rsidRDefault="00FE06E0" w:rsidP="00CF4B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  <w:p w:rsidR="00FE06E0" w:rsidRDefault="000530FE" w:rsidP="00CF4B0D">
            <w:pPr>
              <w:pStyle w:val="TableParagraph"/>
              <w:spacing w:before="1"/>
              <w:ind w:left="4" w:right="26"/>
              <w:rPr>
                <w:sz w:val="11"/>
              </w:rPr>
            </w:pPr>
            <w:r>
              <w:rPr>
                <w:w w:val="105"/>
                <w:sz w:val="11"/>
              </w:rPr>
              <w:t>2105 (34.4%)</w:t>
            </w:r>
          </w:p>
        </w:tc>
        <w:tc>
          <w:tcPr>
            <w:tcW w:w="877" w:type="dxa"/>
            <w:tcBorders>
              <w:top w:val="single" w:sz="12" w:space="0" w:color="000000"/>
              <w:bottom w:val="single" w:sz="12" w:space="0" w:color="000000"/>
            </w:tcBorders>
          </w:tcPr>
          <w:p w:rsidR="00FE06E0" w:rsidRDefault="00FE06E0" w:rsidP="00CF4B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  <w:p w:rsidR="00FE06E0" w:rsidRDefault="000530FE" w:rsidP="00CF4B0D">
            <w:pPr>
              <w:pStyle w:val="TableParagraph"/>
              <w:spacing w:before="1"/>
              <w:ind w:left="27" w:right="20"/>
              <w:rPr>
                <w:sz w:val="11"/>
              </w:rPr>
            </w:pPr>
            <w:r>
              <w:rPr>
                <w:w w:val="105"/>
                <w:sz w:val="11"/>
              </w:rPr>
              <w:t>1340 (35.4%)</w:t>
            </w:r>
          </w:p>
        </w:tc>
        <w:tc>
          <w:tcPr>
            <w:tcW w:w="586" w:type="dxa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FE06E0" w:rsidRDefault="00FE06E0" w:rsidP="00CF4B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  <w:p w:rsidR="00FE06E0" w:rsidRDefault="000530FE" w:rsidP="00CF4B0D">
            <w:pPr>
              <w:pStyle w:val="TableParagraph"/>
              <w:spacing w:before="1"/>
              <w:ind w:left="38" w:right="7"/>
              <w:rPr>
                <w:sz w:val="11"/>
              </w:rPr>
            </w:pPr>
            <w:r>
              <w:rPr>
                <w:w w:val="105"/>
                <w:sz w:val="11"/>
              </w:rPr>
              <w:t>0.3067</w:t>
            </w:r>
          </w:p>
        </w:tc>
        <w:tc>
          <w:tcPr>
            <w:tcW w:w="883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</w:tcBorders>
          </w:tcPr>
          <w:p w:rsidR="00FE06E0" w:rsidRDefault="00FE06E0" w:rsidP="00CF4B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  <w:p w:rsidR="00FE06E0" w:rsidRDefault="000530FE" w:rsidP="00CF4B0D">
            <w:pPr>
              <w:pStyle w:val="TableParagraph"/>
              <w:spacing w:before="1"/>
              <w:ind w:right="9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879 (23.1%)</w:t>
            </w:r>
          </w:p>
        </w:tc>
        <w:tc>
          <w:tcPr>
            <w:tcW w:w="812" w:type="dxa"/>
            <w:tcBorders>
              <w:top w:val="single" w:sz="12" w:space="0" w:color="000000"/>
              <w:bottom w:val="single" w:sz="12" w:space="0" w:color="000000"/>
            </w:tcBorders>
          </w:tcPr>
          <w:p w:rsidR="00FE06E0" w:rsidRDefault="00FE06E0" w:rsidP="00CF4B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  <w:p w:rsidR="00FE06E0" w:rsidRDefault="000530FE" w:rsidP="00CF4B0D">
            <w:pPr>
              <w:pStyle w:val="TableParagraph"/>
              <w:spacing w:before="1"/>
              <w:ind w:left="30" w:right="23"/>
              <w:rPr>
                <w:sz w:val="11"/>
              </w:rPr>
            </w:pPr>
            <w:r>
              <w:rPr>
                <w:w w:val="105"/>
                <w:sz w:val="11"/>
              </w:rPr>
              <w:t>419 (27.2%)</w:t>
            </w:r>
          </w:p>
        </w:tc>
        <w:tc>
          <w:tcPr>
            <w:tcW w:w="586" w:type="dxa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FE06E0" w:rsidRDefault="00FE06E0" w:rsidP="00CF4B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  <w:p w:rsidR="00FE06E0" w:rsidRDefault="000530FE" w:rsidP="00CF4B0D">
            <w:pPr>
              <w:pStyle w:val="TableParagraph"/>
              <w:spacing w:before="1"/>
              <w:ind w:left="38" w:right="7"/>
              <w:rPr>
                <w:sz w:val="11"/>
              </w:rPr>
            </w:pPr>
            <w:r>
              <w:rPr>
                <w:w w:val="105"/>
                <w:sz w:val="11"/>
              </w:rPr>
              <w:t>0.0016</w:t>
            </w:r>
          </w:p>
        </w:tc>
        <w:tc>
          <w:tcPr>
            <w:tcW w:w="883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</w:tcBorders>
          </w:tcPr>
          <w:p w:rsidR="00FE06E0" w:rsidRDefault="00FE06E0" w:rsidP="00CF4B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  <w:p w:rsidR="00FE06E0" w:rsidRDefault="000530FE" w:rsidP="00CF4B0D">
            <w:pPr>
              <w:pStyle w:val="TableParagraph"/>
              <w:spacing w:before="1"/>
              <w:ind w:right="9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831 (19.6%)</w:t>
            </w:r>
          </w:p>
        </w:tc>
        <w:tc>
          <w:tcPr>
            <w:tcW w:w="812" w:type="dxa"/>
            <w:tcBorders>
              <w:top w:val="single" w:sz="12" w:space="0" w:color="000000"/>
              <w:bottom w:val="single" w:sz="12" w:space="0" w:color="000000"/>
            </w:tcBorders>
          </w:tcPr>
          <w:p w:rsidR="00FE06E0" w:rsidRDefault="00FE06E0" w:rsidP="00CF4B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  <w:p w:rsidR="00FE06E0" w:rsidRDefault="000530FE" w:rsidP="00CF4B0D">
            <w:pPr>
              <w:pStyle w:val="TableParagraph"/>
              <w:spacing w:before="1"/>
              <w:ind w:left="30" w:right="23"/>
              <w:rPr>
                <w:sz w:val="11"/>
              </w:rPr>
            </w:pPr>
            <w:r>
              <w:rPr>
                <w:w w:val="105"/>
                <w:sz w:val="11"/>
              </w:rPr>
              <w:t>185 (24.8%)</w:t>
            </w:r>
          </w:p>
        </w:tc>
        <w:tc>
          <w:tcPr>
            <w:tcW w:w="586" w:type="dxa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FE06E0" w:rsidRDefault="00FE06E0" w:rsidP="00CF4B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  <w:p w:rsidR="00FE06E0" w:rsidRDefault="000530FE" w:rsidP="00CF4B0D">
            <w:pPr>
              <w:pStyle w:val="TableParagraph"/>
              <w:spacing w:before="1"/>
              <w:ind w:left="38" w:right="7"/>
              <w:rPr>
                <w:sz w:val="11"/>
              </w:rPr>
            </w:pPr>
            <w:r>
              <w:rPr>
                <w:w w:val="105"/>
                <w:sz w:val="11"/>
              </w:rPr>
              <w:t>0.0013</w:t>
            </w:r>
          </w:p>
        </w:tc>
        <w:tc>
          <w:tcPr>
            <w:tcW w:w="825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</w:tcBorders>
          </w:tcPr>
          <w:p w:rsidR="00FE06E0" w:rsidRDefault="00FE06E0" w:rsidP="00CF4B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  <w:p w:rsidR="00FE06E0" w:rsidRDefault="000530FE" w:rsidP="00CF4B0D">
            <w:pPr>
              <w:pStyle w:val="TableParagraph"/>
              <w:spacing w:before="1"/>
              <w:ind w:right="7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416 (14.8%)</w:t>
            </w:r>
          </w:p>
        </w:tc>
        <w:tc>
          <w:tcPr>
            <w:tcW w:w="763" w:type="dxa"/>
            <w:tcBorders>
              <w:top w:val="single" w:sz="12" w:space="0" w:color="000000"/>
              <w:bottom w:val="single" w:sz="12" w:space="0" w:color="000000"/>
            </w:tcBorders>
          </w:tcPr>
          <w:p w:rsidR="00FE06E0" w:rsidRDefault="00FE06E0" w:rsidP="00CF4B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  <w:p w:rsidR="00FE06E0" w:rsidRDefault="000530FE" w:rsidP="00CF4B0D">
            <w:pPr>
              <w:pStyle w:val="TableParagraph"/>
              <w:spacing w:before="1"/>
              <w:ind w:left="40" w:right="33"/>
              <w:rPr>
                <w:sz w:val="11"/>
              </w:rPr>
            </w:pPr>
            <w:r>
              <w:rPr>
                <w:w w:val="105"/>
                <w:sz w:val="11"/>
              </w:rPr>
              <w:t>8 (17.4%)</w:t>
            </w:r>
          </w:p>
        </w:tc>
        <w:tc>
          <w:tcPr>
            <w:tcW w:w="593" w:type="dxa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FE06E0" w:rsidRDefault="00FE06E0" w:rsidP="00CF4B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  <w:p w:rsidR="00FE06E0" w:rsidRDefault="000530FE" w:rsidP="00CF4B0D">
            <w:pPr>
              <w:pStyle w:val="TableParagraph"/>
              <w:spacing w:before="1"/>
              <w:ind w:left="44" w:right="6"/>
              <w:rPr>
                <w:sz w:val="11"/>
              </w:rPr>
            </w:pPr>
            <w:r>
              <w:rPr>
                <w:w w:val="105"/>
                <w:sz w:val="11"/>
              </w:rPr>
              <w:t>0.6291</w:t>
            </w:r>
          </w:p>
        </w:tc>
        <w:tc>
          <w:tcPr>
            <w:tcW w:w="883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</w:tcBorders>
          </w:tcPr>
          <w:p w:rsidR="00FE06E0" w:rsidRDefault="00FE06E0" w:rsidP="00CF4B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  <w:p w:rsidR="00FE06E0" w:rsidRDefault="000530FE" w:rsidP="00CF4B0D">
            <w:pPr>
              <w:pStyle w:val="TableParagraph"/>
              <w:spacing w:before="1"/>
              <w:ind w:right="6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4653 (24.3%)</w:t>
            </w:r>
          </w:p>
        </w:tc>
        <w:tc>
          <w:tcPr>
            <w:tcW w:w="877" w:type="dxa"/>
            <w:tcBorders>
              <w:top w:val="single" w:sz="12" w:space="0" w:color="000000"/>
              <w:bottom w:val="single" w:sz="12" w:space="0" w:color="000000"/>
            </w:tcBorders>
          </w:tcPr>
          <w:p w:rsidR="00FE06E0" w:rsidRDefault="00FE06E0" w:rsidP="00CF4B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  <w:p w:rsidR="00FE06E0" w:rsidRDefault="000530FE" w:rsidP="00CF4B0D">
            <w:pPr>
              <w:pStyle w:val="TableParagraph"/>
              <w:spacing w:before="1"/>
              <w:ind w:left="27" w:right="20"/>
              <w:rPr>
                <w:sz w:val="11"/>
              </w:rPr>
            </w:pPr>
            <w:r>
              <w:rPr>
                <w:w w:val="105"/>
                <w:sz w:val="11"/>
              </w:rPr>
              <w:t>2286 (29.9%)</w:t>
            </w:r>
          </w:p>
        </w:tc>
        <w:tc>
          <w:tcPr>
            <w:tcW w:w="592" w:type="dxa"/>
            <w:tcBorders>
              <w:top w:val="single" w:sz="12" w:space="0" w:color="000000"/>
              <w:bottom w:val="single" w:sz="12" w:space="0" w:color="000000"/>
            </w:tcBorders>
          </w:tcPr>
          <w:p w:rsidR="00FE06E0" w:rsidRDefault="00FE06E0" w:rsidP="00CF4B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  <w:p w:rsidR="00FE06E0" w:rsidRDefault="000530FE" w:rsidP="00CF4B0D">
            <w:pPr>
              <w:pStyle w:val="TableParagraph"/>
              <w:spacing w:before="1"/>
              <w:ind w:left="24" w:right="27"/>
              <w:rPr>
                <w:sz w:val="11"/>
              </w:rPr>
            </w:pPr>
            <w:r>
              <w:rPr>
                <w:w w:val="105"/>
                <w:sz w:val="11"/>
              </w:rPr>
              <w:t>&lt;0.0001</w:t>
            </w:r>
          </w:p>
        </w:tc>
      </w:tr>
      <w:tr w:rsidR="00CF4B0D" w:rsidTr="00CF4B0D">
        <w:trPr>
          <w:gridAfter w:val="1"/>
          <w:wAfter w:w="13" w:type="dxa"/>
          <w:trHeight w:hRule="exact" w:val="466"/>
        </w:trPr>
        <w:tc>
          <w:tcPr>
            <w:tcW w:w="1745" w:type="dxa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FE06E0" w:rsidRPr="00CF4B0D" w:rsidRDefault="000530FE" w:rsidP="00CF4B0D">
            <w:pPr>
              <w:pStyle w:val="TableParagraph"/>
              <w:spacing w:before="28" w:line="304" w:lineRule="auto"/>
              <w:ind w:left="29" w:right="-12"/>
              <w:jc w:val="left"/>
              <w:rPr>
                <w:b/>
                <w:sz w:val="13"/>
                <w:szCs w:val="13"/>
              </w:rPr>
            </w:pPr>
            <w:r w:rsidRPr="00CF4B0D">
              <w:rPr>
                <w:b/>
                <w:w w:val="105"/>
                <w:sz w:val="13"/>
                <w:szCs w:val="13"/>
              </w:rPr>
              <w:t>Any Non-Cardiac Anatomic Abnormalities</w:t>
            </w:r>
          </w:p>
        </w:tc>
        <w:tc>
          <w:tcPr>
            <w:tcW w:w="817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</w:tcBorders>
          </w:tcPr>
          <w:p w:rsidR="00FE06E0" w:rsidRDefault="00FE06E0" w:rsidP="00CF4B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  <w:p w:rsidR="00FE06E0" w:rsidRDefault="000530FE" w:rsidP="00CF4B0D">
            <w:pPr>
              <w:pStyle w:val="TableParagraph"/>
              <w:spacing w:before="1"/>
              <w:ind w:left="7" w:right="29"/>
              <w:rPr>
                <w:sz w:val="11"/>
              </w:rPr>
            </w:pPr>
            <w:r>
              <w:rPr>
                <w:w w:val="105"/>
                <w:sz w:val="11"/>
              </w:rPr>
              <w:t>181 (8.4%)</w:t>
            </w:r>
          </w:p>
        </w:tc>
        <w:tc>
          <w:tcPr>
            <w:tcW w:w="811" w:type="dxa"/>
            <w:tcBorders>
              <w:top w:val="single" w:sz="12" w:space="0" w:color="000000"/>
              <w:bottom w:val="single" w:sz="12" w:space="0" w:color="000000"/>
            </w:tcBorders>
          </w:tcPr>
          <w:p w:rsidR="00FE06E0" w:rsidRDefault="00FE06E0" w:rsidP="00CF4B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  <w:p w:rsidR="00FE06E0" w:rsidRDefault="000530FE" w:rsidP="00CF4B0D">
            <w:pPr>
              <w:pStyle w:val="TableParagraph"/>
              <w:spacing w:before="1"/>
              <w:ind w:left="30" w:right="23"/>
              <w:rPr>
                <w:sz w:val="11"/>
              </w:rPr>
            </w:pPr>
            <w:r>
              <w:rPr>
                <w:w w:val="105"/>
                <w:sz w:val="11"/>
              </w:rPr>
              <w:t>179 (11.8%)</w:t>
            </w:r>
          </w:p>
        </w:tc>
        <w:tc>
          <w:tcPr>
            <w:tcW w:w="585" w:type="dxa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FE06E0" w:rsidRDefault="00FE06E0" w:rsidP="00CF4B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  <w:p w:rsidR="00FE06E0" w:rsidRDefault="000530FE" w:rsidP="00CF4B0D">
            <w:pPr>
              <w:pStyle w:val="TableParagraph"/>
              <w:spacing w:before="1"/>
              <w:ind w:left="38" w:right="7"/>
              <w:rPr>
                <w:sz w:val="11"/>
              </w:rPr>
            </w:pPr>
            <w:r>
              <w:rPr>
                <w:w w:val="105"/>
                <w:sz w:val="11"/>
              </w:rPr>
              <w:t>0.0006</w:t>
            </w:r>
          </w:p>
        </w:tc>
        <w:tc>
          <w:tcPr>
            <w:tcW w:w="883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</w:tcBorders>
          </w:tcPr>
          <w:p w:rsidR="00FE06E0" w:rsidRDefault="00FE06E0" w:rsidP="00CF4B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  <w:p w:rsidR="00FE06E0" w:rsidRDefault="000530FE" w:rsidP="00CF4B0D">
            <w:pPr>
              <w:pStyle w:val="TableParagraph"/>
              <w:spacing w:before="1"/>
              <w:ind w:left="4" w:right="26"/>
              <w:rPr>
                <w:sz w:val="11"/>
              </w:rPr>
            </w:pPr>
            <w:r>
              <w:rPr>
                <w:w w:val="105"/>
                <w:sz w:val="11"/>
              </w:rPr>
              <w:t>591 (9.7%)</w:t>
            </w:r>
          </w:p>
        </w:tc>
        <w:tc>
          <w:tcPr>
            <w:tcW w:w="877" w:type="dxa"/>
            <w:tcBorders>
              <w:top w:val="single" w:sz="12" w:space="0" w:color="000000"/>
              <w:bottom w:val="single" w:sz="12" w:space="0" w:color="000000"/>
            </w:tcBorders>
          </w:tcPr>
          <w:p w:rsidR="00FE06E0" w:rsidRDefault="00FE06E0" w:rsidP="00CF4B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  <w:p w:rsidR="00FE06E0" w:rsidRDefault="000530FE" w:rsidP="00CF4B0D">
            <w:pPr>
              <w:pStyle w:val="TableParagraph"/>
              <w:spacing w:before="1"/>
              <w:ind w:left="27" w:right="20"/>
              <w:rPr>
                <w:sz w:val="11"/>
              </w:rPr>
            </w:pPr>
            <w:r>
              <w:rPr>
                <w:w w:val="105"/>
                <w:sz w:val="11"/>
              </w:rPr>
              <w:t>422 (11.2%)</w:t>
            </w:r>
          </w:p>
        </w:tc>
        <w:tc>
          <w:tcPr>
            <w:tcW w:w="586" w:type="dxa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FE06E0" w:rsidRDefault="00FE06E0" w:rsidP="00CF4B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  <w:p w:rsidR="00FE06E0" w:rsidRDefault="000530FE" w:rsidP="00CF4B0D">
            <w:pPr>
              <w:pStyle w:val="TableParagraph"/>
              <w:spacing w:before="1"/>
              <w:ind w:left="38" w:right="7"/>
              <w:rPr>
                <w:sz w:val="11"/>
              </w:rPr>
            </w:pPr>
            <w:r>
              <w:rPr>
                <w:w w:val="105"/>
                <w:sz w:val="11"/>
              </w:rPr>
              <w:t>0.0172</w:t>
            </w:r>
          </w:p>
        </w:tc>
        <w:tc>
          <w:tcPr>
            <w:tcW w:w="883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</w:tcBorders>
          </w:tcPr>
          <w:p w:rsidR="00FE06E0" w:rsidRDefault="00FE06E0" w:rsidP="00CF4B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  <w:p w:rsidR="00FE06E0" w:rsidRDefault="000530FE" w:rsidP="00CF4B0D">
            <w:pPr>
              <w:pStyle w:val="TableParagraph"/>
              <w:spacing w:before="1"/>
              <w:ind w:right="9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393 (10.3%)</w:t>
            </w:r>
          </w:p>
        </w:tc>
        <w:tc>
          <w:tcPr>
            <w:tcW w:w="812" w:type="dxa"/>
            <w:tcBorders>
              <w:top w:val="single" w:sz="12" w:space="0" w:color="000000"/>
              <w:bottom w:val="single" w:sz="12" w:space="0" w:color="000000"/>
            </w:tcBorders>
          </w:tcPr>
          <w:p w:rsidR="00FE06E0" w:rsidRDefault="00FE06E0" w:rsidP="00CF4B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  <w:p w:rsidR="00FE06E0" w:rsidRDefault="000530FE" w:rsidP="00CF4B0D">
            <w:pPr>
              <w:pStyle w:val="TableParagraph"/>
              <w:spacing w:before="1"/>
              <w:ind w:left="30" w:right="23"/>
              <w:rPr>
                <w:sz w:val="11"/>
              </w:rPr>
            </w:pPr>
            <w:r>
              <w:rPr>
                <w:w w:val="105"/>
                <w:sz w:val="11"/>
              </w:rPr>
              <w:t>210 (13.6%)</w:t>
            </w:r>
          </w:p>
        </w:tc>
        <w:tc>
          <w:tcPr>
            <w:tcW w:w="586" w:type="dxa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FE06E0" w:rsidRDefault="00FE06E0" w:rsidP="00CF4B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  <w:p w:rsidR="00FE06E0" w:rsidRDefault="000530FE" w:rsidP="00CF4B0D">
            <w:pPr>
              <w:pStyle w:val="TableParagraph"/>
              <w:spacing w:before="1"/>
              <w:ind w:left="38" w:right="7"/>
              <w:rPr>
                <w:sz w:val="11"/>
              </w:rPr>
            </w:pPr>
            <w:r>
              <w:rPr>
                <w:w w:val="105"/>
                <w:sz w:val="11"/>
              </w:rPr>
              <w:t>0.0006</w:t>
            </w:r>
          </w:p>
        </w:tc>
        <w:tc>
          <w:tcPr>
            <w:tcW w:w="883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</w:tcBorders>
          </w:tcPr>
          <w:p w:rsidR="00FE06E0" w:rsidRDefault="00FE06E0" w:rsidP="00CF4B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  <w:p w:rsidR="00FE06E0" w:rsidRDefault="000530FE" w:rsidP="00CF4B0D">
            <w:pPr>
              <w:pStyle w:val="TableParagraph"/>
              <w:spacing w:before="1"/>
              <w:ind w:right="12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404 (9.6%)</w:t>
            </w:r>
          </w:p>
        </w:tc>
        <w:tc>
          <w:tcPr>
            <w:tcW w:w="812" w:type="dxa"/>
            <w:tcBorders>
              <w:top w:val="single" w:sz="12" w:space="0" w:color="000000"/>
              <w:bottom w:val="single" w:sz="12" w:space="0" w:color="000000"/>
            </w:tcBorders>
          </w:tcPr>
          <w:p w:rsidR="00FE06E0" w:rsidRDefault="00FE06E0" w:rsidP="00CF4B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  <w:p w:rsidR="00FE06E0" w:rsidRDefault="000530FE" w:rsidP="00CF4B0D">
            <w:pPr>
              <w:pStyle w:val="TableParagraph"/>
              <w:spacing w:before="1"/>
              <w:ind w:left="30" w:right="23"/>
              <w:rPr>
                <w:sz w:val="11"/>
              </w:rPr>
            </w:pPr>
            <w:r>
              <w:rPr>
                <w:w w:val="105"/>
                <w:sz w:val="11"/>
              </w:rPr>
              <w:t>96 (12.9%)</w:t>
            </w:r>
          </w:p>
        </w:tc>
        <w:tc>
          <w:tcPr>
            <w:tcW w:w="586" w:type="dxa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FE06E0" w:rsidRDefault="00FE06E0" w:rsidP="00CF4B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  <w:p w:rsidR="00FE06E0" w:rsidRDefault="000530FE" w:rsidP="00CF4B0D">
            <w:pPr>
              <w:pStyle w:val="TableParagraph"/>
              <w:spacing w:before="1"/>
              <w:ind w:left="38" w:right="7"/>
              <w:rPr>
                <w:sz w:val="11"/>
              </w:rPr>
            </w:pPr>
            <w:r>
              <w:rPr>
                <w:w w:val="105"/>
                <w:sz w:val="11"/>
              </w:rPr>
              <w:t>0.0054</w:t>
            </w:r>
          </w:p>
        </w:tc>
        <w:tc>
          <w:tcPr>
            <w:tcW w:w="825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</w:tcBorders>
          </w:tcPr>
          <w:p w:rsidR="00FE06E0" w:rsidRDefault="00FE06E0" w:rsidP="00CF4B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  <w:p w:rsidR="00FE06E0" w:rsidRDefault="000530FE" w:rsidP="00CF4B0D">
            <w:pPr>
              <w:pStyle w:val="TableParagraph"/>
              <w:spacing w:before="1"/>
              <w:ind w:right="10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198 (7.1%)</w:t>
            </w:r>
          </w:p>
        </w:tc>
        <w:tc>
          <w:tcPr>
            <w:tcW w:w="763" w:type="dxa"/>
            <w:tcBorders>
              <w:top w:val="single" w:sz="12" w:space="0" w:color="000000"/>
              <w:bottom w:val="single" w:sz="12" w:space="0" w:color="000000"/>
            </w:tcBorders>
          </w:tcPr>
          <w:p w:rsidR="00FE06E0" w:rsidRDefault="00FE06E0" w:rsidP="00CF4B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  <w:p w:rsidR="00FE06E0" w:rsidRDefault="000530FE" w:rsidP="00CF4B0D">
            <w:pPr>
              <w:pStyle w:val="TableParagraph"/>
              <w:spacing w:before="1"/>
              <w:ind w:left="40" w:right="33"/>
              <w:rPr>
                <w:sz w:val="11"/>
              </w:rPr>
            </w:pPr>
            <w:r>
              <w:rPr>
                <w:w w:val="105"/>
                <w:sz w:val="11"/>
              </w:rPr>
              <w:t>4 (8.7%)</w:t>
            </w:r>
          </w:p>
        </w:tc>
        <w:tc>
          <w:tcPr>
            <w:tcW w:w="593" w:type="dxa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FE06E0" w:rsidRDefault="00FE06E0" w:rsidP="00CF4B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  <w:p w:rsidR="00FE06E0" w:rsidRDefault="000530FE" w:rsidP="00CF4B0D">
            <w:pPr>
              <w:pStyle w:val="TableParagraph"/>
              <w:spacing w:before="1"/>
              <w:ind w:left="44" w:right="6"/>
              <w:rPr>
                <w:sz w:val="11"/>
              </w:rPr>
            </w:pPr>
            <w:r>
              <w:rPr>
                <w:w w:val="105"/>
                <w:sz w:val="11"/>
              </w:rPr>
              <w:t>0.6684</w:t>
            </w:r>
          </w:p>
        </w:tc>
        <w:tc>
          <w:tcPr>
            <w:tcW w:w="883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</w:tcBorders>
          </w:tcPr>
          <w:p w:rsidR="00FE06E0" w:rsidRDefault="00FE06E0" w:rsidP="00CF4B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  <w:p w:rsidR="00FE06E0" w:rsidRDefault="000530FE" w:rsidP="00CF4B0D">
            <w:pPr>
              <w:pStyle w:val="TableParagraph"/>
              <w:spacing w:before="1"/>
              <w:ind w:right="9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1767 (9.2%)</w:t>
            </w:r>
          </w:p>
        </w:tc>
        <w:tc>
          <w:tcPr>
            <w:tcW w:w="877" w:type="dxa"/>
            <w:tcBorders>
              <w:top w:val="single" w:sz="12" w:space="0" w:color="000000"/>
              <w:bottom w:val="single" w:sz="12" w:space="0" w:color="000000"/>
            </w:tcBorders>
          </w:tcPr>
          <w:p w:rsidR="00FE06E0" w:rsidRDefault="00FE06E0" w:rsidP="00CF4B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  <w:p w:rsidR="00FE06E0" w:rsidRDefault="000530FE" w:rsidP="00CF4B0D">
            <w:pPr>
              <w:pStyle w:val="TableParagraph"/>
              <w:spacing w:before="1"/>
              <w:ind w:left="27" w:right="20"/>
              <w:rPr>
                <w:sz w:val="11"/>
              </w:rPr>
            </w:pPr>
            <w:r>
              <w:rPr>
                <w:w w:val="105"/>
                <w:sz w:val="11"/>
              </w:rPr>
              <w:t>911 (11.9%)</w:t>
            </w:r>
          </w:p>
        </w:tc>
        <w:tc>
          <w:tcPr>
            <w:tcW w:w="592" w:type="dxa"/>
            <w:tcBorders>
              <w:top w:val="single" w:sz="12" w:space="0" w:color="000000"/>
              <w:bottom w:val="single" w:sz="12" w:space="0" w:color="000000"/>
            </w:tcBorders>
          </w:tcPr>
          <w:p w:rsidR="00FE06E0" w:rsidRDefault="00FE06E0" w:rsidP="00CF4B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  <w:p w:rsidR="00FE06E0" w:rsidRDefault="000530FE" w:rsidP="00CF4B0D">
            <w:pPr>
              <w:pStyle w:val="TableParagraph"/>
              <w:spacing w:before="1"/>
              <w:ind w:left="24" w:right="27"/>
              <w:rPr>
                <w:sz w:val="11"/>
              </w:rPr>
            </w:pPr>
            <w:r>
              <w:rPr>
                <w:w w:val="105"/>
                <w:sz w:val="11"/>
              </w:rPr>
              <w:t>&lt;0.0001</w:t>
            </w:r>
          </w:p>
        </w:tc>
      </w:tr>
      <w:tr w:rsidR="00CF4B0D" w:rsidTr="00CF4B0D">
        <w:trPr>
          <w:gridAfter w:val="1"/>
          <w:wAfter w:w="13" w:type="dxa"/>
          <w:trHeight w:hRule="exact" w:val="447"/>
        </w:trPr>
        <w:tc>
          <w:tcPr>
            <w:tcW w:w="1745" w:type="dxa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FE06E0" w:rsidRPr="00CF4B0D" w:rsidRDefault="000530FE" w:rsidP="00CF4B0D">
            <w:pPr>
              <w:pStyle w:val="TableParagraph"/>
              <w:spacing w:before="28" w:line="304" w:lineRule="auto"/>
              <w:ind w:left="29" w:right="457"/>
              <w:jc w:val="left"/>
              <w:rPr>
                <w:b/>
                <w:sz w:val="13"/>
                <w:szCs w:val="13"/>
              </w:rPr>
            </w:pPr>
            <w:r w:rsidRPr="00CF4B0D">
              <w:rPr>
                <w:b/>
                <w:w w:val="105"/>
                <w:sz w:val="13"/>
                <w:szCs w:val="13"/>
              </w:rPr>
              <w:t>Any Chromosomal Abnormality</w:t>
            </w:r>
          </w:p>
        </w:tc>
        <w:tc>
          <w:tcPr>
            <w:tcW w:w="817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</w:tcBorders>
          </w:tcPr>
          <w:p w:rsidR="00FE06E0" w:rsidRDefault="000530FE" w:rsidP="00CF4B0D">
            <w:pPr>
              <w:pStyle w:val="TableParagraph"/>
              <w:spacing w:before="101"/>
              <w:ind w:left="7" w:right="29"/>
              <w:rPr>
                <w:sz w:val="11"/>
              </w:rPr>
            </w:pPr>
            <w:r>
              <w:rPr>
                <w:w w:val="105"/>
                <w:sz w:val="11"/>
              </w:rPr>
              <w:t>293 (13.6%)</w:t>
            </w:r>
          </w:p>
        </w:tc>
        <w:tc>
          <w:tcPr>
            <w:tcW w:w="811" w:type="dxa"/>
            <w:tcBorders>
              <w:top w:val="single" w:sz="12" w:space="0" w:color="000000"/>
              <w:bottom w:val="single" w:sz="12" w:space="0" w:color="000000"/>
            </w:tcBorders>
          </w:tcPr>
          <w:p w:rsidR="00FE06E0" w:rsidRDefault="000530FE" w:rsidP="00CF4B0D">
            <w:pPr>
              <w:pStyle w:val="TableParagraph"/>
              <w:spacing w:before="101"/>
              <w:ind w:left="30" w:right="23"/>
              <w:rPr>
                <w:sz w:val="11"/>
              </w:rPr>
            </w:pPr>
            <w:r>
              <w:rPr>
                <w:w w:val="105"/>
                <w:sz w:val="11"/>
              </w:rPr>
              <w:t>220 (14.5%)</w:t>
            </w:r>
          </w:p>
        </w:tc>
        <w:tc>
          <w:tcPr>
            <w:tcW w:w="585" w:type="dxa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FE06E0" w:rsidRDefault="000530FE" w:rsidP="00CF4B0D">
            <w:pPr>
              <w:pStyle w:val="TableParagraph"/>
              <w:spacing w:before="101"/>
              <w:ind w:left="38" w:right="7"/>
              <w:rPr>
                <w:sz w:val="11"/>
              </w:rPr>
            </w:pPr>
            <w:r>
              <w:rPr>
                <w:w w:val="105"/>
                <w:sz w:val="11"/>
              </w:rPr>
              <w:t>0.4221</w:t>
            </w:r>
          </w:p>
        </w:tc>
        <w:tc>
          <w:tcPr>
            <w:tcW w:w="883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</w:tcBorders>
          </w:tcPr>
          <w:p w:rsidR="00FE06E0" w:rsidRDefault="000530FE" w:rsidP="00CF4B0D">
            <w:pPr>
              <w:pStyle w:val="TableParagraph"/>
              <w:spacing w:before="101"/>
              <w:ind w:left="4" w:right="26"/>
              <w:rPr>
                <w:sz w:val="11"/>
              </w:rPr>
            </w:pPr>
            <w:r>
              <w:rPr>
                <w:w w:val="105"/>
                <w:sz w:val="11"/>
              </w:rPr>
              <w:t>1755 (28.7%)</w:t>
            </w:r>
          </w:p>
        </w:tc>
        <w:tc>
          <w:tcPr>
            <w:tcW w:w="877" w:type="dxa"/>
            <w:tcBorders>
              <w:top w:val="single" w:sz="12" w:space="0" w:color="000000"/>
              <w:bottom w:val="single" w:sz="12" w:space="0" w:color="000000"/>
            </w:tcBorders>
          </w:tcPr>
          <w:p w:rsidR="00FE06E0" w:rsidRDefault="000530FE" w:rsidP="00CF4B0D">
            <w:pPr>
              <w:pStyle w:val="TableParagraph"/>
              <w:spacing w:before="101"/>
              <w:ind w:left="27" w:right="20"/>
              <w:rPr>
                <w:sz w:val="11"/>
              </w:rPr>
            </w:pPr>
            <w:r>
              <w:rPr>
                <w:w w:val="105"/>
                <w:sz w:val="11"/>
              </w:rPr>
              <w:t>1129 (29.9%)</w:t>
            </w:r>
          </w:p>
        </w:tc>
        <w:tc>
          <w:tcPr>
            <w:tcW w:w="586" w:type="dxa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FE06E0" w:rsidRDefault="000530FE" w:rsidP="00CF4B0D">
            <w:pPr>
              <w:pStyle w:val="TableParagraph"/>
              <w:spacing w:before="101"/>
              <w:ind w:left="38" w:right="7"/>
              <w:rPr>
                <w:sz w:val="11"/>
              </w:rPr>
            </w:pPr>
            <w:r>
              <w:rPr>
                <w:w w:val="105"/>
                <w:sz w:val="11"/>
              </w:rPr>
              <w:t>0.2204</w:t>
            </w:r>
          </w:p>
        </w:tc>
        <w:tc>
          <w:tcPr>
            <w:tcW w:w="883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</w:tcBorders>
          </w:tcPr>
          <w:p w:rsidR="00FE06E0" w:rsidRDefault="000530FE" w:rsidP="00CF4B0D">
            <w:pPr>
              <w:pStyle w:val="TableParagraph"/>
              <w:spacing w:before="101"/>
              <w:ind w:right="9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699 (18.4%)</w:t>
            </w:r>
          </w:p>
        </w:tc>
        <w:tc>
          <w:tcPr>
            <w:tcW w:w="812" w:type="dxa"/>
            <w:tcBorders>
              <w:top w:val="single" w:sz="12" w:space="0" w:color="000000"/>
              <w:bottom w:val="single" w:sz="12" w:space="0" w:color="000000"/>
            </w:tcBorders>
          </w:tcPr>
          <w:p w:rsidR="00FE06E0" w:rsidRDefault="000530FE" w:rsidP="00CF4B0D">
            <w:pPr>
              <w:pStyle w:val="TableParagraph"/>
              <w:spacing w:before="101"/>
              <w:ind w:left="30" w:right="23"/>
              <w:rPr>
                <w:sz w:val="11"/>
              </w:rPr>
            </w:pPr>
            <w:r>
              <w:rPr>
                <w:w w:val="105"/>
                <w:sz w:val="11"/>
              </w:rPr>
              <w:t>339 (22.0%)</w:t>
            </w:r>
          </w:p>
        </w:tc>
        <w:tc>
          <w:tcPr>
            <w:tcW w:w="586" w:type="dxa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FE06E0" w:rsidRDefault="000530FE" w:rsidP="00CF4B0D">
            <w:pPr>
              <w:pStyle w:val="TableParagraph"/>
              <w:spacing w:before="101"/>
              <w:ind w:left="38" w:right="7"/>
              <w:rPr>
                <w:sz w:val="11"/>
              </w:rPr>
            </w:pPr>
            <w:r>
              <w:rPr>
                <w:w w:val="105"/>
                <w:sz w:val="11"/>
              </w:rPr>
              <w:t>0.0024</w:t>
            </w:r>
          </w:p>
        </w:tc>
        <w:tc>
          <w:tcPr>
            <w:tcW w:w="883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</w:tcBorders>
          </w:tcPr>
          <w:p w:rsidR="00FE06E0" w:rsidRDefault="000530FE" w:rsidP="00CF4B0D">
            <w:pPr>
              <w:pStyle w:val="TableParagraph"/>
              <w:spacing w:before="101"/>
              <w:ind w:right="9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619 (14.6%)</w:t>
            </w:r>
          </w:p>
        </w:tc>
        <w:tc>
          <w:tcPr>
            <w:tcW w:w="812" w:type="dxa"/>
            <w:tcBorders>
              <w:top w:val="single" w:sz="12" w:space="0" w:color="000000"/>
              <w:bottom w:val="single" w:sz="12" w:space="0" w:color="000000"/>
            </w:tcBorders>
          </w:tcPr>
          <w:p w:rsidR="00FE06E0" w:rsidRDefault="000530FE" w:rsidP="00CF4B0D">
            <w:pPr>
              <w:pStyle w:val="TableParagraph"/>
              <w:spacing w:before="101"/>
              <w:ind w:left="30" w:right="23"/>
              <w:rPr>
                <w:sz w:val="11"/>
              </w:rPr>
            </w:pPr>
            <w:r>
              <w:rPr>
                <w:w w:val="105"/>
                <w:sz w:val="11"/>
              </w:rPr>
              <w:t>140 (18.8%)</w:t>
            </w:r>
          </w:p>
        </w:tc>
        <w:tc>
          <w:tcPr>
            <w:tcW w:w="586" w:type="dxa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FE06E0" w:rsidRDefault="000530FE" w:rsidP="00CF4B0D">
            <w:pPr>
              <w:pStyle w:val="TableParagraph"/>
              <w:spacing w:before="101"/>
              <w:ind w:left="38" w:right="7"/>
              <w:rPr>
                <w:sz w:val="11"/>
              </w:rPr>
            </w:pPr>
            <w:r>
              <w:rPr>
                <w:w w:val="105"/>
                <w:sz w:val="11"/>
              </w:rPr>
              <w:t>0.0037</w:t>
            </w:r>
          </w:p>
        </w:tc>
        <w:tc>
          <w:tcPr>
            <w:tcW w:w="825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</w:tcBorders>
          </w:tcPr>
          <w:p w:rsidR="00FE06E0" w:rsidRDefault="000530FE" w:rsidP="00CF4B0D">
            <w:pPr>
              <w:pStyle w:val="TableParagraph"/>
              <w:spacing w:before="101"/>
              <w:ind w:right="7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307 (11.0%)</w:t>
            </w:r>
          </w:p>
        </w:tc>
        <w:tc>
          <w:tcPr>
            <w:tcW w:w="763" w:type="dxa"/>
            <w:tcBorders>
              <w:top w:val="single" w:sz="12" w:space="0" w:color="000000"/>
              <w:bottom w:val="single" w:sz="12" w:space="0" w:color="000000"/>
            </w:tcBorders>
          </w:tcPr>
          <w:p w:rsidR="00FE06E0" w:rsidRDefault="000530FE" w:rsidP="00CF4B0D">
            <w:pPr>
              <w:pStyle w:val="TableParagraph"/>
              <w:spacing w:before="101"/>
              <w:ind w:left="40" w:right="33"/>
              <w:rPr>
                <w:sz w:val="11"/>
              </w:rPr>
            </w:pPr>
            <w:r>
              <w:rPr>
                <w:w w:val="105"/>
                <w:sz w:val="11"/>
              </w:rPr>
              <w:t>5 (10.9%)</w:t>
            </w:r>
          </w:p>
        </w:tc>
        <w:tc>
          <w:tcPr>
            <w:tcW w:w="593" w:type="dxa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FE06E0" w:rsidRDefault="000530FE" w:rsidP="00CF4B0D">
            <w:pPr>
              <w:pStyle w:val="TableParagraph"/>
              <w:spacing w:before="101"/>
              <w:ind w:left="44" w:right="6"/>
              <w:rPr>
                <w:sz w:val="11"/>
              </w:rPr>
            </w:pPr>
            <w:r>
              <w:rPr>
                <w:w w:val="105"/>
                <w:sz w:val="11"/>
              </w:rPr>
              <w:t>0.9864</w:t>
            </w:r>
          </w:p>
        </w:tc>
        <w:tc>
          <w:tcPr>
            <w:tcW w:w="883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</w:tcBorders>
          </w:tcPr>
          <w:p w:rsidR="00FE06E0" w:rsidRDefault="000530FE" w:rsidP="00CF4B0D">
            <w:pPr>
              <w:pStyle w:val="TableParagraph"/>
              <w:spacing w:before="101"/>
              <w:ind w:right="6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3673 (19.2%)</w:t>
            </w:r>
          </w:p>
        </w:tc>
        <w:tc>
          <w:tcPr>
            <w:tcW w:w="877" w:type="dxa"/>
            <w:tcBorders>
              <w:top w:val="single" w:sz="12" w:space="0" w:color="000000"/>
              <w:bottom w:val="single" w:sz="12" w:space="0" w:color="000000"/>
            </w:tcBorders>
          </w:tcPr>
          <w:p w:rsidR="00FE06E0" w:rsidRDefault="000530FE" w:rsidP="00CF4B0D">
            <w:pPr>
              <w:pStyle w:val="TableParagraph"/>
              <w:spacing w:before="101"/>
              <w:ind w:left="27" w:right="20"/>
              <w:rPr>
                <w:sz w:val="11"/>
              </w:rPr>
            </w:pPr>
            <w:r>
              <w:rPr>
                <w:w w:val="105"/>
                <w:sz w:val="11"/>
              </w:rPr>
              <w:t>1833 (24.0%)</w:t>
            </w:r>
          </w:p>
        </w:tc>
        <w:tc>
          <w:tcPr>
            <w:tcW w:w="592" w:type="dxa"/>
            <w:tcBorders>
              <w:top w:val="single" w:sz="12" w:space="0" w:color="000000"/>
              <w:bottom w:val="single" w:sz="12" w:space="0" w:color="000000"/>
            </w:tcBorders>
          </w:tcPr>
          <w:p w:rsidR="00FE06E0" w:rsidRDefault="000530FE" w:rsidP="00CF4B0D">
            <w:pPr>
              <w:pStyle w:val="TableParagraph"/>
              <w:spacing w:before="101"/>
              <w:ind w:left="24" w:right="27"/>
              <w:rPr>
                <w:sz w:val="11"/>
              </w:rPr>
            </w:pPr>
            <w:r>
              <w:rPr>
                <w:w w:val="105"/>
                <w:sz w:val="11"/>
              </w:rPr>
              <w:t>&lt;0.0001</w:t>
            </w:r>
          </w:p>
        </w:tc>
      </w:tr>
      <w:tr w:rsidR="00CF4B0D" w:rsidTr="00CF4B0D">
        <w:trPr>
          <w:gridAfter w:val="1"/>
          <w:wAfter w:w="13" w:type="dxa"/>
          <w:trHeight w:hRule="exact" w:val="261"/>
        </w:trPr>
        <w:tc>
          <w:tcPr>
            <w:tcW w:w="1745" w:type="dxa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FE06E0" w:rsidRPr="00CF4B0D" w:rsidRDefault="000530FE" w:rsidP="00CF4B0D">
            <w:pPr>
              <w:pStyle w:val="TableParagraph"/>
              <w:spacing w:before="28"/>
              <w:ind w:left="29"/>
              <w:jc w:val="left"/>
              <w:rPr>
                <w:b/>
                <w:sz w:val="13"/>
                <w:szCs w:val="13"/>
              </w:rPr>
            </w:pPr>
            <w:r w:rsidRPr="00CF4B0D">
              <w:rPr>
                <w:b/>
                <w:w w:val="105"/>
                <w:sz w:val="13"/>
                <w:szCs w:val="13"/>
              </w:rPr>
              <w:t>Any Syndromes</w:t>
            </w:r>
          </w:p>
        </w:tc>
        <w:tc>
          <w:tcPr>
            <w:tcW w:w="817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</w:tcBorders>
          </w:tcPr>
          <w:p w:rsidR="00FE06E0" w:rsidRDefault="000530FE" w:rsidP="00CF4B0D">
            <w:pPr>
              <w:pStyle w:val="TableParagraph"/>
              <w:spacing w:before="28"/>
              <w:ind w:left="7" w:right="29"/>
              <w:rPr>
                <w:sz w:val="11"/>
              </w:rPr>
            </w:pPr>
            <w:r>
              <w:rPr>
                <w:w w:val="105"/>
                <w:sz w:val="11"/>
              </w:rPr>
              <w:t>335 (15.5%)</w:t>
            </w:r>
          </w:p>
        </w:tc>
        <w:tc>
          <w:tcPr>
            <w:tcW w:w="811" w:type="dxa"/>
            <w:tcBorders>
              <w:top w:val="single" w:sz="12" w:space="0" w:color="000000"/>
              <w:bottom w:val="single" w:sz="12" w:space="0" w:color="000000"/>
            </w:tcBorders>
          </w:tcPr>
          <w:p w:rsidR="00FE06E0" w:rsidRDefault="000530FE" w:rsidP="00CF4B0D">
            <w:pPr>
              <w:pStyle w:val="TableParagraph"/>
              <w:spacing w:before="28"/>
              <w:ind w:left="30" w:right="23"/>
              <w:rPr>
                <w:sz w:val="11"/>
              </w:rPr>
            </w:pPr>
            <w:r>
              <w:rPr>
                <w:w w:val="105"/>
                <w:sz w:val="11"/>
              </w:rPr>
              <w:t>247 (16.3%)</w:t>
            </w:r>
          </w:p>
        </w:tc>
        <w:tc>
          <w:tcPr>
            <w:tcW w:w="585" w:type="dxa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FE06E0" w:rsidRDefault="000530FE" w:rsidP="00CF4B0D">
            <w:pPr>
              <w:pStyle w:val="TableParagraph"/>
              <w:spacing w:before="28"/>
              <w:ind w:left="38" w:right="7"/>
              <w:rPr>
                <w:sz w:val="11"/>
              </w:rPr>
            </w:pPr>
            <w:r>
              <w:rPr>
                <w:w w:val="105"/>
                <w:sz w:val="11"/>
              </w:rPr>
              <w:t>0.5308</w:t>
            </w:r>
          </w:p>
        </w:tc>
        <w:tc>
          <w:tcPr>
            <w:tcW w:w="883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</w:tcBorders>
          </w:tcPr>
          <w:p w:rsidR="00FE06E0" w:rsidRDefault="000530FE" w:rsidP="00CF4B0D">
            <w:pPr>
              <w:pStyle w:val="TableParagraph"/>
              <w:spacing w:before="28"/>
              <w:ind w:left="4" w:right="26"/>
              <w:rPr>
                <w:sz w:val="11"/>
              </w:rPr>
            </w:pPr>
            <w:r>
              <w:rPr>
                <w:w w:val="105"/>
                <w:sz w:val="11"/>
              </w:rPr>
              <w:t>1906 (31.2%)</w:t>
            </w:r>
          </w:p>
        </w:tc>
        <w:tc>
          <w:tcPr>
            <w:tcW w:w="877" w:type="dxa"/>
            <w:tcBorders>
              <w:top w:val="single" w:sz="12" w:space="0" w:color="000000"/>
              <w:bottom w:val="single" w:sz="12" w:space="0" w:color="000000"/>
            </w:tcBorders>
          </w:tcPr>
          <w:p w:rsidR="00FE06E0" w:rsidRDefault="000530FE" w:rsidP="00CF4B0D">
            <w:pPr>
              <w:pStyle w:val="TableParagraph"/>
              <w:spacing w:before="28"/>
              <w:ind w:left="27" w:right="20"/>
              <w:rPr>
                <w:sz w:val="11"/>
              </w:rPr>
            </w:pPr>
            <w:r>
              <w:rPr>
                <w:w w:val="105"/>
                <w:sz w:val="11"/>
              </w:rPr>
              <w:t>1204 (31.8%)</w:t>
            </w:r>
          </w:p>
        </w:tc>
        <w:tc>
          <w:tcPr>
            <w:tcW w:w="586" w:type="dxa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FE06E0" w:rsidRDefault="000530FE" w:rsidP="00CF4B0D">
            <w:pPr>
              <w:pStyle w:val="TableParagraph"/>
              <w:spacing w:before="28"/>
              <w:ind w:left="38" w:right="7"/>
              <w:rPr>
                <w:sz w:val="11"/>
              </w:rPr>
            </w:pPr>
            <w:r>
              <w:rPr>
                <w:w w:val="105"/>
                <w:sz w:val="11"/>
              </w:rPr>
              <w:t>0.4882</w:t>
            </w:r>
          </w:p>
        </w:tc>
        <w:tc>
          <w:tcPr>
            <w:tcW w:w="883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</w:tcBorders>
          </w:tcPr>
          <w:p w:rsidR="00FE06E0" w:rsidRDefault="000530FE" w:rsidP="00CF4B0D">
            <w:pPr>
              <w:pStyle w:val="TableParagraph"/>
              <w:spacing w:before="28"/>
              <w:ind w:right="9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877 (23.0%)</w:t>
            </w:r>
          </w:p>
        </w:tc>
        <w:tc>
          <w:tcPr>
            <w:tcW w:w="812" w:type="dxa"/>
            <w:tcBorders>
              <w:top w:val="single" w:sz="12" w:space="0" w:color="000000"/>
              <w:bottom w:val="single" w:sz="12" w:space="0" w:color="000000"/>
            </w:tcBorders>
          </w:tcPr>
          <w:p w:rsidR="00FE06E0" w:rsidRDefault="000530FE" w:rsidP="00CF4B0D">
            <w:pPr>
              <w:pStyle w:val="TableParagraph"/>
              <w:spacing w:before="28"/>
              <w:ind w:left="30" w:right="23"/>
              <w:rPr>
                <w:sz w:val="11"/>
              </w:rPr>
            </w:pPr>
            <w:r>
              <w:rPr>
                <w:w w:val="105"/>
                <w:sz w:val="11"/>
              </w:rPr>
              <w:t>390 (25.3%)</w:t>
            </w:r>
          </w:p>
        </w:tc>
        <w:tc>
          <w:tcPr>
            <w:tcW w:w="586" w:type="dxa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FE06E0" w:rsidRDefault="000530FE" w:rsidP="00CF4B0D">
            <w:pPr>
              <w:pStyle w:val="TableParagraph"/>
              <w:spacing w:before="28"/>
              <w:ind w:left="38" w:right="7"/>
              <w:rPr>
                <w:sz w:val="11"/>
              </w:rPr>
            </w:pPr>
            <w:r>
              <w:rPr>
                <w:w w:val="105"/>
                <w:sz w:val="11"/>
              </w:rPr>
              <w:t>0.0797</w:t>
            </w:r>
          </w:p>
        </w:tc>
        <w:tc>
          <w:tcPr>
            <w:tcW w:w="883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</w:tcBorders>
          </w:tcPr>
          <w:p w:rsidR="00FE06E0" w:rsidRDefault="000530FE" w:rsidP="00CF4B0D">
            <w:pPr>
              <w:pStyle w:val="TableParagraph"/>
              <w:spacing w:before="28"/>
              <w:ind w:right="9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878 (20.8%)</w:t>
            </w:r>
          </w:p>
        </w:tc>
        <w:tc>
          <w:tcPr>
            <w:tcW w:w="812" w:type="dxa"/>
            <w:tcBorders>
              <w:top w:val="single" w:sz="12" w:space="0" w:color="000000"/>
              <w:bottom w:val="single" w:sz="12" w:space="0" w:color="000000"/>
            </w:tcBorders>
          </w:tcPr>
          <w:p w:rsidR="00FE06E0" w:rsidRDefault="000530FE" w:rsidP="00CF4B0D">
            <w:pPr>
              <w:pStyle w:val="TableParagraph"/>
              <w:spacing w:before="28"/>
              <w:ind w:left="30" w:right="23"/>
              <w:rPr>
                <w:sz w:val="11"/>
              </w:rPr>
            </w:pPr>
            <w:r>
              <w:rPr>
                <w:w w:val="105"/>
                <w:sz w:val="11"/>
              </w:rPr>
              <w:t>179 (24.0%)</w:t>
            </w:r>
          </w:p>
        </w:tc>
        <w:tc>
          <w:tcPr>
            <w:tcW w:w="586" w:type="dxa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FE06E0" w:rsidRDefault="000530FE" w:rsidP="00CF4B0D">
            <w:pPr>
              <w:pStyle w:val="TableParagraph"/>
              <w:spacing w:before="28"/>
              <w:ind w:left="38" w:right="7"/>
              <w:rPr>
                <w:sz w:val="11"/>
              </w:rPr>
            </w:pPr>
            <w:r>
              <w:rPr>
                <w:w w:val="105"/>
                <w:sz w:val="11"/>
              </w:rPr>
              <w:t>0.0455</w:t>
            </w:r>
          </w:p>
        </w:tc>
        <w:tc>
          <w:tcPr>
            <w:tcW w:w="825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</w:tcBorders>
          </w:tcPr>
          <w:p w:rsidR="00FE06E0" w:rsidRDefault="000530FE" w:rsidP="00CF4B0D">
            <w:pPr>
              <w:pStyle w:val="TableParagraph"/>
              <w:spacing w:before="28"/>
              <w:ind w:right="7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445 (15.9%)</w:t>
            </w:r>
          </w:p>
        </w:tc>
        <w:tc>
          <w:tcPr>
            <w:tcW w:w="763" w:type="dxa"/>
            <w:tcBorders>
              <w:top w:val="single" w:sz="12" w:space="0" w:color="000000"/>
              <w:bottom w:val="single" w:sz="12" w:space="0" w:color="000000"/>
            </w:tcBorders>
          </w:tcPr>
          <w:p w:rsidR="00FE06E0" w:rsidRDefault="000530FE" w:rsidP="00CF4B0D">
            <w:pPr>
              <w:pStyle w:val="TableParagraph"/>
              <w:spacing w:before="28"/>
              <w:ind w:left="40" w:right="33"/>
              <w:rPr>
                <w:sz w:val="11"/>
              </w:rPr>
            </w:pPr>
            <w:r>
              <w:rPr>
                <w:w w:val="105"/>
                <w:sz w:val="11"/>
              </w:rPr>
              <w:t>7 (15.2%)</w:t>
            </w:r>
          </w:p>
        </w:tc>
        <w:tc>
          <w:tcPr>
            <w:tcW w:w="593" w:type="dxa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FE06E0" w:rsidRDefault="000530FE" w:rsidP="00CF4B0D">
            <w:pPr>
              <w:pStyle w:val="TableParagraph"/>
              <w:spacing w:before="28"/>
              <w:ind w:left="44" w:right="6"/>
              <w:rPr>
                <w:sz w:val="11"/>
              </w:rPr>
            </w:pPr>
            <w:r>
              <w:rPr>
                <w:w w:val="105"/>
                <w:sz w:val="11"/>
              </w:rPr>
              <w:t>0.9043</w:t>
            </w:r>
          </w:p>
        </w:tc>
        <w:tc>
          <w:tcPr>
            <w:tcW w:w="883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</w:tcBorders>
          </w:tcPr>
          <w:p w:rsidR="00FE06E0" w:rsidRDefault="000530FE" w:rsidP="00CF4B0D">
            <w:pPr>
              <w:pStyle w:val="TableParagraph"/>
              <w:spacing w:before="28"/>
              <w:ind w:right="6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4441 (23.2%)</w:t>
            </w:r>
          </w:p>
        </w:tc>
        <w:tc>
          <w:tcPr>
            <w:tcW w:w="877" w:type="dxa"/>
            <w:tcBorders>
              <w:top w:val="single" w:sz="12" w:space="0" w:color="000000"/>
              <w:bottom w:val="single" w:sz="12" w:space="0" w:color="000000"/>
            </w:tcBorders>
          </w:tcPr>
          <w:p w:rsidR="00FE06E0" w:rsidRDefault="000530FE" w:rsidP="00CF4B0D">
            <w:pPr>
              <w:pStyle w:val="TableParagraph"/>
              <w:spacing w:before="28"/>
              <w:ind w:left="27" w:right="20"/>
              <w:rPr>
                <w:sz w:val="11"/>
              </w:rPr>
            </w:pPr>
            <w:r>
              <w:rPr>
                <w:w w:val="105"/>
                <w:sz w:val="11"/>
              </w:rPr>
              <w:t>2027 (26.6%)</w:t>
            </w:r>
          </w:p>
        </w:tc>
        <w:tc>
          <w:tcPr>
            <w:tcW w:w="592" w:type="dxa"/>
            <w:tcBorders>
              <w:top w:val="single" w:sz="12" w:space="0" w:color="000000"/>
              <w:bottom w:val="single" w:sz="12" w:space="0" w:color="000000"/>
            </w:tcBorders>
          </w:tcPr>
          <w:p w:rsidR="00FE06E0" w:rsidRDefault="000530FE" w:rsidP="00CF4B0D">
            <w:pPr>
              <w:pStyle w:val="TableParagraph"/>
              <w:spacing w:before="28"/>
              <w:ind w:left="24" w:right="27"/>
              <w:rPr>
                <w:sz w:val="11"/>
              </w:rPr>
            </w:pPr>
            <w:r>
              <w:rPr>
                <w:w w:val="105"/>
                <w:sz w:val="11"/>
              </w:rPr>
              <w:t>&lt;0.0001</w:t>
            </w:r>
          </w:p>
        </w:tc>
      </w:tr>
      <w:tr w:rsidR="00CF4B0D" w:rsidTr="00CF4B0D">
        <w:trPr>
          <w:gridAfter w:val="1"/>
          <w:wAfter w:w="13" w:type="dxa"/>
          <w:trHeight w:hRule="exact" w:val="597"/>
        </w:trPr>
        <w:tc>
          <w:tcPr>
            <w:tcW w:w="1745" w:type="dxa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FE06E0" w:rsidRPr="00CF4B0D" w:rsidRDefault="000530FE" w:rsidP="00CF4B0D">
            <w:pPr>
              <w:pStyle w:val="TableParagraph"/>
              <w:spacing w:before="13" w:line="304" w:lineRule="auto"/>
              <w:ind w:left="29" w:right="8"/>
              <w:jc w:val="left"/>
              <w:rPr>
                <w:b/>
                <w:sz w:val="13"/>
                <w:szCs w:val="13"/>
              </w:rPr>
            </w:pPr>
            <w:r w:rsidRPr="00CF4B0D">
              <w:rPr>
                <w:b/>
                <w:w w:val="105"/>
                <w:sz w:val="13"/>
                <w:szCs w:val="13"/>
              </w:rPr>
              <w:t>Preoperative Mechanical Ventilatory Support During Current Hospitalization</w:t>
            </w:r>
          </w:p>
        </w:tc>
        <w:tc>
          <w:tcPr>
            <w:tcW w:w="817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</w:tcBorders>
          </w:tcPr>
          <w:p w:rsidR="00FE06E0" w:rsidRDefault="00FE06E0" w:rsidP="00CF4B0D">
            <w:pPr>
              <w:pStyle w:val="TableParagraph"/>
              <w:spacing w:before="10"/>
              <w:jc w:val="left"/>
              <w:rPr>
                <w:rFonts w:ascii="Times New Roman"/>
                <w:sz w:val="13"/>
              </w:rPr>
            </w:pPr>
          </w:p>
          <w:p w:rsidR="00FE06E0" w:rsidRDefault="000530FE" w:rsidP="00CF4B0D">
            <w:pPr>
              <w:pStyle w:val="TableParagraph"/>
              <w:spacing w:before="0"/>
              <w:ind w:left="7" w:right="29"/>
              <w:rPr>
                <w:sz w:val="11"/>
              </w:rPr>
            </w:pPr>
            <w:r>
              <w:rPr>
                <w:w w:val="105"/>
                <w:sz w:val="11"/>
              </w:rPr>
              <w:t>335 (15.5%)</w:t>
            </w:r>
          </w:p>
        </w:tc>
        <w:tc>
          <w:tcPr>
            <w:tcW w:w="811" w:type="dxa"/>
            <w:tcBorders>
              <w:top w:val="single" w:sz="12" w:space="0" w:color="000000"/>
              <w:bottom w:val="single" w:sz="12" w:space="0" w:color="000000"/>
            </w:tcBorders>
          </w:tcPr>
          <w:p w:rsidR="00FE06E0" w:rsidRDefault="00FE06E0" w:rsidP="00CF4B0D">
            <w:pPr>
              <w:pStyle w:val="TableParagraph"/>
              <w:spacing w:before="10"/>
              <w:jc w:val="left"/>
              <w:rPr>
                <w:rFonts w:ascii="Times New Roman"/>
                <w:sz w:val="13"/>
              </w:rPr>
            </w:pPr>
          </w:p>
          <w:p w:rsidR="00FE06E0" w:rsidRDefault="000530FE" w:rsidP="00CF4B0D">
            <w:pPr>
              <w:pStyle w:val="TableParagraph"/>
              <w:spacing w:before="0"/>
              <w:ind w:left="30" w:right="23"/>
              <w:rPr>
                <w:sz w:val="11"/>
              </w:rPr>
            </w:pPr>
            <w:r>
              <w:rPr>
                <w:w w:val="105"/>
                <w:sz w:val="11"/>
              </w:rPr>
              <w:t>204 (13.4%)</w:t>
            </w:r>
          </w:p>
        </w:tc>
        <w:tc>
          <w:tcPr>
            <w:tcW w:w="585" w:type="dxa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FE06E0" w:rsidRDefault="00FE06E0" w:rsidP="00CF4B0D">
            <w:pPr>
              <w:pStyle w:val="TableParagraph"/>
              <w:spacing w:before="10"/>
              <w:jc w:val="left"/>
              <w:rPr>
                <w:rFonts w:ascii="Times New Roman"/>
                <w:sz w:val="13"/>
              </w:rPr>
            </w:pPr>
          </w:p>
          <w:p w:rsidR="00FE06E0" w:rsidRDefault="000530FE" w:rsidP="00CF4B0D">
            <w:pPr>
              <w:pStyle w:val="TableParagraph"/>
              <w:spacing w:before="0"/>
              <w:ind w:left="38" w:right="7"/>
              <w:rPr>
                <w:sz w:val="11"/>
              </w:rPr>
            </w:pPr>
            <w:r>
              <w:rPr>
                <w:w w:val="105"/>
                <w:sz w:val="11"/>
              </w:rPr>
              <w:t>0.0811</w:t>
            </w:r>
          </w:p>
        </w:tc>
        <w:tc>
          <w:tcPr>
            <w:tcW w:w="883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</w:tcBorders>
          </w:tcPr>
          <w:p w:rsidR="00FE06E0" w:rsidRDefault="00FE06E0" w:rsidP="00CF4B0D">
            <w:pPr>
              <w:pStyle w:val="TableParagraph"/>
              <w:spacing w:before="10"/>
              <w:jc w:val="left"/>
              <w:rPr>
                <w:rFonts w:ascii="Times New Roman"/>
                <w:sz w:val="13"/>
              </w:rPr>
            </w:pPr>
          </w:p>
          <w:p w:rsidR="00FE06E0" w:rsidRDefault="000530FE" w:rsidP="00CF4B0D">
            <w:pPr>
              <w:pStyle w:val="TableParagraph"/>
              <w:spacing w:before="0"/>
              <w:ind w:left="4" w:right="26"/>
              <w:rPr>
                <w:sz w:val="11"/>
              </w:rPr>
            </w:pPr>
            <w:r>
              <w:rPr>
                <w:w w:val="105"/>
                <w:sz w:val="11"/>
              </w:rPr>
              <w:t>148 (2.4%)</w:t>
            </w:r>
          </w:p>
        </w:tc>
        <w:tc>
          <w:tcPr>
            <w:tcW w:w="877" w:type="dxa"/>
            <w:tcBorders>
              <w:top w:val="single" w:sz="12" w:space="0" w:color="000000"/>
              <w:bottom w:val="single" w:sz="12" w:space="0" w:color="000000"/>
            </w:tcBorders>
          </w:tcPr>
          <w:p w:rsidR="00FE06E0" w:rsidRDefault="00FE06E0" w:rsidP="00CF4B0D">
            <w:pPr>
              <w:pStyle w:val="TableParagraph"/>
              <w:spacing w:before="10"/>
              <w:jc w:val="left"/>
              <w:rPr>
                <w:rFonts w:ascii="Times New Roman"/>
                <w:sz w:val="13"/>
              </w:rPr>
            </w:pPr>
          </w:p>
          <w:p w:rsidR="00FE06E0" w:rsidRDefault="000530FE" w:rsidP="00CF4B0D">
            <w:pPr>
              <w:pStyle w:val="TableParagraph"/>
              <w:spacing w:before="0"/>
              <w:ind w:left="27" w:right="20"/>
              <w:rPr>
                <w:sz w:val="11"/>
              </w:rPr>
            </w:pPr>
            <w:r>
              <w:rPr>
                <w:w w:val="105"/>
                <w:sz w:val="11"/>
              </w:rPr>
              <w:t>71 (1.9%)</w:t>
            </w:r>
          </w:p>
        </w:tc>
        <w:tc>
          <w:tcPr>
            <w:tcW w:w="586" w:type="dxa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FE06E0" w:rsidRDefault="00FE06E0" w:rsidP="00CF4B0D">
            <w:pPr>
              <w:pStyle w:val="TableParagraph"/>
              <w:spacing w:before="10"/>
              <w:jc w:val="left"/>
              <w:rPr>
                <w:rFonts w:ascii="Times New Roman"/>
                <w:sz w:val="13"/>
              </w:rPr>
            </w:pPr>
          </w:p>
          <w:p w:rsidR="00FE06E0" w:rsidRDefault="000530FE" w:rsidP="00CF4B0D">
            <w:pPr>
              <w:pStyle w:val="TableParagraph"/>
              <w:spacing w:before="0"/>
              <w:ind w:left="38" w:right="7"/>
              <w:rPr>
                <w:sz w:val="11"/>
              </w:rPr>
            </w:pPr>
            <w:r>
              <w:rPr>
                <w:w w:val="105"/>
                <w:sz w:val="11"/>
              </w:rPr>
              <w:t>0.0744</w:t>
            </w:r>
          </w:p>
        </w:tc>
        <w:tc>
          <w:tcPr>
            <w:tcW w:w="883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</w:tcBorders>
          </w:tcPr>
          <w:p w:rsidR="00FE06E0" w:rsidRDefault="00FE06E0" w:rsidP="00CF4B0D">
            <w:pPr>
              <w:pStyle w:val="TableParagraph"/>
              <w:spacing w:before="10"/>
              <w:jc w:val="left"/>
              <w:rPr>
                <w:rFonts w:ascii="Times New Roman"/>
                <w:sz w:val="13"/>
              </w:rPr>
            </w:pPr>
          </w:p>
          <w:p w:rsidR="00FE06E0" w:rsidRDefault="000530FE" w:rsidP="00CF4B0D">
            <w:pPr>
              <w:pStyle w:val="TableParagraph"/>
              <w:spacing w:before="0"/>
              <w:ind w:left="13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27 (0.7%)</w:t>
            </w:r>
          </w:p>
        </w:tc>
        <w:tc>
          <w:tcPr>
            <w:tcW w:w="812" w:type="dxa"/>
            <w:tcBorders>
              <w:top w:val="single" w:sz="12" w:space="0" w:color="000000"/>
              <w:bottom w:val="single" w:sz="12" w:space="0" w:color="000000"/>
            </w:tcBorders>
          </w:tcPr>
          <w:p w:rsidR="00FE06E0" w:rsidRDefault="00FE06E0" w:rsidP="00CF4B0D">
            <w:pPr>
              <w:pStyle w:val="TableParagraph"/>
              <w:spacing w:before="10"/>
              <w:jc w:val="left"/>
              <w:rPr>
                <w:rFonts w:ascii="Times New Roman"/>
                <w:sz w:val="13"/>
              </w:rPr>
            </w:pPr>
          </w:p>
          <w:p w:rsidR="00FE06E0" w:rsidRDefault="000530FE" w:rsidP="00CF4B0D">
            <w:pPr>
              <w:pStyle w:val="TableParagraph"/>
              <w:spacing w:before="0"/>
              <w:ind w:left="30" w:right="23"/>
              <w:rPr>
                <w:sz w:val="11"/>
              </w:rPr>
            </w:pPr>
            <w:r>
              <w:rPr>
                <w:w w:val="105"/>
                <w:sz w:val="11"/>
              </w:rPr>
              <w:t>10 (0.7%)</w:t>
            </w:r>
          </w:p>
        </w:tc>
        <w:tc>
          <w:tcPr>
            <w:tcW w:w="586" w:type="dxa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FE06E0" w:rsidRDefault="00FE06E0" w:rsidP="00CF4B0D">
            <w:pPr>
              <w:pStyle w:val="TableParagraph"/>
              <w:spacing w:before="10"/>
              <w:jc w:val="left"/>
              <w:rPr>
                <w:rFonts w:ascii="Times New Roman"/>
                <w:sz w:val="13"/>
              </w:rPr>
            </w:pPr>
          </w:p>
          <w:p w:rsidR="00FE06E0" w:rsidRDefault="000530FE" w:rsidP="00CF4B0D">
            <w:pPr>
              <w:pStyle w:val="TableParagraph"/>
              <w:spacing w:before="0"/>
              <w:ind w:left="38" w:right="7"/>
              <w:rPr>
                <w:sz w:val="11"/>
              </w:rPr>
            </w:pPr>
            <w:r>
              <w:rPr>
                <w:w w:val="105"/>
                <w:sz w:val="11"/>
              </w:rPr>
              <w:t>0.8077</w:t>
            </w:r>
          </w:p>
        </w:tc>
        <w:tc>
          <w:tcPr>
            <w:tcW w:w="883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</w:tcBorders>
          </w:tcPr>
          <w:p w:rsidR="00FE06E0" w:rsidRDefault="00FE06E0" w:rsidP="00CF4B0D">
            <w:pPr>
              <w:pStyle w:val="TableParagraph"/>
              <w:spacing w:before="10"/>
              <w:jc w:val="left"/>
              <w:rPr>
                <w:rFonts w:ascii="Times New Roman"/>
                <w:sz w:val="13"/>
              </w:rPr>
            </w:pPr>
          </w:p>
          <w:p w:rsidR="00FE06E0" w:rsidRDefault="000530FE" w:rsidP="00CF4B0D">
            <w:pPr>
              <w:pStyle w:val="TableParagraph"/>
              <w:spacing w:before="0"/>
              <w:ind w:right="15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12 (0.3%)</w:t>
            </w:r>
          </w:p>
        </w:tc>
        <w:tc>
          <w:tcPr>
            <w:tcW w:w="812" w:type="dxa"/>
            <w:tcBorders>
              <w:top w:val="single" w:sz="12" w:space="0" w:color="000000"/>
              <w:bottom w:val="single" w:sz="12" w:space="0" w:color="000000"/>
            </w:tcBorders>
          </w:tcPr>
          <w:p w:rsidR="00FE06E0" w:rsidRDefault="00FE06E0" w:rsidP="00CF4B0D">
            <w:pPr>
              <w:pStyle w:val="TableParagraph"/>
              <w:spacing w:before="10"/>
              <w:jc w:val="left"/>
              <w:rPr>
                <w:rFonts w:ascii="Times New Roman"/>
                <w:sz w:val="13"/>
              </w:rPr>
            </w:pPr>
          </w:p>
          <w:p w:rsidR="00FE06E0" w:rsidRDefault="000530FE" w:rsidP="00CF4B0D">
            <w:pPr>
              <w:pStyle w:val="TableParagraph"/>
              <w:spacing w:before="0"/>
              <w:ind w:left="30" w:right="23"/>
              <w:rPr>
                <w:sz w:val="11"/>
              </w:rPr>
            </w:pPr>
            <w:r>
              <w:rPr>
                <w:w w:val="105"/>
                <w:sz w:val="11"/>
              </w:rPr>
              <w:t>1 (0.1%)</w:t>
            </w:r>
          </w:p>
        </w:tc>
        <w:tc>
          <w:tcPr>
            <w:tcW w:w="586" w:type="dxa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FE06E0" w:rsidRDefault="00FE06E0" w:rsidP="00CF4B0D">
            <w:pPr>
              <w:pStyle w:val="TableParagraph"/>
              <w:spacing w:before="10"/>
              <w:jc w:val="left"/>
              <w:rPr>
                <w:rFonts w:ascii="Times New Roman"/>
                <w:sz w:val="13"/>
              </w:rPr>
            </w:pPr>
          </w:p>
          <w:p w:rsidR="00FE06E0" w:rsidRDefault="000530FE" w:rsidP="00CF4B0D">
            <w:pPr>
              <w:pStyle w:val="TableParagraph"/>
              <w:spacing w:before="0"/>
              <w:ind w:left="38" w:right="7"/>
              <w:rPr>
                <w:sz w:val="11"/>
              </w:rPr>
            </w:pPr>
            <w:r>
              <w:rPr>
                <w:w w:val="105"/>
                <w:sz w:val="11"/>
              </w:rPr>
              <w:t>0.4607</w:t>
            </w:r>
          </w:p>
        </w:tc>
        <w:tc>
          <w:tcPr>
            <w:tcW w:w="825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</w:tcBorders>
          </w:tcPr>
          <w:p w:rsidR="00FE06E0" w:rsidRDefault="00FE06E0" w:rsidP="00CF4B0D">
            <w:pPr>
              <w:pStyle w:val="TableParagraph"/>
              <w:spacing w:before="10"/>
              <w:jc w:val="left"/>
              <w:rPr>
                <w:rFonts w:ascii="Times New Roman"/>
                <w:sz w:val="13"/>
              </w:rPr>
            </w:pPr>
          </w:p>
          <w:p w:rsidR="00FE06E0" w:rsidRDefault="000530FE" w:rsidP="00CF4B0D">
            <w:pPr>
              <w:pStyle w:val="TableParagraph"/>
              <w:spacing w:before="0"/>
              <w:ind w:right="13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15 (0.5%)</w:t>
            </w:r>
          </w:p>
        </w:tc>
        <w:tc>
          <w:tcPr>
            <w:tcW w:w="763" w:type="dxa"/>
            <w:tcBorders>
              <w:top w:val="single" w:sz="12" w:space="0" w:color="000000"/>
              <w:bottom w:val="single" w:sz="12" w:space="0" w:color="000000"/>
            </w:tcBorders>
          </w:tcPr>
          <w:p w:rsidR="00FE06E0" w:rsidRDefault="00FE06E0" w:rsidP="00CF4B0D">
            <w:pPr>
              <w:pStyle w:val="TableParagraph"/>
              <w:spacing w:before="10"/>
              <w:jc w:val="left"/>
              <w:rPr>
                <w:rFonts w:ascii="Times New Roman"/>
                <w:sz w:val="13"/>
              </w:rPr>
            </w:pPr>
          </w:p>
          <w:p w:rsidR="00FE06E0" w:rsidRDefault="000530FE" w:rsidP="00CF4B0D">
            <w:pPr>
              <w:pStyle w:val="TableParagraph"/>
              <w:spacing w:before="0"/>
              <w:ind w:left="40" w:right="33"/>
              <w:rPr>
                <w:sz w:val="11"/>
              </w:rPr>
            </w:pPr>
            <w:r>
              <w:rPr>
                <w:w w:val="105"/>
                <w:sz w:val="11"/>
              </w:rPr>
              <w:t>1 (2.2%)</w:t>
            </w:r>
          </w:p>
        </w:tc>
        <w:tc>
          <w:tcPr>
            <w:tcW w:w="593" w:type="dxa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FE06E0" w:rsidRDefault="00FE06E0" w:rsidP="00CF4B0D">
            <w:pPr>
              <w:pStyle w:val="TableParagraph"/>
              <w:spacing w:before="10"/>
              <w:jc w:val="left"/>
              <w:rPr>
                <w:rFonts w:ascii="Times New Roman"/>
                <w:sz w:val="13"/>
              </w:rPr>
            </w:pPr>
          </w:p>
          <w:p w:rsidR="00FE06E0" w:rsidRDefault="000530FE" w:rsidP="00CF4B0D">
            <w:pPr>
              <w:pStyle w:val="TableParagraph"/>
              <w:spacing w:before="0"/>
              <w:ind w:left="44" w:right="6"/>
              <w:rPr>
                <w:sz w:val="11"/>
              </w:rPr>
            </w:pPr>
            <w:r>
              <w:rPr>
                <w:w w:val="105"/>
                <w:sz w:val="11"/>
              </w:rPr>
              <w:t>0.1401</w:t>
            </w:r>
          </w:p>
        </w:tc>
        <w:tc>
          <w:tcPr>
            <w:tcW w:w="883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</w:tcBorders>
          </w:tcPr>
          <w:p w:rsidR="00FE06E0" w:rsidRDefault="00FE06E0" w:rsidP="00CF4B0D">
            <w:pPr>
              <w:pStyle w:val="TableParagraph"/>
              <w:spacing w:before="10"/>
              <w:jc w:val="left"/>
              <w:rPr>
                <w:rFonts w:ascii="Times New Roman"/>
                <w:sz w:val="13"/>
              </w:rPr>
            </w:pPr>
          </w:p>
          <w:p w:rsidR="00FE06E0" w:rsidRDefault="000530FE" w:rsidP="00CF4B0D">
            <w:pPr>
              <w:pStyle w:val="TableParagraph"/>
              <w:spacing w:before="0"/>
              <w:ind w:right="12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537 (2.8%)</w:t>
            </w:r>
          </w:p>
        </w:tc>
        <w:tc>
          <w:tcPr>
            <w:tcW w:w="877" w:type="dxa"/>
            <w:tcBorders>
              <w:top w:val="single" w:sz="12" w:space="0" w:color="000000"/>
              <w:bottom w:val="single" w:sz="12" w:space="0" w:color="000000"/>
            </w:tcBorders>
          </w:tcPr>
          <w:p w:rsidR="00FE06E0" w:rsidRDefault="00FE06E0" w:rsidP="00CF4B0D">
            <w:pPr>
              <w:pStyle w:val="TableParagraph"/>
              <w:spacing w:before="10"/>
              <w:jc w:val="left"/>
              <w:rPr>
                <w:rFonts w:ascii="Times New Roman"/>
                <w:sz w:val="13"/>
              </w:rPr>
            </w:pPr>
          </w:p>
          <w:p w:rsidR="00FE06E0" w:rsidRDefault="000530FE" w:rsidP="00CF4B0D">
            <w:pPr>
              <w:pStyle w:val="TableParagraph"/>
              <w:spacing w:before="0"/>
              <w:ind w:left="27" w:right="20"/>
              <w:rPr>
                <w:sz w:val="11"/>
              </w:rPr>
            </w:pPr>
            <w:r>
              <w:rPr>
                <w:w w:val="105"/>
                <w:sz w:val="11"/>
              </w:rPr>
              <w:t>287 (3.8%)</w:t>
            </w:r>
          </w:p>
        </w:tc>
        <w:tc>
          <w:tcPr>
            <w:tcW w:w="592" w:type="dxa"/>
            <w:tcBorders>
              <w:top w:val="single" w:sz="12" w:space="0" w:color="000000"/>
              <w:bottom w:val="single" w:sz="12" w:space="0" w:color="000000"/>
            </w:tcBorders>
          </w:tcPr>
          <w:p w:rsidR="00FE06E0" w:rsidRDefault="00FE06E0" w:rsidP="00CF4B0D">
            <w:pPr>
              <w:pStyle w:val="TableParagraph"/>
              <w:spacing w:before="10"/>
              <w:jc w:val="left"/>
              <w:rPr>
                <w:rFonts w:ascii="Times New Roman"/>
                <w:sz w:val="13"/>
              </w:rPr>
            </w:pPr>
          </w:p>
          <w:p w:rsidR="00FE06E0" w:rsidRDefault="000530FE" w:rsidP="00CF4B0D">
            <w:pPr>
              <w:pStyle w:val="TableParagraph"/>
              <w:spacing w:before="0"/>
              <w:ind w:left="24" w:right="27"/>
              <w:rPr>
                <w:sz w:val="11"/>
              </w:rPr>
            </w:pPr>
            <w:r>
              <w:rPr>
                <w:w w:val="105"/>
                <w:sz w:val="11"/>
              </w:rPr>
              <w:t>&lt;0.0001</w:t>
            </w:r>
          </w:p>
        </w:tc>
      </w:tr>
      <w:tr w:rsidR="00CF4B0D" w:rsidTr="00CF4B0D">
        <w:trPr>
          <w:gridAfter w:val="1"/>
          <w:wAfter w:w="13" w:type="dxa"/>
          <w:trHeight w:hRule="exact" w:val="393"/>
        </w:trPr>
        <w:tc>
          <w:tcPr>
            <w:tcW w:w="1745" w:type="dxa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FE06E0" w:rsidRPr="00CF4B0D" w:rsidRDefault="000530FE" w:rsidP="00CF4B0D">
            <w:pPr>
              <w:pStyle w:val="TableParagraph"/>
              <w:spacing w:before="13" w:line="304" w:lineRule="auto"/>
              <w:ind w:left="29"/>
              <w:jc w:val="left"/>
              <w:rPr>
                <w:b/>
                <w:sz w:val="13"/>
                <w:szCs w:val="13"/>
              </w:rPr>
            </w:pPr>
            <w:r w:rsidRPr="00CF4B0D">
              <w:rPr>
                <w:b/>
                <w:w w:val="105"/>
                <w:sz w:val="13"/>
                <w:szCs w:val="13"/>
              </w:rPr>
              <w:t>Preoperative Neurological Deficit</w:t>
            </w:r>
          </w:p>
        </w:tc>
        <w:tc>
          <w:tcPr>
            <w:tcW w:w="817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</w:tcBorders>
          </w:tcPr>
          <w:p w:rsidR="00FE06E0" w:rsidRDefault="000530FE" w:rsidP="00CF4B0D">
            <w:pPr>
              <w:pStyle w:val="TableParagraph"/>
              <w:spacing w:before="86"/>
              <w:ind w:left="7" w:right="29"/>
              <w:rPr>
                <w:sz w:val="11"/>
              </w:rPr>
            </w:pPr>
            <w:r>
              <w:rPr>
                <w:w w:val="105"/>
                <w:sz w:val="11"/>
              </w:rPr>
              <w:t>17 (0.79%)</w:t>
            </w:r>
          </w:p>
        </w:tc>
        <w:tc>
          <w:tcPr>
            <w:tcW w:w="811" w:type="dxa"/>
            <w:tcBorders>
              <w:top w:val="single" w:sz="12" w:space="0" w:color="000000"/>
              <w:bottom w:val="single" w:sz="12" w:space="0" w:color="000000"/>
            </w:tcBorders>
          </w:tcPr>
          <w:p w:rsidR="00FE06E0" w:rsidRDefault="000530FE" w:rsidP="00CF4B0D">
            <w:pPr>
              <w:pStyle w:val="TableParagraph"/>
              <w:spacing w:before="86"/>
              <w:ind w:left="30" w:right="23"/>
              <w:rPr>
                <w:sz w:val="11"/>
              </w:rPr>
            </w:pPr>
            <w:r>
              <w:rPr>
                <w:w w:val="105"/>
                <w:sz w:val="11"/>
              </w:rPr>
              <w:t>30 (1.97%)</w:t>
            </w:r>
          </w:p>
        </w:tc>
        <w:tc>
          <w:tcPr>
            <w:tcW w:w="585" w:type="dxa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FE06E0" w:rsidRDefault="000530FE" w:rsidP="00CF4B0D">
            <w:pPr>
              <w:pStyle w:val="TableParagraph"/>
              <w:spacing w:before="86"/>
              <w:ind w:left="38" w:right="7"/>
              <w:rPr>
                <w:sz w:val="11"/>
              </w:rPr>
            </w:pPr>
            <w:r>
              <w:rPr>
                <w:w w:val="105"/>
                <w:sz w:val="11"/>
              </w:rPr>
              <w:t>0.0016</w:t>
            </w:r>
          </w:p>
        </w:tc>
        <w:tc>
          <w:tcPr>
            <w:tcW w:w="883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</w:tcBorders>
          </w:tcPr>
          <w:p w:rsidR="00FE06E0" w:rsidRDefault="000530FE" w:rsidP="00CF4B0D">
            <w:pPr>
              <w:pStyle w:val="TableParagraph"/>
              <w:spacing w:before="86"/>
              <w:ind w:left="4" w:right="26"/>
              <w:rPr>
                <w:sz w:val="11"/>
              </w:rPr>
            </w:pPr>
            <w:r>
              <w:rPr>
                <w:w w:val="105"/>
                <w:sz w:val="11"/>
              </w:rPr>
              <w:t>126 (2.1%)</w:t>
            </w:r>
          </w:p>
        </w:tc>
        <w:tc>
          <w:tcPr>
            <w:tcW w:w="877" w:type="dxa"/>
            <w:tcBorders>
              <w:top w:val="single" w:sz="12" w:space="0" w:color="000000"/>
              <w:bottom w:val="single" w:sz="12" w:space="0" w:color="000000"/>
            </w:tcBorders>
          </w:tcPr>
          <w:p w:rsidR="00FE06E0" w:rsidRDefault="000530FE" w:rsidP="00CF4B0D">
            <w:pPr>
              <w:pStyle w:val="TableParagraph"/>
              <w:spacing w:before="86"/>
              <w:ind w:left="27" w:right="20"/>
              <w:rPr>
                <w:sz w:val="11"/>
              </w:rPr>
            </w:pPr>
            <w:r>
              <w:rPr>
                <w:w w:val="105"/>
                <w:sz w:val="11"/>
              </w:rPr>
              <w:t>215 (5.7%)</w:t>
            </w:r>
          </w:p>
        </w:tc>
        <w:tc>
          <w:tcPr>
            <w:tcW w:w="586" w:type="dxa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FE06E0" w:rsidRDefault="000530FE" w:rsidP="00CF4B0D">
            <w:pPr>
              <w:pStyle w:val="TableParagraph"/>
              <w:spacing w:before="86"/>
              <w:ind w:left="30" w:right="7"/>
              <w:rPr>
                <w:sz w:val="11"/>
              </w:rPr>
            </w:pPr>
            <w:r>
              <w:rPr>
                <w:w w:val="105"/>
                <w:sz w:val="11"/>
              </w:rPr>
              <w:t>&lt;0.0001</w:t>
            </w:r>
          </w:p>
        </w:tc>
        <w:tc>
          <w:tcPr>
            <w:tcW w:w="883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</w:tcBorders>
          </w:tcPr>
          <w:p w:rsidR="00FE06E0" w:rsidRDefault="000530FE" w:rsidP="00CF4B0D">
            <w:pPr>
              <w:pStyle w:val="TableParagraph"/>
              <w:spacing w:before="86"/>
              <w:ind w:left="102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164 (4.3%)</w:t>
            </w:r>
          </w:p>
        </w:tc>
        <w:tc>
          <w:tcPr>
            <w:tcW w:w="812" w:type="dxa"/>
            <w:tcBorders>
              <w:top w:val="single" w:sz="12" w:space="0" w:color="000000"/>
              <w:bottom w:val="single" w:sz="12" w:space="0" w:color="000000"/>
            </w:tcBorders>
          </w:tcPr>
          <w:p w:rsidR="00FE06E0" w:rsidRDefault="000530FE" w:rsidP="00CF4B0D">
            <w:pPr>
              <w:pStyle w:val="TableParagraph"/>
              <w:spacing w:before="86"/>
              <w:ind w:left="30" w:right="23"/>
              <w:rPr>
                <w:sz w:val="11"/>
              </w:rPr>
            </w:pPr>
            <w:r>
              <w:rPr>
                <w:w w:val="105"/>
                <w:sz w:val="11"/>
              </w:rPr>
              <w:t>154 (10.0%)</w:t>
            </w:r>
          </w:p>
        </w:tc>
        <w:tc>
          <w:tcPr>
            <w:tcW w:w="586" w:type="dxa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FE06E0" w:rsidRDefault="000530FE" w:rsidP="00CF4B0D">
            <w:pPr>
              <w:pStyle w:val="TableParagraph"/>
              <w:spacing w:before="86"/>
              <w:ind w:left="30" w:right="7"/>
              <w:rPr>
                <w:sz w:val="11"/>
              </w:rPr>
            </w:pPr>
            <w:r>
              <w:rPr>
                <w:w w:val="105"/>
                <w:sz w:val="11"/>
              </w:rPr>
              <w:t>&lt;0.0001</w:t>
            </w:r>
          </w:p>
        </w:tc>
        <w:tc>
          <w:tcPr>
            <w:tcW w:w="883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</w:tcBorders>
          </w:tcPr>
          <w:p w:rsidR="00FE06E0" w:rsidRDefault="000530FE" w:rsidP="00CF4B0D">
            <w:pPr>
              <w:pStyle w:val="TableParagraph"/>
              <w:spacing w:before="86"/>
              <w:ind w:right="12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202 (4.8%)</w:t>
            </w:r>
          </w:p>
        </w:tc>
        <w:tc>
          <w:tcPr>
            <w:tcW w:w="812" w:type="dxa"/>
            <w:tcBorders>
              <w:top w:val="single" w:sz="12" w:space="0" w:color="000000"/>
              <w:bottom w:val="single" w:sz="12" w:space="0" w:color="000000"/>
            </w:tcBorders>
          </w:tcPr>
          <w:p w:rsidR="00FE06E0" w:rsidRDefault="000530FE" w:rsidP="00CF4B0D">
            <w:pPr>
              <w:pStyle w:val="TableParagraph"/>
              <w:spacing w:before="86"/>
              <w:ind w:left="30" w:right="23"/>
              <w:rPr>
                <w:sz w:val="11"/>
              </w:rPr>
            </w:pPr>
            <w:r>
              <w:rPr>
                <w:w w:val="105"/>
                <w:sz w:val="11"/>
              </w:rPr>
              <w:t>69 (9.3%)</w:t>
            </w:r>
          </w:p>
        </w:tc>
        <w:tc>
          <w:tcPr>
            <w:tcW w:w="586" w:type="dxa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FE06E0" w:rsidRDefault="000530FE" w:rsidP="00CF4B0D">
            <w:pPr>
              <w:pStyle w:val="TableParagraph"/>
              <w:spacing w:before="86"/>
              <w:ind w:left="30" w:right="7"/>
              <w:rPr>
                <w:sz w:val="11"/>
              </w:rPr>
            </w:pPr>
            <w:r>
              <w:rPr>
                <w:w w:val="105"/>
                <w:sz w:val="11"/>
              </w:rPr>
              <w:t>&lt;0.0001</w:t>
            </w:r>
          </w:p>
        </w:tc>
        <w:tc>
          <w:tcPr>
            <w:tcW w:w="825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</w:tcBorders>
          </w:tcPr>
          <w:p w:rsidR="00FE06E0" w:rsidRDefault="000530FE" w:rsidP="00CF4B0D">
            <w:pPr>
              <w:pStyle w:val="TableParagraph"/>
              <w:spacing w:before="86"/>
              <w:ind w:right="10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129 (4.6%)</w:t>
            </w:r>
          </w:p>
        </w:tc>
        <w:tc>
          <w:tcPr>
            <w:tcW w:w="763" w:type="dxa"/>
            <w:tcBorders>
              <w:top w:val="single" w:sz="12" w:space="0" w:color="000000"/>
              <w:bottom w:val="single" w:sz="12" w:space="0" w:color="000000"/>
            </w:tcBorders>
          </w:tcPr>
          <w:p w:rsidR="00FE06E0" w:rsidRDefault="000530FE" w:rsidP="00CF4B0D">
            <w:pPr>
              <w:pStyle w:val="TableParagraph"/>
              <w:spacing w:before="86"/>
              <w:ind w:left="40" w:right="33"/>
              <w:rPr>
                <w:sz w:val="11"/>
              </w:rPr>
            </w:pPr>
            <w:r>
              <w:rPr>
                <w:w w:val="105"/>
                <w:sz w:val="11"/>
              </w:rPr>
              <w:t>4 (8.7%)</w:t>
            </w:r>
          </w:p>
        </w:tc>
        <w:tc>
          <w:tcPr>
            <w:tcW w:w="593" w:type="dxa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FE06E0" w:rsidRDefault="000530FE" w:rsidP="00CF4B0D">
            <w:pPr>
              <w:pStyle w:val="TableParagraph"/>
              <w:spacing w:before="86"/>
              <w:ind w:left="44" w:right="6"/>
              <w:rPr>
                <w:sz w:val="11"/>
              </w:rPr>
            </w:pPr>
            <w:r>
              <w:rPr>
                <w:w w:val="105"/>
                <w:sz w:val="11"/>
              </w:rPr>
              <w:t>0.1916</w:t>
            </w:r>
          </w:p>
        </w:tc>
        <w:tc>
          <w:tcPr>
            <w:tcW w:w="883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</w:tcBorders>
          </w:tcPr>
          <w:p w:rsidR="00FE06E0" w:rsidRDefault="000530FE" w:rsidP="00CF4B0D">
            <w:pPr>
              <w:pStyle w:val="TableParagraph"/>
              <w:spacing w:before="86"/>
              <w:ind w:right="12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640 (3.3%)</w:t>
            </w:r>
          </w:p>
        </w:tc>
        <w:tc>
          <w:tcPr>
            <w:tcW w:w="877" w:type="dxa"/>
            <w:tcBorders>
              <w:top w:val="single" w:sz="12" w:space="0" w:color="000000"/>
              <w:bottom w:val="single" w:sz="12" w:space="0" w:color="000000"/>
            </w:tcBorders>
          </w:tcPr>
          <w:p w:rsidR="00FE06E0" w:rsidRDefault="000530FE" w:rsidP="00CF4B0D">
            <w:pPr>
              <w:pStyle w:val="TableParagraph"/>
              <w:spacing w:before="86"/>
              <w:ind w:left="27" w:right="20"/>
              <w:rPr>
                <w:sz w:val="11"/>
              </w:rPr>
            </w:pPr>
            <w:r>
              <w:rPr>
                <w:w w:val="105"/>
                <w:sz w:val="11"/>
              </w:rPr>
              <w:t>472 (6.2%)</w:t>
            </w:r>
          </w:p>
        </w:tc>
        <w:tc>
          <w:tcPr>
            <w:tcW w:w="592" w:type="dxa"/>
            <w:tcBorders>
              <w:top w:val="single" w:sz="12" w:space="0" w:color="000000"/>
              <w:bottom w:val="single" w:sz="12" w:space="0" w:color="000000"/>
            </w:tcBorders>
          </w:tcPr>
          <w:p w:rsidR="00FE06E0" w:rsidRDefault="000530FE" w:rsidP="00CF4B0D">
            <w:pPr>
              <w:pStyle w:val="TableParagraph"/>
              <w:spacing w:before="86"/>
              <w:ind w:left="24" w:right="27"/>
              <w:rPr>
                <w:sz w:val="11"/>
              </w:rPr>
            </w:pPr>
            <w:r>
              <w:rPr>
                <w:w w:val="105"/>
                <w:sz w:val="11"/>
              </w:rPr>
              <w:t>&lt;0.0001</w:t>
            </w:r>
          </w:p>
        </w:tc>
      </w:tr>
      <w:tr w:rsidR="00CF4B0D" w:rsidTr="00CF4B0D">
        <w:trPr>
          <w:gridAfter w:val="1"/>
          <w:wAfter w:w="13" w:type="dxa"/>
          <w:trHeight w:hRule="exact" w:val="466"/>
        </w:trPr>
        <w:tc>
          <w:tcPr>
            <w:tcW w:w="1745" w:type="dxa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FE06E0" w:rsidRPr="00CF4B0D" w:rsidRDefault="000530FE" w:rsidP="00CF4B0D">
            <w:pPr>
              <w:pStyle w:val="TableParagraph"/>
              <w:spacing w:before="28" w:line="304" w:lineRule="auto"/>
              <w:ind w:left="29" w:right="205"/>
              <w:jc w:val="left"/>
              <w:rPr>
                <w:b/>
                <w:sz w:val="13"/>
                <w:szCs w:val="13"/>
              </w:rPr>
            </w:pPr>
            <w:r w:rsidRPr="00CF4B0D">
              <w:rPr>
                <w:b/>
                <w:w w:val="105"/>
                <w:sz w:val="13"/>
                <w:szCs w:val="13"/>
              </w:rPr>
              <w:t>Any Preoperative Risk Factors</w:t>
            </w:r>
          </w:p>
        </w:tc>
        <w:tc>
          <w:tcPr>
            <w:tcW w:w="817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</w:tcBorders>
          </w:tcPr>
          <w:p w:rsidR="00FE06E0" w:rsidRDefault="00FE06E0" w:rsidP="00CF4B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  <w:p w:rsidR="00FE06E0" w:rsidRDefault="000530FE" w:rsidP="00CF4B0D">
            <w:pPr>
              <w:pStyle w:val="TableParagraph"/>
              <w:spacing w:before="1"/>
              <w:ind w:left="7" w:right="29"/>
              <w:rPr>
                <w:sz w:val="11"/>
              </w:rPr>
            </w:pPr>
            <w:r>
              <w:rPr>
                <w:w w:val="105"/>
                <w:sz w:val="11"/>
              </w:rPr>
              <w:t>631 (29.2%)</w:t>
            </w:r>
          </w:p>
        </w:tc>
        <w:tc>
          <w:tcPr>
            <w:tcW w:w="811" w:type="dxa"/>
            <w:tcBorders>
              <w:top w:val="single" w:sz="12" w:space="0" w:color="000000"/>
              <w:bottom w:val="single" w:sz="12" w:space="0" w:color="000000"/>
            </w:tcBorders>
          </w:tcPr>
          <w:p w:rsidR="00FE06E0" w:rsidRDefault="00FE06E0" w:rsidP="00CF4B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  <w:p w:rsidR="00FE06E0" w:rsidRDefault="000530FE" w:rsidP="00CF4B0D">
            <w:pPr>
              <w:pStyle w:val="TableParagraph"/>
              <w:spacing w:before="1"/>
              <w:ind w:left="30" w:right="23"/>
              <w:rPr>
                <w:sz w:val="11"/>
              </w:rPr>
            </w:pPr>
            <w:r>
              <w:rPr>
                <w:w w:val="105"/>
                <w:sz w:val="11"/>
              </w:rPr>
              <w:t>470 (30.9%)</w:t>
            </w:r>
          </w:p>
        </w:tc>
        <w:tc>
          <w:tcPr>
            <w:tcW w:w="585" w:type="dxa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FE06E0" w:rsidRDefault="00FE06E0" w:rsidP="00CF4B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  <w:p w:rsidR="00FE06E0" w:rsidRDefault="000530FE" w:rsidP="00CF4B0D">
            <w:pPr>
              <w:pStyle w:val="TableParagraph"/>
              <w:spacing w:before="1"/>
              <w:ind w:left="38" w:right="7"/>
              <w:rPr>
                <w:sz w:val="11"/>
              </w:rPr>
            </w:pPr>
            <w:r>
              <w:rPr>
                <w:w w:val="105"/>
                <w:sz w:val="11"/>
              </w:rPr>
              <w:t>0.2522</w:t>
            </w:r>
          </w:p>
        </w:tc>
        <w:tc>
          <w:tcPr>
            <w:tcW w:w="883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</w:tcBorders>
          </w:tcPr>
          <w:p w:rsidR="00FE06E0" w:rsidRDefault="00FE06E0" w:rsidP="00CF4B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  <w:p w:rsidR="00FE06E0" w:rsidRDefault="000530FE" w:rsidP="00CF4B0D">
            <w:pPr>
              <w:pStyle w:val="TableParagraph"/>
              <w:spacing w:before="1"/>
              <w:ind w:left="4" w:right="26"/>
              <w:rPr>
                <w:sz w:val="11"/>
              </w:rPr>
            </w:pPr>
            <w:r>
              <w:rPr>
                <w:w w:val="105"/>
                <w:sz w:val="11"/>
              </w:rPr>
              <w:t>1759 (28.8%)</w:t>
            </w:r>
          </w:p>
        </w:tc>
        <w:tc>
          <w:tcPr>
            <w:tcW w:w="877" w:type="dxa"/>
            <w:tcBorders>
              <w:top w:val="single" w:sz="12" w:space="0" w:color="000000"/>
              <w:bottom w:val="single" w:sz="12" w:space="0" w:color="000000"/>
            </w:tcBorders>
          </w:tcPr>
          <w:p w:rsidR="00FE06E0" w:rsidRDefault="00FE06E0" w:rsidP="00CF4B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  <w:p w:rsidR="00FE06E0" w:rsidRDefault="000530FE" w:rsidP="00CF4B0D">
            <w:pPr>
              <w:pStyle w:val="TableParagraph"/>
              <w:spacing w:before="1"/>
              <w:ind w:left="27" w:right="20"/>
              <w:rPr>
                <w:sz w:val="11"/>
              </w:rPr>
            </w:pPr>
            <w:r>
              <w:rPr>
                <w:w w:val="105"/>
                <w:sz w:val="11"/>
              </w:rPr>
              <w:t>1234 (32.6%)</w:t>
            </w:r>
          </w:p>
        </w:tc>
        <w:tc>
          <w:tcPr>
            <w:tcW w:w="586" w:type="dxa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FE06E0" w:rsidRDefault="00FE06E0" w:rsidP="00CF4B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  <w:p w:rsidR="00FE06E0" w:rsidRDefault="000530FE" w:rsidP="00CF4B0D">
            <w:pPr>
              <w:pStyle w:val="TableParagraph"/>
              <w:spacing w:before="1"/>
              <w:ind w:left="30" w:right="7"/>
              <w:rPr>
                <w:sz w:val="11"/>
              </w:rPr>
            </w:pPr>
            <w:r>
              <w:rPr>
                <w:w w:val="105"/>
                <w:sz w:val="11"/>
              </w:rPr>
              <w:t>&lt;0.0001</w:t>
            </w:r>
          </w:p>
        </w:tc>
        <w:tc>
          <w:tcPr>
            <w:tcW w:w="883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</w:tcBorders>
          </w:tcPr>
          <w:p w:rsidR="00FE06E0" w:rsidRDefault="00FE06E0" w:rsidP="00CF4B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  <w:p w:rsidR="00FE06E0" w:rsidRDefault="000530FE" w:rsidP="00CF4B0D">
            <w:pPr>
              <w:pStyle w:val="TableParagraph"/>
              <w:spacing w:before="1"/>
              <w:ind w:right="6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1002 (26.3%)</w:t>
            </w:r>
          </w:p>
        </w:tc>
        <w:tc>
          <w:tcPr>
            <w:tcW w:w="812" w:type="dxa"/>
            <w:tcBorders>
              <w:top w:val="single" w:sz="12" w:space="0" w:color="000000"/>
              <w:bottom w:val="single" w:sz="12" w:space="0" w:color="000000"/>
            </w:tcBorders>
          </w:tcPr>
          <w:p w:rsidR="00FE06E0" w:rsidRDefault="00FE06E0" w:rsidP="00CF4B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  <w:p w:rsidR="00FE06E0" w:rsidRDefault="000530FE" w:rsidP="00CF4B0D">
            <w:pPr>
              <w:pStyle w:val="TableParagraph"/>
              <w:spacing w:before="1"/>
              <w:ind w:left="30" w:right="23"/>
              <w:rPr>
                <w:sz w:val="11"/>
              </w:rPr>
            </w:pPr>
            <w:r>
              <w:rPr>
                <w:w w:val="105"/>
                <w:sz w:val="11"/>
              </w:rPr>
              <w:t>549 (35.6%)</w:t>
            </w:r>
          </w:p>
        </w:tc>
        <w:tc>
          <w:tcPr>
            <w:tcW w:w="586" w:type="dxa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FE06E0" w:rsidRDefault="00FE06E0" w:rsidP="00CF4B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  <w:p w:rsidR="00FE06E0" w:rsidRDefault="000530FE" w:rsidP="00CF4B0D">
            <w:pPr>
              <w:pStyle w:val="TableParagraph"/>
              <w:spacing w:before="1"/>
              <w:ind w:left="30" w:right="7"/>
              <w:rPr>
                <w:sz w:val="11"/>
              </w:rPr>
            </w:pPr>
            <w:r>
              <w:rPr>
                <w:w w:val="105"/>
                <w:sz w:val="11"/>
              </w:rPr>
              <w:t>&lt;0.0001</w:t>
            </w:r>
          </w:p>
        </w:tc>
        <w:tc>
          <w:tcPr>
            <w:tcW w:w="883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</w:tcBorders>
          </w:tcPr>
          <w:p w:rsidR="00FE06E0" w:rsidRDefault="00FE06E0" w:rsidP="00CF4B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  <w:p w:rsidR="00FE06E0" w:rsidRDefault="000530FE" w:rsidP="00CF4B0D">
            <w:pPr>
              <w:pStyle w:val="TableParagraph"/>
              <w:spacing w:before="1"/>
              <w:ind w:right="6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1045 (24.7%)</w:t>
            </w:r>
          </w:p>
        </w:tc>
        <w:tc>
          <w:tcPr>
            <w:tcW w:w="812" w:type="dxa"/>
            <w:tcBorders>
              <w:top w:val="single" w:sz="12" w:space="0" w:color="000000"/>
              <w:bottom w:val="single" w:sz="12" w:space="0" w:color="000000"/>
            </w:tcBorders>
          </w:tcPr>
          <w:p w:rsidR="00FE06E0" w:rsidRDefault="00FE06E0" w:rsidP="00CF4B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  <w:p w:rsidR="00FE06E0" w:rsidRDefault="000530FE" w:rsidP="00CF4B0D">
            <w:pPr>
              <w:pStyle w:val="TableParagraph"/>
              <w:spacing w:before="1"/>
              <w:ind w:left="30" w:right="23"/>
              <w:rPr>
                <w:sz w:val="11"/>
              </w:rPr>
            </w:pPr>
            <w:r>
              <w:rPr>
                <w:w w:val="105"/>
                <w:sz w:val="11"/>
              </w:rPr>
              <w:t>275 (36.9%)</w:t>
            </w:r>
          </w:p>
        </w:tc>
        <w:tc>
          <w:tcPr>
            <w:tcW w:w="586" w:type="dxa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FE06E0" w:rsidRDefault="00FE06E0" w:rsidP="00CF4B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  <w:p w:rsidR="00FE06E0" w:rsidRDefault="000530FE" w:rsidP="00CF4B0D">
            <w:pPr>
              <w:pStyle w:val="TableParagraph"/>
              <w:spacing w:before="1"/>
              <w:ind w:left="30" w:right="7"/>
              <w:rPr>
                <w:sz w:val="11"/>
              </w:rPr>
            </w:pPr>
            <w:r>
              <w:rPr>
                <w:w w:val="105"/>
                <w:sz w:val="11"/>
              </w:rPr>
              <w:t>&lt;0.0001</w:t>
            </w:r>
          </w:p>
        </w:tc>
        <w:tc>
          <w:tcPr>
            <w:tcW w:w="825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</w:tcBorders>
          </w:tcPr>
          <w:p w:rsidR="00FE06E0" w:rsidRDefault="00FE06E0" w:rsidP="00CF4B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  <w:p w:rsidR="00FE06E0" w:rsidRDefault="000530FE" w:rsidP="00CF4B0D">
            <w:pPr>
              <w:pStyle w:val="TableParagraph"/>
              <w:spacing w:before="1"/>
              <w:ind w:right="7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790 (28.2%)</w:t>
            </w:r>
          </w:p>
        </w:tc>
        <w:tc>
          <w:tcPr>
            <w:tcW w:w="763" w:type="dxa"/>
            <w:tcBorders>
              <w:top w:val="single" w:sz="12" w:space="0" w:color="000000"/>
              <w:bottom w:val="single" w:sz="12" w:space="0" w:color="000000"/>
            </w:tcBorders>
          </w:tcPr>
          <w:p w:rsidR="00FE06E0" w:rsidRDefault="00FE06E0" w:rsidP="00CF4B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  <w:p w:rsidR="00FE06E0" w:rsidRDefault="000530FE" w:rsidP="00CF4B0D">
            <w:pPr>
              <w:pStyle w:val="TableParagraph"/>
              <w:spacing w:before="1"/>
              <w:ind w:left="40" w:right="33"/>
              <w:rPr>
                <w:sz w:val="11"/>
              </w:rPr>
            </w:pPr>
            <w:r>
              <w:rPr>
                <w:w w:val="105"/>
                <w:sz w:val="11"/>
              </w:rPr>
              <w:t>17 (37.0%)</w:t>
            </w:r>
          </w:p>
        </w:tc>
        <w:tc>
          <w:tcPr>
            <w:tcW w:w="593" w:type="dxa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FE06E0" w:rsidRDefault="00FE06E0" w:rsidP="00CF4B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  <w:p w:rsidR="00FE06E0" w:rsidRDefault="000530FE" w:rsidP="00CF4B0D">
            <w:pPr>
              <w:pStyle w:val="TableParagraph"/>
              <w:spacing w:before="1"/>
              <w:ind w:left="44" w:right="6"/>
              <w:rPr>
                <w:sz w:val="11"/>
              </w:rPr>
            </w:pPr>
            <w:r>
              <w:rPr>
                <w:w w:val="105"/>
                <w:sz w:val="11"/>
              </w:rPr>
              <w:t>0.1898</w:t>
            </w:r>
          </w:p>
        </w:tc>
        <w:tc>
          <w:tcPr>
            <w:tcW w:w="883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</w:tcBorders>
          </w:tcPr>
          <w:p w:rsidR="00FE06E0" w:rsidRDefault="00FE06E0" w:rsidP="00CF4B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  <w:p w:rsidR="00FE06E0" w:rsidRDefault="000530FE" w:rsidP="00CF4B0D">
            <w:pPr>
              <w:pStyle w:val="TableParagraph"/>
              <w:spacing w:before="1"/>
              <w:ind w:right="6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5227 (27.3%)</w:t>
            </w:r>
          </w:p>
        </w:tc>
        <w:tc>
          <w:tcPr>
            <w:tcW w:w="877" w:type="dxa"/>
            <w:tcBorders>
              <w:top w:val="single" w:sz="12" w:space="0" w:color="000000"/>
              <w:bottom w:val="single" w:sz="12" w:space="0" w:color="000000"/>
            </w:tcBorders>
          </w:tcPr>
          <w:p w:rsidR="00FE06E0" w:rsidRDefault="00FE06E0" w:rsidP="00CF4B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  <w:p w:rsidR="00FE06E0" w:rsidRDefault="000530FE" w:rsidP="00CF4B0D">
            <w:pPr>
              <w:pStyle w:val="TableParagraph"/>
              <w:spacing w:before="1"/>
              <w:ind w:left="27" w:right="20"/>
              <w:rPr>
                <w:sz w:val="11"/>
              </w:rPr>
            </w:pPr>
            <w:r>
              <w:rPr>
                <w:w w:val="105"/>
                <w:sz w:val="11"/>
              </w:rPr>
              <w:t>2545 (33.3%)</w:t>
            </w:r>
          </w:p>
        </w:tc>
        <w:tc>
          <w:tcPr>
            <w:tcW w:w="592" w:type="dxa"/>
            <w:tcBorders>
              <w:top w:val="single" w:sz="12" w:space="0" w:color="000000"/>
              <w:bottom w:val="single" w:sz="12" w:space="0" w:color="000000"/>
            </w:tcBorders>
          </w:tcPr>
          <w:p w:rsidR="00FE06E0" w:rsidRDefault="00FE06E0" w:rsidP="00CF4B0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  <w:p w:rsidR="00FE06E0" w:rsidRDefault="000530FE" w:rsidP="00CF4B0D">
            <w:pPr>
              <w:pStyle w:val="TableParagraph"/>
              <w:spacing w:before="1"/>
              <w:ind w:left="24" w:right="27"/>
              <w:rPr>
                <w:sz w:val="11"/>
              </w:rPr>
            </w:pPr>
            <w:r>
              <w:rPr>
                <w:w w:val="105"/>
                <w:sz w:val="11"/>
              </w:rPr>
              <w:t>&lt;0.0001</w:t>
            </w:r>
          </w:p>
        </w:tc>
      </w:tr>
      <w:tr w:rsidR="00CF4B0D" w:rsidTr="00CF4B0D">
        <w:trPr>
          <w:gridAfter w:val="1"/>
          <w:wAfter w:w="13" w:type="dxa"/>
          <w:trHeight w:hRule="exact" w:val="447"/>
        </w:trPr>
        <w:tc>
          <w:tcPr>
            <w:tcW w:w="1745" w:type="dxa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FE06E0" w:rsidRPr="00CF4B0D" w:rsidRDefault="000530FE" w:rsidP="00CF4B0D">
            <w:pPr>
              <w:pStyle w:val="TableParagraph"/>
              <w:spacing w:before="28" w:line="304" w:lineRule="auto"/>
              <w:ind w:left="29" w:right="129"/>
              <w:jc w:val="left"/>
              <w:rPr>
                <w:b/>
                <w:sz w:val="13"/>
                <w:szCs w:val="13"/>
              </w:rPr>
            </w:pPr>
            <w:r w:rsidRPr="00CF4B0D">
              <w:rPr>
                <w:b/>
                <w:w w:val="105"/>
                <w:sz w:val="13"/>
                <w:szCs w:val="13"/>
              </w:rPr>
              <w:t>Preoperative Mechanical Circulatory Support</w:t>
            </w:r>
          </w:p>
        </w:tc>
        <w:tc>
          <w:tcPr>
            <w:tcW w:w="817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</w:tcBorders>
          </w:tcPr>
          <w:p w:rsidR="00FE06E0" w:rsidRDefault="000530FE" w:rsidP="00CF4B0D">
            <w:pPr>
              <w:pStyle w:val="TableParagraph"/>
              <w:spacing w:before="101"/>
              <w:ind w:left="7" w:right="29"/>
              <w:rPr>
                <w:sz w:val="11"/>
              </w:rPr>
            </w:pPr>
            <w:r>
              <w:rPr>
                <w:w w:val="105"/>
                <w:sz w:val="11"/>
              </w:rPr>
              <w:t>5 (0.23%)</w:t>
            </w:r>
          </w:p>
        </w:tc>
        <w:tc>
          <w:tcPr>
            <w:tcW w:w="811" w:type="dxa"/>
            <w:tcBorders>
              <w:top w:val="single" w:sz="12" w:space="0" w:color="000000"/>
              <w:bottom w:val="single" w:sz="12" w:space="0" w:color="000000"/>
            </w:tcBorders>
          </w:tcPr>
          <w:p w:rsidR="00FE06E0" w:rsidRDefault="000530FE" w:rsidP="00CF4B0D">
            <w:pPr>
              <w:pStyle w:val="TableParagraph"/>
              <w:spacing w:before="101"/>
              <w:ind w:left="30" w:right="23"/>
              <w:rPr>
                <w:sz w:val="11"/>
              </w:rPr>
            </w:pPr>
            <w:r>
              <w:rPr>
                <w:w w:val="105"/>
                <w:sz w:val="11"/>
              </w:rPr>
              <w:t>1 (0.07%)</w:t>
            </w:r>
          </w:p>
        </w:tc>
        <w:tc>
          <w:tcPr>
            <w:tcW w:w="585" w:type="dxa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FE06E0" w:rsidRDefault="000530FE" w:rsidP="00CF4B0D">
            <w:pPr>
              <w:pStyle w:val="TableParagraph"/>
              <w:spacing w:before="101"/>
              <w:ind w:left="38" w:right="7"/>
              <w:rPr>
                <w:sz w:val="11"/>
              </w:rPr>
            </w:pPr>
            <w:r>
              <w:rPr>
                <w:w w:val="105"/>
                <w:sz w:val="11"/>
              </w:rPr>
              <w:t>0.2207</w:t>
            </w:r>
          </w:p>
        </w:tc>
        <w:tc>
          <w:tcPr>
            <w:tcW w:w="883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</w:tcBorders>
          </w:tcPr>
          <w:p w:rsidR="00FE06E0" w:rsidRDefault="000530FE" w:rsidP="00CF4B0D">
            <w:pPr>
              <w:pStyle w:val="TableParagraph"/>
              <w:spacing w:before="101"/>
              <w:ind w:left="4" w:right="26"/>
              <w:rPr>
                <w:sz w:val="11"/>
              </w:rPr>
            </w:pPr>
            <w:r>
              <w:rPr>
                <w:w w:val="105"/>
                <w:sz w:val="11"/>
              </w:rPr>
              <w:t>9 (0.15%)</w:t>
            </w:r>
          </w:p>
        </w:tc>
        <w:tc>
          <w:tcPr>
            <w:tcW w:w="877" w:type="dxa"/>
            <w:tcBorders>
              <w:top w:val="single" w:sz="12" w:space="0" w:color="000000"/>
              <w:bottom w:val="single" w:sz="12" w:space="0" w:color="000000"/>
            </w:tcBorders>
          </w:tcPr>
          <w:p w:rsidR="00FE06E0" w:rsidRDefault="000530FE" w:rsidP="00CF4B0D">
            <w:pPr>
              <w:pStyle w:val="TableParagraph"/>
              <w:spacing w:before="101"/>
              <w:ind w:left="27" w:right="20"/>
              <w:rPr>
                <w:sz w:val="11"/>
              </w:rPr>
            </w:pPr>
            <w:r>
              <w:rPr>
                <w:w w:val="105"/>
                <w:sz w:val="11"/>
              </w:rPr>
              <w:t>1 (0.03%)</w:t>
            </w:r>
          </w:p>
        </w:tc>
        <w:tc>
          <w:tcPr>
            <w:tcW w:w="586" w:type="dxa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FE06E0" w:rsidRDefault="000530FE" w:rsidP="00CF4B0D">
            <w:pPr>
              <w:pStyle w:val="TableParagraph"/>
              <w:spacing w:before="101"/>
              <w:ind w:left="38" w:right="7"/>
              <w:rPr>
                <w:sz w:val="11"/>
              </w:rPr>
            </w:pPr>
            <w:r>
              <w:rPr>
                <w:w w:val="105"/>
                <w:sz w:val="11"/>
              </w:rPr>
              <w:t>0.0662</w:t>
            </w:r>
          </w:p>
        </w:tc>
        <w:tc>
          <w:tcPr>
            <w:tcW w:w="883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</w:tcBorders>
          </w:tcPr>
          <w:p w:rsidR="00FE06E0" w:rsidRDefault="000530FE" w:rsidP="00CF4B0D">
            <w:pPr>
              <w:pStyle w:val="TableParagraph"/>
              <w:spacing w:before="101"/>
              <w:ind w:left="16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9 (0.2%)</w:t>
            </w:r>
          </w:p>
        </w:tc>
        <w:tc>
          <w:tcPr>
            <w:tcW w:w="812" w:type="dxa"/>
            <w:tcBorders>
              <w:top w:val="single" w:sz="12" w:space="0" w:color="000000"/>
              <w:bottom w:val="single" w:sz="12" w:space="0" w:color="000000"/>
            </w:tcBorders>
          </w:tcPr>
          <w:p w:rsidR="00FE06E0" w:rsidRDefault="000530FE" w:rsidP="00CF4B0D">
            <w:pPr>
              <w:pStyle w:val="TableParagraph"/>
              <w:spacing w:before="101"/>
              <w:ind w:left="30" w:right="23"/>
              <w:rPr>
                <w:sz w:val="11"/>
              </w:rPr>
            </w:pPr>
            <w:r>
              <w:rPr>
                <w:w w:val="105"/>
                <w:sz w:val="11"/>
              </w:rPr>
              <w:t>8 (0.5%)</w:t>
            </w:r>
          </w:p>
        </w:tc>
        <w:tc>
          <w:tcPr>
            <w:tcW w:w="586" w:type="dxa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FE06E0" w:rsidRDefault="000530FE" w:rsidP="00CF4B0D">
            <w:pPr>
              <w:pStyle w:val="TableParagraph"/>
              <w:spacing w:before="101"/>
              <w:ind w:left="38" w:right="7"/>
              <w:rPr>
                <w:sz w:val="11"/>
              </w:rPr>
            </w:pPr>
            <w:r>
              <w:rPr>
                <w:w w:val="105"/>
                <w:sz w:val="11"/>
              </w:rPr>
              <w:t>0.0966</w:t>
            </w:r>
          </w:p>
        </w:tc>
        <w:tc>
          <w:tcPr>
            <w:tcW w:w="883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</w:tcBorders>
          </w:tcPr>
          <w:p w:rsidR="00FE06E0" w:rsidRDefault="000530FE" w:rsidP="00CF4B0D">
            <w:pPr>
              <w:pStyle w:val="TableParagraph"/>
              <w:spacing w:before="101"/>
              <w:ind w:right="15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16 (0.4%)</w:t>
            </w:r>
          </w:p>
        </w:tc>
        <w:tc>
          <w:tcPr>
            <w:tcW w:w="812" w:type="dxa"/>
            <w:tcBorders>
              <w:top w:val="single" w:sz="12" w:space="0" w:color="000000"/>
              <w:bottom w:val="single" w:sz="12" w:space="0" w:color="000000"/>
            </w:tcBorders>
          </w:tcPr>
          <w:p w:rsidR="00FE06E0" w:rsidRDefault="000530FE" w:rsidP="00CF4B0D">
            <w:pPr>
              <w:pStyle w:val="TableParagraph"/>
              <w:spacing w:before="101"/>
              <w:ind w:left="30" w:right="23"/>
              <w:rPr>
                <w:sz w:val="11"/>
              </w:rPr>
            </w:pPr>
            <w:r>
              <w:rPr>
                <w:w w:val="105"/>
                <w:sz w:val="11"/>
              </w:rPr>
              <w:t>3 (0.4%)</w:t>
            </w:r>
          </w:p>
        </w:tc>
        <w:tc>
          <w:tcPr>
            <w:tcW w:w="586" w:type="dxa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FE06E0" w:rsidRDefault="000530FE" w:rsidP="00CF4B0D">
            <w:pPr>
              <w:pStyle w:val="TableParagraph"/>
              <w:spacing w:before="101"/>
              <w:ind w:left="38" w:right="7"/>
              <w:rPr>
                <w:sz w:val="11"/>
              </w:rPr>
            </w:pPr>
            <w:r>
              <w:rPr>
                <w:w w:val="105"/>
                <w:sz w:val="11"/>
              </w:rPr>
              <w:t>0.9217</w:t>
            </w:r>
          </w:p>
        </w:tc>
        <w:tc>
          <w:tcPr>
            <w:tcW w:w="825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</w:tcBorders>
          </w:tcPr>
          <w:p w:rsidR="00FE06E0" w:rsidRDefault="000530FE" w:rsidP="00CF4B0D">
            <w:pPr>
              <w:pStyle w:val="TableParagraph"/>
              <w:spacing w:before="101"/>
              <w:ind w:right="13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41 (1.5%)</w:t>
            </w:r>
          </w:p>
        </w:tc>
        <w:tc>
          <w:tcPr>
            <w:tcW w:w="763" w:type="dxa"/>
            <w:tcBorders>
              <w:top w:val="single" w:sz="12" w:space="0" w:color="000000"/>
              <w:bottom w:val="single" w:sz="12" w:space="0" w:color="000000"/>
            </w:tcBorders>
          </w:tcPr>
          <w:p w:rsidR="00FE06E0" w:rsidRDefault="000530FE" w:rsidP="00CF4B0D">
            <w:pPr>
              <w:pStyle w:val="TableParagraph"/>
              <w:spacing w:before="101"/>
              <w:ind w:left="40" w:right="33"/>
              <w:rPr>
                <w:sz w:val="11"/>
              </w:rPr>
            </w:pPr>
            <w:r>
              <w:rPr>
                <w:w w:val="105"/>
                <w:sz w:val="11"/>
              </w:rPr>
              <w:t>0 (0.0%)</w:t>
            </w:r>
          </w:p>
        </w:tc>
        <w:tc>
          <w:tcPr>
            <w:tcW w:w="593" w:type="dxa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FE06E0" w:rsidRDefault="000530FE" w:rsidP="00CF4B0D">
            <w:pPr>
              <w:pStyle w:val="TableParagraph"/>
              <w:spacing w:before="101"/>
              <w:ind w:left="44" w:right="6"/>
              <w:rPr>
                <w:sz w:val="11"/>
              </w:rPr>
            </w:pPr>
            <w:r>
              <w:rPr>
                <w:w w:val="105"/>
                <w:sz w:val="11"/>
              </w:rPr>
              <w:t>0.4088</w:t>
            </w:r>
          </w:p>
        </w:tc>
        <w:tc>
          <w:tcPr>
            <w:tcW w:w="883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</w:tcBorders>
          </w:tcPr>
          <w:p w:rsidR="00FE06E0" w:rsidRDefault="000530FE" w:rsidP="00CF4B0D">
            <w:pPr>
              <w:pStyle w:val="TableParagraph"/>
              <w:spacing w:before="101"/>
              <w:ind w:left="13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80 (0.4%)</w:t>
            </w:r>
          </w:p>
        </w:tc>
        <w:tc>
          <w:tcPr>
            <w:tcW w:w="877" w:type="dxa"/>
            <w:tcBorders>
              <w:top w:val="single" w:sz="12" w:space="0" w:color="000000"/>
              <w:bottom w:val="single" w:sz="12" w:space="0" w:color="000000"/>
            </w:tcBorders>
          </w:tcPr>
          <w:p w:rsidR="00FE06E0" w:rsidRDefault="000530FE" w:rsidP="00CF4B0D">
            <w:pPr>
              <w:pStyle w:val="TableParagraph"/>
              <w:spacing w:before="101"/>
              <w:ind w:left="27" w:right="20"/>
              <w:rPr>
                <w:sz w:val="11"/>
              </w:rPr>
            </w:pPr>
            <w:r>
              <w:rPr>
                <w:w w:val="105"/>
                <w:sz w:val="11"/>
              </w:rPr>
              <w:t>13 (0.2%)</w:t>
            </w:r>
          </w:p>
        </w:tc>
        <w:tc>
          <w:tcPr>
            <w:tcW w:w="592" w:type="dxa"/>
            <w:tcBorders>
              <w:top w:val="single" w:sz="12" w:space="0" w:color="000000"/>
              <w:bottom w:val="single" w:sz="12" w:space="0" w:color="000000"/>
            </w:tcBorders>
          </w:tcPr>
          <w:p w:rsidR="00FE06E0" w:rsidRDefault="000530FE" w:rsidP="00CF4B0D">
            <w:pPr>
              <w:pStyle w:val="TableParagraph"/>
              <w:spacing w:before="101"/>
              <w:ind w:left="29" w:right="27"/>
              <w:rPr>
                <w:sz w:val="11"/>
              </w:rPr>
            </w:pPr>
            <w:r>
              <w:rPr>
                <w:w w:val="105"/>
                <w:sz w:val="11"/>
              </w:rPr>
              <w:t>0.0018</w:t>
            </w:r>
          </w:p>
        </w:tc>
      </w:tr>
      <w:tr w:rsidR="00CF4B0D" w:rsidTr="00CF4B0D">
        <w:trPr>
          <w:gridAfter w:val="1"/>
          <w:wAfter w:w="13" w:type="dxa"/>
          <w:trHeight w:hRule="exact" w:val="455"/>
        </w:trPr>
        <w:tc>
          <w:tcPr>
            <w:tcW w:w="1745" w:type="dxa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FE06E0" w:rsidRPr="00CF4B0D" w:rsidRDefault="000530FE" w:rsidP="00CF4B0D">
            <w:pPr>
              <w:pStyle w:val="TableParagraph"/>
              <w:spacing w:before="43"/>
              <w:ind w:left="29"/>
              <w:jc w:val="left"/>
              <w:rPr>
                <w:b/>
                <w:sz w:val="13"/>
                <w:szCs w:val="13"/>
              </w:rPr>
            </w:pPr>
            <w:r w:rsidRPr="00CF4B0D">
              <w:rPr>
                <w:b/>
                <w:w w:val="105"/>
                <w:sz w:val="13"/>
                <w:szCs w:val="13"/>
              </w:rPr>
              <w:t>Preoperative Renal Failure</w:t>
            </w:r>
          </w:p>
        </w:tc>
        <w:tc>
          <w:tcPr>
            <w:tcW w:w="817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</w:tcBorders>
          </w:tcPr>
          <w:p w:rsidR="00FE06E0" w:rsidRDefault="000530FE" w:rsidP="00CF4B0D">
            <w:pPr>
              <w:pStyle w:val="TableParagraph"/>
              <w:spacing w:before="43"/>
              <w:ind w:left="7" w:right="29"/>
              <w:rPr>
                <w:sz w:val="11"/>
              </w:rPr>
            </w:pPr>
            <w:r>
              <w:rPr>
                <w:w w:val="105"/>
                <w:sz w:val="11"/>
              </w:rPr>
              <w:t>23 (1.06%)</w:t>
            </w:r>
          </w:p>
        </w:tc>
        <w:tc>
          <w:tcPr>
            <w:tcW w:w="811" w:type="dxa"/>
            <w:tcBorders>
              <w:top w:val="single" w:sz="12" w:space="0" w:color="000000"/>
              <w:bottom w:val="single" w:sz="12" w:space="0" w:color="000000"/>
            </w:tcBorders>
          </w:tcPr>
          <w:p w:rsidR="00FE06E0" w:rsidRDefault="000530FE" w:rsidP="00CF4B0D">
            <w:pPr>
              <w:pStyle w:val="TableParagraph"/>
              <w:spacing w:before="43"/>
              <w:ind w:left="30" w:right="23"/>
              <w:rPr>
                <w:sz w:val="11"/>
              </w:rPr>
            </w:pPr>
            <w:r>
              <w:rPr>
                <w:w w:val="105"/>
                <w:sz w:val="11"/>
              </w:rPr>
              <w:t>18 (1.18%)</w:t>
            </w:r>
          </w:p>
        </w:tc>
        <w:tc>
          <w:tcPr>
            <w:tcW w:w="585" w:type="dxa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FE06E0" w:rsidRDefault="000530FE" w:rsidP="00CF4B0D">
            <w:pPr>
              <w:pStyle w:val="TableParagraph"/>
              <w:spacing w:before="43"/>
              <w:ind w:left="38" w:right="7"/>
              <w:rPr>
                <w:sz w:val="11"/>
              </w:rPr>
            </w:pPr>
            <w:r>
              <w:rPr>
                <w:w w:val="105"/>
                <w:sz w:val="11"/>
              </w:rPr>
              <w:t>0.7303</w:t>
            </w:r>
          </w:p>
        </w:tc>
        <w:tc>
          <w:tcPr>
            <w:tcW w:w="883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</w:tcBorders>
          </w:tcPr>
          <w:p w:rsidR="00FE06E0" w:rsidRDefault="000530FE" w:rsidP="00CF4B0D">
            <w:pPr>
              <w:pStyle w:val="TableParagraph"/>
              <w:spacing w:before="43"/>
              <w:ind w:left="4" w:right="26"/>
              <w:rPr>
                <w:sz w:val="11"/>
              </w:rPr>
            </w:pPr>
            <w:r>
              <w:rPr>
                <w:w w:val="105"/>
                <w:sz w:val="11"/>
              </w:rPr>
              <w:t>46 (0.75%)</w:t>
            </w:r>
          </w:p>
        </w:tc>
        <w:tc>
          <w:tcPr>
            <w:tcW w:w="877" w:type="dxa"/>
            <w:tcBorders>
              <w:top w:val="single" w:sz="12" w:space="0" w:color="000000"/>
              <w:bottom w:val="single" w:sz="12" w:space="0" w:color="000000"/>
            </w:tcBorders>
          </w:tcPr>
          <w:p w:rsidR="00FE06E0" w:rsidRDefault="000530FE" w:rsidP="00CF4B0D">
            <w:pPr>
              <w:pStyle w:val="TableParagraph"/>
              <w:spacing w:before="43"/>
              <w:ind w:left="27" w:right="20"/>
              <w:rPr>
                <w:sz w:val="11"/>
              </w:rPr>
            </w:pPr>
            <w:r>
              <w:rPr>
                <w:w w:val="105"/>
                <w:sz w:val="11"/>
              </w:rPr>
              <w:t>15 (0.40%)</w:t>
            </w:r>
          </w:p>
        </w:tc>
        <w:tc>
          <w:tcPr>
            <w:tcW w:w="586" w:type="dxa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FE06E0" w:rsidRDefault="000530FE" w:rsidP="00CF4B0D">
            <w:pPr>
              <w:pStyle w:val="TableParagraph"/>
              <w:spacing w:before="43"/>
              <w:ind w:left="38" w:right="7"/>
              <w:rPr>
                <w:sz w:val="11"/>
              </w:rPr>
            </w:pPr>
            <w:r>
              <w:rPr>
                <w:w w:val="105"/>
                <w:sz w:val="11"/>
              </w:rPr>
              <w:t>0.0281</w:t>
            </w:r>
          </w:p>
        </w:tc>
        <w:tc>
          <w:tcPr>
            <w:tcW w:w="883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</w:tcBorders>
          </w:tcPr>
          <w:p w:rsidR="00FE06E0" w:rsidRDefault="000530FE" w:rsidP="00CF4B0D">
            <w:pPr>
              <w:pStyle w:val="TableParagraph"/>
              <w:spacing w:before="43"/>
              <w:ind w:left="13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26 (0.7%)</w:t>
            </w:r>
          </w:p>
        </w:tc>
        <w:tc>
          <w:tcPr>
            <w:tcW w:w="812" w:type="dxa"/>
            <w:tcBorders>
              <w:top w:val="single" w:sz="12" w:space="0" w:color="000000"/>
              <w:bottom w:val="single" w:sz="12" w:space="0" w:color="000000"/>
            </w:tcBorders>
          </w:tcPr>
          <w:p w:rsidR="00FE06E0" w:rsidRDefault="000530FE" w:rsidP="00CF4B0D">
            <w:pPr>
              <w:pStyle w:val="TableParagraph"/>
              <w:spacing w:before="43"/>
              <w:ind w:left="30" w:right="23"/>
              <w:rPr>
                <w:sz w:val="11"/>
              </w:rPr>
            </w:pPr>
            <w:r>
              <w:rPr>
                <w:w w:val="105"/>
                <w:sz w:val="11"/>
              </w:rPr>
              <w:t>6 (0.4%)</w:t>
            </w:r>
          </w:p>
        </w:tc>
        <w:tc>
          <w:tcPr>
            <w:tcW w:w="586" w:type="dxa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FE06E0" w:rsidRDefault="000530FE" w:rsidP="00CF4B0D">
            <w:pPr>
              <w:pStyle w:val="TableParagraph"/>
              <w:spacing w:before="43"/>
              <w:ind w:left="38" w:right="7"/>
              <w:rPr>
                <w:sz w:val="11"/>
              </w:rPr>
            </w:pPr>
            <w:r>
              <w:rPr>
                <w:w w:val="105"/>
                <w:sz w:val="11"/>
              </w:rPr>
              <w:t>0.2066</w:t>
            </w:r>
          </w:p>
        </w:tc>
        <w:tc>
          <w:tcPr>
            <w:tcW w:w="883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</w:tcBorders>
          </w:tcPr>
          <w:p w:rsidR="00FE06E0" w:rsidRDefault="000530FE" w:rsidP="00CF4B0D">
            <w:pPr>
              <w:pStyle w:val="TableParagraph"/>
              <w:spacing w:before="43"/>
              <w:ind w:right="15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 (0.6%)</w:t>
            </w:r>
          </w:p>
        </w:tc>
        <w:tc>
          <w:tcPr>
            <w:tcW w:w="812" w:type="dxa"/>
            <w:tcBorders>
              <w:top w:val="single" w:sz="12" w:space="0" w:color="000000"/>
              <w:bottom w:val="single" w:sz="12" w:space="0" w:color="000000"/>
            </w:tcBorders>
          </w:tcPr>
          <w:p w:rsidR="00FE06E0" w:rsidRDefault="000530FE" w:rsidP="00CF4B0D">
            <w:pPr>
              <w:pStyle w:val="TableParagraph"/>
              <w:spacing w:before="43"/>
              <w:ind w:left="30" w:right="23"/>
              <w:rPr>
                <w:sz w:val="11"/>
              </w:rPr>
            </w:pPr>
            <w:r>
              <w:rPr>
                <w:w w:val="105"/>
                <w:sz w:val="11"/>
              </w:rPr>
              <w:t>3 (0.4%)</w:t>
            </w:r>
          </w:p>
        </w:tc>
        <w:tc>
          <w:tcPr>
            <w:tcW w:w="586" w:type="dxa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FE06E0" w:rsidRDefault="000530FE" w:rsidP="00CF4B0D">
            <w:pPr>
              <w:pStyle w:val="TableParagraph"/>
              <w:spacing w:before="43"/>
              <w:ind w:left="38" w:right="7"/>
              <w:rPr>
                <w:sz w:val="11"/>
              </w:rPr>
            </w:pPr>
            <w:r>
              <w:rPr>
                <w:w w:val="105"/>
                <w:sz w:val="11"/>
              </w:rPr>
              <w:t>0.4429</w:t>
            </w:r>
          </w:p>
        </w:tc>
        <w:tc>
          <w:tcPr>
            <w:tcW w:w="825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</w:tcBorders>
          </w:tcPr>
          <w:p w:rsidR="00FE06E0" w:rsidRDefault="000530FE" w:rsidP="00CF4B0D">
            <w:pPr>
              <w:pStyle w:val="TableParagraph"/>
              <w:spacing w:before="43"/>
              <w:ind w:right="13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24 (0.9%)</w:t>
            </w:r>
          </w:p>
        </w:tc>
        <w:tc>
          <w:tcPr>
            <w:tcW w:w="763" w:type="dxa"/>
            <w:tcBorders>
              <w:top w:val="single" w:sz="12" w:space="0" w:color="000000"/>
              <w:bottom w:val="single" w:sz="12" w:space="0" w:color="000000"/>
            </w:tcBorders>
          </w:tcPr>
          <w:p w:rsidR="00FE06E0" w:rsidRDefault="000530FE" w:rsidP="00CF4B0D">
            <w:pPr>
              <w:pStyle w:val="TableParagraph"/>
              <w:spacing w:before="43"/>
              <w:ind w:left="40" w:right="33"/>
              <w:rPr>
                <w:sz w:val="11"/>
              </w:rPr>
            </w:pPr>
            <w:r>
              <w:rPr>
                <w:w w:val="105"/>
                <w:sz w:val="11"/>
              </w:rPr>
              <w:t>1 (2.2%)</w:t>
            </w:r>
          </w:p>
        </w:tc>
        <w:tc>
          <w:tcPr>
            <w:tcW w:w="593" w:type="dxa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FE06E0" w:rsidRDefault="000530FE" w:rsidP="00CF4B0D">
            <w:pPr>
              <w:pStyle w:val="TableParagraph"/>
              <w:spacing w:before="43"/>
              <w:ind w:left="44" w:right="6"/>
              <w:rPr>
                <w:sz w:val="11"/>
              </w:rPr>
            </w:pPr>
            <w:r>
              <w:rPr>
                <w:w w:val="105"/>
                <w:sz w:val="11"/>
              </w:rPr>
              <w:t>0.3418</w:t>
            </w:r>
          </w:p>
        </w:tc>
        <w:tc>
          <w:tcPr>
            <w:tcW w:w="883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</w:tcBorders>
          </w:tcPr>
          <w:p w:rsidR="00FE06E0" w:rsidRDefault="000530FE" w:rsidP="00CF4B0D">
            <w:pPr>
              <w:pStyle w:val="TableParagraph"/>
              <w:spacing w:before="43"/>
              <w:ind w:right="12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146 (0.8%)</w:t>
            </w:r>
          </w:p>
        </w:tc>
        <w:tc>
          <w:tcPr>
            <w:tcW w:w="877" w:type="dxa"/>
            <w:tcBorders>
              <w:top w:val="single" w:sz="12" w:space="0" w:color="000000"/>
              <w:bottom w:val="single" w:sz="12" w:space="0" w:color="000000"/>
            </w:tcBorders>
          </w:tcPr>
          <w:p w:rsidR="00FE06E0" w:rsidRDefault="000530FE" w:rsidP="00CF4B0D">
            <w:pPr>
              <w:pStyle w:val="TableParagraph"/>
              <w:spacing w:before="43"/>
              <w:ind w:left="27" w:right="20"/>
              <w:rPr>
                <w:sz w:val="11"/>
              </w:rPr>
            </w:pPr>
            <w:r>
              <w:rPr>
                <w:w w:val="105"/>
                <w:sz w:val="11"/>
              </w:rPr>
              <w:t>43 (0.6%)</w:t>
            </w:r>
          </w:p>
        </w:tc>
        <w:tc>
          <w:tcPr>
            <w:tcW w:w="592" w:type="dxa"/>
            <w:tcBorders>
              <w:top w:val="single" w:sz="12" w:space="0" w:color="000000"/>
              <w:bottom w:val="single" w:sz="12" w:space="0" w:color="000000"/>
            </w:tcBorders>
          </w:tcPr>
          <w:p w:rsidR="00FE06E0" w:rsidRDefault="000530FE" w:rsidP="00CF4B0D">
            <w:pPr>
              <w:pStyle w:val="TableParagraph"/>
              <w:spacing w:before="43"/>
              <w:ind w:left="29" w:right="27"/>
              <w:rPr>
                <w:sz w:val="11"/>
              </w:rPr>
            </w:pPr>
            <w:r>
              <w:rPr>
                <w:w w:val="105"/>
                <w:sz w:val="11"/>
              </w:rPr>
              <w:t>0.0771</w:t>
            </w:r>
          </w:p>
        </w:tc>
      </w:tr>
      <w:tr w:rsidR="00CF4B0D" w:rsidTr="00CF4B0D">
        <w:trPr>
          <w:gridAfter w:val="1"/>
          <w:wAfter w:w="13" w:type="dxa"/>
          <w:trHeight w:hRule="exact" w:val="294"/>
        </w:trPr>
        <w:tc>
          <w:tcPr>
            <w:tcW w:w="1745" w:type="dxa"/>
            <w:tcBorders>
              <w:top w:val="single" w:sz="12" w:space="0" w:color="000000"/>
              <w:right w:val="single" w:sz="18" w:space="0" w:color="000000"/>
            </w:tcBorders>
          </w:tcPr>
          <w:p w:rsidR="00FE06E0" w:rsidRPr="00CF4B0D" w:rsidRDefault="000530FE" w:rsidP="00CF4B0D">
            <w:pPr>
              <w:pStyle w:val="TableParagraph"/>
              <w:spacing w:before="43"/>
              <w:ind w:left="29"/>
              <w:jc w:val="left"/>
              <w:rPr>
                <w:b/>
                <w:sz w:val="13"/>
                <w:szCs w:val="13"/>
              </w:rPr>
            </w:pPr>
            <w:r w:rsidRPr="00CF4B0D">
              <w:rPr>
                <w:b/>
                <w:w w:val="105"/>
                <w:sz w:val="13"/>
                <w:szCs w:val="13"/>
              </w:rPr>
              <w:t>Race/Ethnicity</w:t>
            </w:r>
          </w:p>
        </w:tc>
        <w:tc>
          <w:tcPr>
            <w:tcW w:w="817" w:type="dxa"/>
            <w:tcBorders>
              <w:top w:val="single" w:sz="12" w:space="0" w:color="000000"/>
              <w:left w:val="single" w:sz="18" w:space="0" w:color="000000"/>
            </w:tcBorders>
          </w:tcPr>
          <w:p w:rsidR="00FE06E0" w:rsidRDefault="00FE06E0" w:rsidP="00CF4B0D"/>
        </w:tc>
        <w:tc>
          <w:tcPr>
            <w:tcW w:w="811" w:type="dxa"/>
            <w:tcBorders>
              <w:top w:val="single" w:sz="12" w:space="0" w:color="000000"/>
            </w:tcBorders>
          </w:tcPr>
          <w:p w:rsidR="00FE06E0" w:rsidRDefault="00FE06E0" w:rsidP="00CF4B0D"/>
        </w:tc>
        <w:tc>
          <w:tcPr>
            <w:tcW w:w="585" w:type="dxa"/>
            <w:tcBorders>
              <w:top w:val="single" w:sz="12" w:space="0" w:color="000000"/>
              <w:right w:val="single" w:sz="18" w:space="0" w:color="000000"/>
            </w:tcBorders>
          </w:tcPr>
          <w:p w:rsidR="00FE06E0" w:rsidRDefault="000530FE" w:rsidP="00CF4B0D">
            <w:pPr>
              <w:pStyle w:val="TableParagraph"/>
              <w:spacing w:before="43"/>
              <w:ind w:left="30" w:right="7"/>
              <w:rPr>
                <w:sz w:val="11"/>
              </w:rPr>
            </w:pPr>
            <w:r>
              <w:rPr>
                <w:w w:val="105"/>
                <w:sz w:val="11"/>
              </w:rPr>
              <w:t>&lt;0.0001</w:t>
            </w:r>
          </w:p>
        </w:tc>
        <w:tc>
          <w:tcPr>
            <w:tcW w:w="883" w:type="dxa"/>
            <w:tcBorders>
              <w:top w:val="single" w:sz="12" w:space="0" w:color="000000"/>
              <w:left w:val="single" w:sz="18" w:space="0" w:color="000000"/>
            </w:tcBorders>
          </w:tcPr>
          <w:p w:rsidR="00FE06E0" w:rsidRDefault="00FE06E0" w:rsidP="00CF4B0D"/>
        </w:tc>
        <w:tc>
          <w:tcPr>
            <w:tcW w:w="877" w:type="dxa"/>
            <w:tcBorders>
              <w:top w:val="single" w:sz="12" w:space="0" w:color="000000"/>
            </w:tcBorders>
          </w:tcPr>
          <w:p w:rsidR="00FE06E0" w:rsidRDefault="00FE06E0" w:rsidP="00CF4B0D"/>
        </w:tc>
        <w:tc>
          <w:tcPr>
            <w:tcW w:w="586" w:type="dxa"/>
            <w:tcBorders>
              <w:top w:val="single" w:sz="12" w:space="0" w:color="000000"/>
              <w:right w:val="single" w:sz="18" w:space="0" w:color="000000"/>
            </w:tcBorders>
          </w:tcPr>
          <w:p w:rsidR="00FE06E0" w:rsidRDefault="000530FE" w:rsidP="00CF4B0D">
            <w:pPr>
              <w:pStyle w:val="TableParagraph"/>
              <w:spacing w:before="43"/>
              <w:ind w:left="30" w:right="7"/>
              <w:rPr>
                <w:sz w:val="11"/>
              </w:rPr>
            </w:pPr>
            <w:r>
              <w:rPr>
                <w:w w:val="105"/>
                <w:sz w:val="11"/>
              </w:rPr>
              <w:t>&lt;0.0001</w:t>
            </w:r>
          </w:p>
        </w:tc>
        <w:tc>
          <w:tcPr>
            <w:tcW w:w="883" w:type="dxa"/>
            <w:tcBorders>
              <w:top w:val="single" w:sz="12" w:space="0" w:color="000000"/>
              <w:left w:val="single" w:sz="18" w:space="0" w:color="000000"/>
            </w:tcBorders>
          </w:tcPr>
          <w:p w:rsidR="00FE06E0" w:rsidRDefault="00FE06E0" w:rsidP="00CF4B0D"/>
        </w:tc>
        <w:tc>
          <w:tcPr>
            <w:tcW w:w="812" w:type="dxa"/>
            <w:tcBorders>
              <w:top w:val="single" w:sz="12" w:space="0" w:color="000000"/>
            </w:tcBorders>
          </w:tcPr>
          <w:p w:rsidR="00FE06E0" w:rsidRDefault="00FE06E0" w:rsidP="00CF4B0D"/>
        </w:tc>
        <w:tc>
          <w:tcPr>
            <w:tcW w:w="586" w:type="dxa"/>
            <w:tcBorders>
              <w:top w:val="single" w:sz="12" w:space="0" w:color="000000"/>
              <w:right w:val="single" w:sz="18" w:space="0" w:color="000000"/>
            </w:tcBorders>
          </w:tcPr>
          <w:p w:rsidR="00FE06E0" w:rsidRDefault="000530FE" w:rsidP="00CF4B0D">
            <w:pPr>
              <w:pStyle w:val="TableParagraph"/>
              <w:spacing w:before="43"/>
              <w:ind w:left="30" w:right="7"/>
              <w:rPr>
                <w:sz w:val="11"/>
              </w:rPr>
            </w:pPr>
            <w:r>
              <w:rPr>
                <w:w w:val="105"/>
                <w:sz w:val="11"/>
              </w:rPr>
              <w:t>&lt;0.0001</w:t>
            </w:r>
          </w:p>
        </w:tc>
        <w:tc>
          <w:tcPr>
            <w:tcW w:w="883" w:type="dxa"/>
            <w:tcBorders>
              <w:top w:val="single" w:sz="12" w:space="0" w:color="000000"/>
              <w:left w:val="single" w:sz="18" w:space="0" w:color="000000"/>
            </w:tcBorders>
          </w:tcPr>
          <w:p w:rsidR="00FE06E0" w:rsidRDefault="00FE06E0" w:rsidP="00CF4B0D"/>
        </w:tc>
        <w:tc>
          <w:tcPr>
            <w:tcW w:w="812" w:type="dxa"/>
            <w:tcBorders>
              <w:top w:val="single" w:sz="12" w:space="0" w:color="000000"/>
            </w:tcBorders>
          </w:tcPr>
          <w:p w:rsidR="00FE06E0" w:rsidRDefault="00FE06E0" w:rsidP="00CF4B0D"/>
        </w:tc>
        <w:tc>
          <w:tcPr>
            <w:tcW w:w="586" w:type="dxa"/>
            <w:tcBorders>
              <w:top w:val="single" w:sz="12" w:space="0" w:color="000000"/>
              <w:right w:val="single" w:sz="18" w:space="0" w:color="000000"/>
            </w:tcBorders>
          </w:tcPr>
          <w:p w:rsidR="00FE06E0" w:rsidRDefault="000530FE" w:rsidP="00CF4B0D">
            <w:pPr>
              <w:pStyle w:val="TableParagraph"/>
              <w:spacing w:before="43"/>
              <w:ind w:left="38" w:right="7"/>
              <w:rPr>
                <w:sz w:val="11"/>
              </w:rPr>
            </w:pPr>
            <w:r>
              <w:rPr>
                <w:w w:val="105"/>
                <w:sz w:val="11"/>
              </w:rPr>
              <w:t>0.129</w:t>
            </w:r>
          </w:p>
        </w:tc>
        <w:tc>
          <w:tcPr>
            <w:tcW w:w="825" w:type="dxa"/>
            <w:tcBorders>
              <w:top w:val="single" w:sz="12" w:space="0" w:color="000000"/>
              <w:left w:val="single" w:sz="18" w:space="0" w:color="000000"/>
            </w:tcBorders>
          </w:tcPr>
          <w:p w:rsidR="00FE06E0" w:rsidRDefault="00FE06E0" w:rsidP="00CF4B0D"/>
        </w:tc>
        <w:tc>
          <w:tcPr>
            <w:tcW w:w="763" w:type="dxa"/>
            <w:tcBorders>
              <w:top w:val="single" w:sz="12" w:space="0" w:color="000000"/>
            </w:tcBorders>
          </w:tcPr>
          <w:p w:rsidR="00FE06E0" w:rsidRDefault="00FE06E0" w:rsidP="00CF4B0D"/>
        </w:tc>
        <w:tc>
          <w:tcPr>
            <w:tcW w:w="593" w:type="dxa"/>
            <w:tcBorders>
              <w:top w:val="single" w:sz="12" w:space="0" w:color="000000"/>
              <w:right w:val="single" w:sz="18" w:space="0" w:color="000000"/>
            </w:tcBorders>
          </w:tcPr>
          <w:p w:rsidR="00FE06E0" w:rsidRDefault="000530FE" w:rsidP="00CF4B0D">
            <w:pPr>
              <w:pStyle w:val="TableParagraph"/>
              <w:spacing w:before="43"/>
              <w:ind w:left="44" w:right="6"/>
              <w:rPr>
                <w:sz w:val="11"/>
              </w:rPr>
            </w:pPr>
            <w:r>
              <w:rPr>
                <w:w w:val="105"/>
                <w:sz w:val="11"/>
              </w:rPr>
              <w:t>0.0169</w:t>
            </w:r>
          </w:p>
        </w:tc>
        <w:tc>
          <w:tcPr>
            <w:tcW w:w="883" w:type="dxa"/>
            <w:tcBorders>
              <w:top w:val="single" w:sz="12" w:space="0" w:color="000000"/>
              <w:left w:val="single" w:sz="18" w:space="0" w:color="000000"/>
            </w:tcBorders>
          </w:tcPr>
          <w:p w:rsidR="00FE06E0" w:rsidRDefault="00FE06E0" w:rsidP="00CF4B0D"/>
        </w:tc>
        <w:tc>
          <w:tcPr>
            <w:tcW w:w="877" w:type="dxa"/>
            <w:tcBorders>
              <w:top w:val="single" w:sz="12" w:space="0" w:color="000000"/>
            </w:tcBorders>
          </w:tcPr>
          <w:p w:rsidR="00FE06E0" w:rsidRDefault="00FE06E0" w:rsidP="00CF4B0D"/>
        </w:tc>
        <w:tc>
          <w:tcPr>
            <w:tcW w:w="592" w:type="dxa"/>
            <w:tcBorders>
              <w:top w:val="single" w:sz="12" w:space="0" w:color="000000"/>
            </w:tcBorders>
          </w:tcPr>
          <w:p w:rsidR="00FE06E0" w:rsidRDefault="000530FE" w:rsidP="00CF4B0D">
            <w:pPr>
              <w:pStyle w:val="TableParagraph"/>
              <w:spacing w:before="43"/>
              <w:ind w:left="24" w:right="27"/>
              <w:rPr>
                <w:sz w:val="11"/>
              </w:rPr>
            </w:pPr>
            <w:r>
              <w:rPr>
                <w:w w:val="105"/>
                <w:sz w:val="11"/>
              </w:rPr>
              <w:t>&lt;0.0001</w:t>
            </w:r>
          </w:p>
        </w:tc>
      </w:tr>
      <w:tr w:rsidR="00CF4B0D" w:rsidTr="00CF4B0D">
        <w:trPr>
          <w:gridAfter w:val="1"/>
          <w:wAfter w:w="13" w:type="dxa"/>
          <w:trHeight w:hRule="exact" w:val="280"/>
        </w:trPr>
        <w:tc>
          <w:tcPr>
            <w:tcW w:w="1745" w:type="dxa"/>
            <w:tcBorders>
              <w:right w:val="single" w:sz="18" w:space="0" w:color="000000"/>
            </w:tcBorders>
          </w:tcPr>
          <w:p w:rsidR="00FE06E0" w:rsidRPr="00CF4B0D" w:rsidRDefault="000530FE" w:rsidP="00CF4B0D">
            <w:pPr>
              <w:pStyle w:val="TableParagraph"/>
              <w:ind w:left="146"/>
              <w:jc w:val="left"/>
              <w:rPr>
                <w:sz w:val="13"/>
                <w:szCs w:val="13"/>
              </w:rPr>
            </w:pPr>
            <w:r w:rsidRPr="00CF4B0D">
              <w:rPr>
                <w:w w:val="105"/>
                <w:sz w:val="13"/>
                <w:szCs w:val="13"/>
              </w:rPr>
              <w:t>Caucasian</w:t>
            </w:r>
          </w:p>
        </w:tc>
        <w:tc>
          <w:tcPr>
            <w:tcW w:w="817" w:type="dxa"/>
            <w:tcBorders>
              <w:left w:val="single" w:sz="18" w:space="0" w:color="000000"/>
            </w:tcBorders>
          </w:tcPr>
          <w:p w:rsidR="00FE06E0" w:rsidRDefault="000530FE" w:rsidP="00CF4B0D">
            <w:pPr>
              <w:pStyle w:val="TableParagraph"/>
              <w:ind w:left="7" w:right="29"/>
              <w:rPr>
                <w:sz w:val="11"/>
              </w:rPr>
            </w:pPr>
            <w:r>
              <w:rPr>
                <w:w w:val="105"/>
                <w:sz w:val="11"/>
              </w:rPr>
              <w:t>1212 (57%)</w:t>
            </w:r>
          </w:p>
        </w:tc>
        <w:tc>
          <w:tcPr>
            <w:tcW w:w="811" w:type="dxa"/>
          </w:tcPr>
          <w:p w:rsidR="00FE06E0" w:rsidRDefault="000530FE" w:rsidP="00CF4B0D">
            <w:pPr>
              <w:pStyle w:val="TableParagraph"/>
              <w:ind w:left="30" w:right="23"/>
              <w:rPr>
                <w:sz w:val="11"/>
              </w:rPr>
            </w:pPr>
            <w:r>
              <w:rPr>
                <w:w w:val="105"/>
                <w:sz w:val="11"/>
              </w:rPr>
              <w:t>858 (58%)</w:t>
            </w:r>
          </w:p>
        </w:tc>
        <w:tc>
          <w:tcPr>
            <w:tcW w:w="585" w:type="dxa"/>
            <w:tcBorders>
              <w:right w:val="single" w:sz="18" w:space="0" w:color="000000"/>
            </w:tcBorders>
          </w:tcPr>
          <w:p w:rsidR="00FE06E0" w:rsidRDefault="00FE06E0" w:rsidP="00CF4B0D"/>
        </w:tc>
        <w:tc>
          <w:tcPr>
            <w:tcW w:w="883" w:type="dxa"/>
            <w:tcBorders>
              <w:left w:val="single" w:sz="18" w:space="0" w:color="000000"/>
            </w:tcBorders>
          </w:tcPr>
          <w:p w:rsidR="00FE06E0" w:rsidRDefault="000530FE" w:rsidP="00CF4B0D">
            <w:pPr>
              <w:pStyle w:val="TableParagraph"/>
              <w:ind w:left="4" w:right="26"/>
              <w:rPr>
                <w:sz w:val="11"/>
              </w:rPr>
            </w:pPr>
            <w:r>
              <w:rPr>
                <w:w w:val="105"/>
                <w:sz w:val="11"/>
              </w:rPr>
              <w:t>3420 (57%)</w:t>
            </w:r>
          </w:p>
        </w:tc>
        <w:tc>
          <w:tcPr>
            <w:tcW w:w="877" w:type="dxa"/>
          </w:tcPr>
          <w:p w:rsidR="00FE06E0" w:rsidRDefault="000530FE" w:rsidP="00CF4B0D">
            <w:pPr>
              <w:pStyle w:val="TableParagraph"/>
              <w:ind w:left="27" w:right="20"/>
              <w:rPr>
                <w:sz w:val="11"/>
              </w:rPr>
            </w:pPr>
            <w:r>
              <w:rPr>
                <w:w w:val="105"/>
                <w:sz w:val="11"/>
              </w:rPr>
              <w:t>2068 (56%)</w:t>
            </w:r>
          </w:p>
        </w:tc>
        <w:tc>
          <w:tcPr>
            <w:tcW w:w="586" w:type="dxa"/>
            <w:tcBorders>
              <w:right w:val="single" w:sz="18" w:space="0" w:color="000000"/>
            </w:tcBorders>
          </w:tcPr>
          <w:p w:rsidR="00FE06E0" w:rsidRDefault="00FE06E0" w:rsidP="00CF4B0D"/>
        </w:tc>
        <w:tc>
          <w:tcPr>
            <w:tcW w:w="883" w:type="dxa"/>
            <w:tcBorders>
              <w:left w:val="single" w:sz="18" w:space="0" w:color="000000"/>
            </w:tcBorders>
          </w:tcPr>
          <w:p w:rsidR="00FE06E0" w:rsidRDefault="000530FE" w:rsidP="00CF4B0D">
            <w:pPr>
              <w:pStyle w:val="TableParagraph"/>
              <w:ind w:right="10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2096 (56%)</w:t>
            </w:r>
          </w:p>
        </w:tc>
        <w:tc>
          <w:tcPr>
            <w:tcW w:w="812" w:type="dxa"/>
          </w:tcPr>
          <w:p w:rsidR="00FE06E0" w:rsidRDefault="000530FE" w:rsidP="00CF4B0D">
            <w:pPr>
              <w:pStyle w:val="TableParagraph"/>
              <w:ind w:left="30" w:right="23"/>
              <w:rPr>
                <w:sz w:val="11"/>
              </w:rPr>
            </w:pPr>
            <w:r>
              <w:rPr>
                <w:w w:val="105"/>
                <w:sz w:val="11"/>
              </w:rPr>
              <w:t>882 (59%)</w:t>
            </w:r>
          </w:p>
        </w:tc>
        <w:tc>
          <w:tcPr>
            <w:tcW w:w="586" w:type="dxa"/>
            <w:tcBorders>
              <w:right w:val="single" w:sz="18" w:space="0" w:color="000000"/>
            </w:tcBorders>
          </w:tcPr>
          <w:p w:rsidR="00FE06E0" w:rsidRDefault="00FE06E0" w:rsidP="00CF4B0D"/>
        </w:tc>
        <w:tc>
          <w:tcPr>
            <w:tcW w:w="883" w:type="dxa"/>
            <w:tcBorders>
              <w:left w:val="single" w:sz="18" w:space="0" w:color="000000"/>
            </w:tcBorders>
          </w:tcPr>
          <w:p w:rsidR="00FE06E0" w:rsidRDefault="000530FE" w:rsidP="00CF4B0D">
            <w:pPr>
              <w:pStyle w:val="TableParagraph"/>
              <w:ind w:right="8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22865 (56%)</w:t>
            </w:r>
          </w:p>
        </w:tc>
        <w:tc>
          <w:tcPr>
            <w:tcW w:w="812" w:type="dxa"/>
          </w:tcPr>
          <w:p w:rsidR="00FE06E0" w:rsidRDefault="000530FE" w:rsidP="00CF4B0D">
            <w:pPr>
              <w:pStyle w:val="TableParagraph"/>
              <w:ind w:left="30" w:right="23"/>
              <w:rPr>
                <w:sz w:val="11"/>
              </w:rPr>
            </w:pPr>
            <w:r>
              <w:rPr>
                <w:w w:val="105"/>
                <w:sz w:val="11"/>
              </w:rPr>
              <w:t>401 (56%)</w:t>
            </w:r>
          </w:p>
        </w:tc>
        <w:tc>
          <w:tcPr>
            <w:tcW w:w="586" w:type="dxa"/>
            <w:tcBorders>
              <w:right w:val="single" w:sz="18" w:space="0" w:color="000000"/>
            </w:tcBorders>
          </w:tcPr>
          <w:p w:rsidR="00FE06E0" w:rsidRDefault="00FE06E0" w:rsidP="00CF4B0D"/>
        </w:tc>
        <w:tc>
          <w:tcPr>
            <w:tcW w:w="825" w:type="dxa"/>
            <w:tcBorders>
              <w:left w:val="single" w:sz="18" w:space="0" w:color="000000"/>
            </w:tcBorders>
          </w:tcPr>
          <w:p w:rsidR="00FE06E0" w:rsidRDefault="000530FE" w:rsidP="00CF4B0D">
            <w:pPr>
              <w:pStyle w:val="TableParagraph"/>
              <w:ind w:right="8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1730 (63%)</w:t>
            </w:r>
          </w:p>
        </w:tc>
        <w:tc>
          <w:tcPr>
            <w:tcW w:w="763" w:type="dxa"/>
          </w:tcPr>
          <w:p w:rsidR="00FE06E0" w:rsidRDefault="000530FE" w:rsidP="00CF4B0D">
            <w:pPr>
              <w:pStyle w:val="TableParagraph"/>
              <w:ind w:left="40" w:right="33"/>
              <w:rPr>
                <w:sz w:val="11"/>
              </w:rPr>
            </w:pPr>
            <w:r>
              <w:rPr>
                <w:w w:val="105"/>
                <w:sz w:val="11"/>
              </w:rPr>
              <w:t>23 (50%)</w:t>
            </w:r>
          </w:p>
        </w:tc>
        <w:tc>
          <w:tcPr>
            <w:tcW w:w="593" w:type="dxa"/>
            <w:tcBorders>
              <w:right w:val="single" w:sz="18" w:space="0" w:color="000000"/>
            </w:tcBorders>
          </w:tcPr>
          <w:p w:rsidR="00FE06E0" w:rsidRDefault="00FE06E0" w:rsidP="00CF4B0D"/>
        </w:tc>
        <w:tc>
          <w:tcPr>
            <w:tcW w:w="883" w:type="dxa"/>
            <w:tcBorders>
              <w:left w:val="single" w:sz="18" w:space="0" w:color="000000"/>
            </w:tcBorders>
          </w:tcPr>
          <w:p w:rsidR="00FE06E0" w:rsidRDefault="000530FE" w:rsidP="00CF4B0D">
            <w:pPr>
              <w:pStyle w:val="TableParagraph"/>
              <w:ind w:right="8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10743 (58%)</w:t>
            </w:r>
          </w:p>
        </w:tc>
        <w:tc>
          <w:tcPr>
            <w:tcW w:w="877" w:type="dxa"/>
          </w:tcPr>
          <w:p w:rsidR="00FE06E0" w:rsidRDefault="000530FE" w:rsidP="00CF4B0D">
            <w:pPr>
              <w:pStyle w:val="TableParagraph"/>
              <w:ind w:left="27" w:right="20"/>
              <w:rPr>
                <w:sz w:val="11"/>
              </w:rPr>
            </w:pPr>
            <w:r>
              <w:rPr>
                <w:w w:val="105"/>
                <w:sz w:val="11"/>
              </w:rPr>
              <w:t>4232 (57%)</w:t>
            </w:r>
          </w:p>
        </w:tc>
        <w:tc>
          <w:tcPr>
            <w:tcW w:w="592" w:type="dxa"/>
          </w:tcPr>
          <w:p w:rsidR="00FE06E0" w:rsidRDefault="00FE06E0" w:rsidP="00CF4B0D"/>
        </w:tc>
      </w:tr>
      <w:tr w:rsidR="00CF4B0D" w:rsidTr="00CF4B0D">
        <w:trPr>
          <w:gridAfter w:val="1"/>
          <w:wAfter w:w="13" w:type="dxa"/>
          <w:trHeight w:hRule="exact" w:val="280"/>
        </w:trPr>
        <w:tc>
          <w:tcPr>
            <w:tcW w:w="1745" w:type="dxa"/>
            <w:tcBorders>
              <w:right w:val="single" w:sz="18" w:space="0" w:color="000000"/>
            </w:tcBorders>
          </w:tcPr>
          <w:p w:rsidR="00FE06E0" w:rsidRPr="00CF4B0D" w:rsidRDefault="000530FE" w:rsidP="00CF4B0D">
            <w:pPr>
              <w:pStyle w:val="TableParagraph"/>
              <w:ind w:left="146"/>
              <w:jc w:val="left"/>
              <w:rPr>
                <w:sz w:val="13"/>
                <w:szCs w:val="13"/>
              </w:rPr>
            </w:pPr>
            <w:r w:rsidRPr="00CF4B0D">
              <w:rPr>
                <w:w w:val="105"/>
                <w:sz w:val="13"/>
                <w:szCs w:val="13"/>
              </w:rPr>
              <w:t>Black</w:t>
            </w:r>
          </w:p>
        </w:tc>
        <w:tc>
          <w:tcPr>
            <w:tcW w:w="817" w:type="dxa"/>
            <w:tcBorders>
              <w:left w:val="single" w:sz="18" w:space="0" w:color="000000"/>
            </w:tcBorders>
          </w:tcPr>
          <w:p w:rsidR="00FE06E0" w:rsidRDefault="000530FE" w:rsidP="00CF4B0D">
            <w:pPr>
              <w:pStyle w:val="TableParagraph"/>
              <w:ind w:left="7" w:right="29"/>
              <w:rPr>
                <w:sz w:val="11"/>
              </w:rPr>
            </w:pPr>
            <w:r>
              <w:rPr>
                <w:w w:val="105"/>
                <w:sz w:val="11"/>
              </w:rPr>
              <w:t>345 (16%)</w:t>
            </w:r>
          </w:p>
        </w:tc>
        <w:tc>
          <w:tcPr>
            <w:tcW w:w="811" w:type="dxa"/>
          </w:tcPr>
          <w:p w:rsidR="00FE06E0" w:rsidRDefault="000530FE" w:rsidP="00CF4B0D">
            <w:pPr>
              <w:pStyle w:val="TableParagraph"/>
              <w:ind w:left="30" w:right="23"/>
              <w:rPr>
                <w:sz w:val="11"/>
              </w:rPr>
            </w:pPr>
            <w:r>
              <w:rPr>
                <w:w w:val="105"/>
                <w:sz w:val="11"/>
              </w:rPr>
              <w:t>201 (14%)</w:t>
            </w:r>
          </w:p>
        </w:tc>
        <w:tc>
          <w:tcPr>
            <w:tcW w:w="585" w:type="dxa"/>
            <w:tcBorders>
              <w:right w:val="single" w:sz="18" w:space="0" w:color="000000"/>
            </w:tcBorders>
          </w:tcPr>
          <w:p w:rsidR="00FE06E0" w:rsidRDefault="00FE06E0" w:rsidP="00CF4B0D"/>
        </w:tc>
        <w:tc>
          <w:tcPr>
            <w:tcW w:w="883" w:type="dxa"/>
            <w:tcBorders>
              <w:left w:val="single" w:sz="18" w:space="0" w:color="000000"/>
            </w:tcBorders>
          </w:tcPr>
          <w:p w:rsidR="00FE06E0" w:rsidRDefault="000530FE" w:rsidP="00CF4B0D">
            <w:pPr>
              <w:pStyle w:val="TableParagraph"/>
              <w:ind w:left="4" w:right="26"/>
              <w:rPr>
                <w:sz w:val="11"/>
              </w:rPr>
            </w:pPr>
            <w:r>
              <w:rPr>
                <w:w w:val="105"/>
                <w:sz w:val="11"/>
              </w:rPr>
              <w:t>1205 (20%)</w:t>
            </w:r>
          </w:p>
        </w:tc>
        <w:tc>
          <w:tcPr>
            <w:tcW w:w="877" w:type="dxa"/>
          </w:tcPr>
          <w:p w:rsidR="00FE06E0" w:rsidRDefault="000530FE" w:rsidP="00CF4B0D">
            <w:pPr>
              <w:pStyle w:val="TableParagraph"/>
              <w:ind w:left="27" w:right="20"/>
              <w:rPr>
                <w:sz w:val="11"/>
              </w:rPr>
            </w:pPr>
            <w:r>
              <w:rPr>
                <w:w w:val="105"/>
                <w:sz w:val="11"/>
              </w:rPr>
              <w:t>627 (17%)</w:t>
            </w:r>
          </w:p>
        </w:tc>
        <w:tc>
          <w:tcPr>
            <w:tcW w:w="586" w:type="dxa"/>
            <w:tcBorders>
              <w:right w:val="single" w:sz="18" w:space="0" w:color="000000"/>
            </w:tcBorders>
          </w:tcPr>
          <w:p w:rsidR="00FE06E0" w:rsidRDefault="00FE06E0" w:rsidP="00CF4B0D"/>
        </w:tc>
        <w:tc>
          <w:tcPr>
            <w:tcW w:w="883" w:type="dxa"/>
            <w:tcBorders>
              <w:left w:val="single" w:sz="18" w:space="0" w:color="000000"/>
            </w:tcBorders>
          </w:tcPr>
          <w:p w:rsidR="00FE06E0" w:rsidRDefault="000530FE" w:rsidP="00CF4B0D">
            <w:pPr>
              <w:pStyle w:val="TableParagraph"/>
              <w:ind w:left="116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654 (18%)</w:t>
            </w:r>
          </w:p>
        </w:tc>
        <w:tc>
          <w:tcPr>
            <w:tcW w:w="812" w:type="dxa"/>
          </w:tcPr>
          <w:p w:rsidR="00FE06E0" w:rsidRDefault="000530FE" w:rsidP="00CF4B0D">
            <w:pPr>
              <w:pStyle w:val="TableParagraph"/>
              <w:ind w:left="30" w:right="23"/>
              <w:rPr>
                <w:sz w:val="11"/>
              </w:rPr>
            </w:pPr>
            <w:r>
              <w:rPr>
                <w:w w:val="105"/>
                <w:sz w:val="11"/>
              </w:rPr>
              <w:t>263 (18%)</w:t>
            </w:r>
          </w:p>
        </w:tc>
        <w:tc>
          <w:tcPr>
            <w:tcW w:w="586" w:type="dxa"/>
            <w:tcBorders>
              <w:right w:val="single" w:sz="18" w:space="0" w:color="000000"/>
            </w:tcBorders>
          </w:tcPr>
          <w:p w:rsidR="00FE06E0" w:rsidRDefault="00FE06E0" w:rsidP="00CF4B0D"/>
        </w:tc>
        <w:tc>
          <w:tcPr>
            <w:tcW w:w="883" w:type="dxa"/>
            <w:tcBorders>
              <w:left w:val="single" w:sz="18" w:space="0" w:color="000000"/>
            </w:tcBorders>
          </w:tcPr>
          <w:p w:rsidR="00FE06E0" w:rsidRDefault="000530FE" w:rsidP="00CF4B0D">
            <w:pPr>
              <w:pStyle w:val="TableParagraph"/>
              <w:ind w:right="1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719 (18%)</w:t>
            </w:r>
          </w:p>
        </w:tc>
        <w:tc>
          <w:tcPr>
            <w:tcW w:w="812" w:type="dxa"/>
          </w:tcPr>
          <w:p w:rsidR="00FE06E0" w:rsidRDefault="000530FE" w:rsidP="00CF4B0D">
            <w:pPr>
              <w:pStyle w:val="TableParagraph"/>
              <w:ind w:left="30" w:right="23"/>
              <w:rPr>
                <w:sz w:val="11"/>
              </w:rPr>
            </w:pPr>
            <w:r>
              <w:rPr>
                <w:w w:val="105"/>
                <w:sz w:val="11"/>
              </w:rPr>
              <w:t>131 (18%)</w:t>
            </w:r>
          </w:p>
        </w:tc>
        <w:tc>
          <w:tcPr>
            <w:tcW w:w="586" w:type="dxa"/>
            <w:tcBorders>
              <w:right w:val="single" w:sz="18" w:space="0" w:color="000000"/>
            </w:tcBorders>
          </w:tcPr>
          <w:p w:rsidR="00FE06E0" w:rsidRDefault="00FE06E0" w:rsidP="00CF4B0D"/>
        </w:tc>
        <w:tc>
          <w:tcPr>
            <w:tcW w:w="825" w:type="dxa"/>
            <w:tcBorders>
              <w:left w:val="single" w:sz="18" w:space="0" w:color="000000"/>
            </w:tcBorders>
          </w:tcPr>
          <w:p w:rsidR="00FE06E0" w:rsidRDefault="000530FE" w:rsidP="00CF4B0D">
            <w:pPr>
              <w:pStyle w:val="TableParagraph"/>
              <w:ind w:right="11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443 (16%)</w:t>
            </w:r>
          </w:p>
        </w:tc>
        <w:tc>
          <w:tcPr>
            <w:tcW w:w="763" w:type="dxa"/>
          </w:tcPr>
          <w:p w:rsidR="00FE06E0" w:rsidRDefault="000530FE" w:rsidP="00CF4B0D">
            <w:pPr>
              <w:pStyle w:val="TableParagraph"/>
              <w:ind w:left="40" w:right="33"/>
              <w:rPr>
                <w:sz w:val="11"/>
              </w:rPr>
            </w:pPr>
            <w:r>
              <w:rPr>
                <w:w w:val="105"/>
                <w:sz w:val="11"/>
              </w:rPr>
              <w:t>7 (15%)</w:t>
            </w:r>
          </w:p>
        </w:tc>
        <w:tc>
          <w:tcPr>
            <w:tcW w:w="593" w:type="dxa"/>
            <w:tcBorders>
              <w:right w:val="single" w:sz="18" w:space="0" w:color="000000"/>
            </w:tcBorders>
          </w:tcPr>
          <w:p w:rsidR="00FE06E0" w:rsidRDefault="00FE06E0" w:rsidP="00CF4B0D"/>
        </w:tc>
        <w:tc>
          <w:tcPr>
            <w:tcW w:w="883" w:type="dxa"/>
            <w:tcBorders>
              <w:left w:val="single" w:sz="18" w:space="0" w:color="000000"/>
            </w:tcBorders>
          </w:tcPr>
          <w:p w:rsidR="00FE06E0" w:rsidRDefault="000530FE" w:rsidP="00CF4B0D">
            <w:pPr>
              <w:pStyle w:val="TableParagraph"/>
              <w:ind w:right="10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3366 (18%)</w:t>
            </w:r>
          </w:p>
        </w:tc>
        <w:tc>
          <w:tcPr>
            <w:tcW w:w="877" w:type="dxa"/>
          </w:tcPr>
          <w:p w:rsidR="00FE06E0" w:rsidRDefault="000530FE" w:rsidP="00CF4B0D">
            <w:pPr>
              <w:pStyle w:val="TableParagraph"/>
              <w:ind w:left="27" w:right="20"/>
              <w:rPr>
                <w:sz w:val="11"/>
              </w:rPr>
            </w:pPr>
            <w:r>
              <w:rPr>
                <w:w w:val="105"/>
                <w:sz w:val="11"/>
              </w:rPr>
              <w:t>1229 (17%)</w:t>
            </w:r>
          </w:p>
        </w:tc>
        <w:tc>
          <w:tcPr>
            <w:tcW w:w="592" w:type="dxa"/>
          </w:tcPr>
          <w:p w:rsidR="00FE06E0" w:rsidRDefault="00FE06E0" w:rsidP="00CF4B0D"/>
        </w:tc>
      </w:tr>
      <w:tr w:rsidR="00CF4B0D" w:rsidTr="00CF4B0D">
        <w:trPr>
          <w:gridAfter w:val="1"/>
          <w:wAfter w:w="13" w:type="dxa"/>
          <w:trHeight w:hRule="exact" w:val="280"/>
        </w:trPr>
        <w:tc>
          <w:tcPr>
            <w:tcW w:w="1745" w:type="dxa"/>
            <w:tcBorders>
              <w:right w:val="single" w:sz="18" w:space="0" w:color="000000"/>
            </w:tcBorders>
          </w:tcPr>
          <w:p w:rsidR="00FE06E0" w:rsidRPr="00CF4B0D" w:rsidRDefault="000530FE" w:rsidP="00CF4B0D">
            <w:pPr>
              <w:pStyle w:val="TableParagraph"/>
              <w:ind w:left="146"/>
              <w:jc w:val="left"/>
              <w:rPr>
                <w:sz w:val="13"/>
                <w:szCs w:val="13"/>
              </w:rPr>
            </w:pPr>
            <w:r w:rsidRPr="00CF4B0D">
              <w:rPr>
                <w:w w:val="105"/>
                <w:sz w:val="13"/>
                <w:szCs w:val="13"/>
              </w:rPr>
              <w:t>Hispanic</w:t>
            </w:r>
          </w:p>
        </w:tc>
        <w:tc>
          <w:tcPr>
            <w:tcW w:w="817" w:type="dxa"/>
            <w:tcBorders>
              <w:left w:val="single" w:sz="18" w:space="0" w:color="000000"/>
            </w:tcBorders>
          </w:tcPr>
          <w:p w:rsidR="00FE06E0" w:rsidRDefault="000530FE" w:rsidP="00CF4B0D">
            <w:pPr>
              <w:pStyle w:val="TableParagraph"/>
              <w:ind w:left="7" w:right="29"/>
              <w:rPr>
                <w:sz w:val="11"/>
              </w:rPr>
            </w:pPr>
            <w:r>
              <w:rPr>
                <w:w w:val="105"/>
                <w:sz w:val="11"/>
              </w:rPr>
              <w:t>379 (18%)</w:t>
            </w:r>
          </w:p>
        </w:tc>
        <w:tc>
          <w:tcPr>
            <w:tcW w:w="811" w:type="dxa"/>
          </w:tcPr>
          <w:p w:rsidR="00FE06E0" w:rsidRDefault="000530FE" w:rsidP="00CF4B0D">
            <w:pPr>
              <w:pStyle w:val="TableParagraph"/>
              <w:ind w:left="30" w:right="23"/>
              <w:rPr>
                <w:sz w:val="11"/>
              </w:rPr>
            </w:pPr>
            <w:r>
              <w:rPr>
                <w:w w:val="105"/>
                <w:sz w:val="11"/>
              </w:rPr>
              <w:t>209 (14%)</w:t>
            </w:r>
          </w:p>
        </w:tc>
        <w:tc>
          <w:tcPr>
            <w:tcW w:w="585" w:type="dxa"/>
            <w:tcBorders>
              <w:right w:val="single" w:sz="18" w:space="0" w:color="000000"/>
            </w:tcBorders>
          </w:tcPr>
          <w:p w:rsidR="00FE06E0" w:rsidRDefault="00FE06E0" w:rsidP="00CF4B0D"/>
        </w:tc>
        <w:tc>
          <w:tcPr>
            <w:tcW w:w="883" w:type="dxa"/>
            <w:tcBorders>
              <w:left w:val="single" w:sz="18" w:space="0" w:color="000000"/>
            </w:tcBorders>
          </w:tcPr>
          <w:p w:rsidR="00FE06E0" w:rsidRDefault="000530FE" w:rsidP="00CF4B0D">
            <w:pPr>
              <w:pStyle w:val="TableParagraph"/>
              <w:ind w:left="4" w:right="26"/>
              <w:rPr>
                <w:sz w:val="11"/>
              </w:rPr>
            </w:pPr>
            <w:r>
              <w:rPr>
                <w:w w:val="105"/>
                <w:sz w:val="11"/>
              </w:rPr>
              <w:t>893 (15%)</w:t>
            </w:r>
          </w:p>
        </w:tc>
        <w:tc>
          <w:tcPr>
            <w:tcW w:w="877" w:type="dxa"/>
          </w:tcPr>
          <w:p w:rsidR="00FE06E0" w:rsidRDefault="000530FE" w:rsidP="00CF4B0D">
            <w:pPr>
              <w:pStyle w:val="TableParagraph"/>
              <w:ind w:left="27" w:right="20"/>
              <w:rPr>
                <w:sz w:val="11"/>
              </w:rPr>
            </w:pPr>
            <w:r>
              <w:rPr>
                <w:w w:val="105"/>
                <w:sz w:val="11"/>
              </w:rPr>
              <w:t>435 (12%)</w:t>
            </w:r>
          </w:p>
        </w:tc>
        <w:tc>
          <w:tcPr>
            <w:tcW w:w="586" w:type="dxa"/>
            <w:tcBorders>
              <w:right w:val="single" w:sz="18" w:space="0" w:color="000000"/>
            </w:tcBorders>
          </w:tcPr>
          <w:p w:rsidR="00FE06E0" w:rsidRDefault="00FE06E0" w:rsidP="00CF4B0D"/>
        </w:tc>
        <w:tc>
          <w:tcPr>
            <w:tcW w:w="883" w:type="dxa"/>
            <w:tcBorders>
              <w:left w:val="single" w:sz="18" w:space="0" w:color="000000"/>
            </w:tcBorders>
          </w:tcPr>
          <w:p w:rsidR="00FE06E0" w:rsidRDefault="000530FE" w:rsidP="00CF4B0D">
            <w:pPr>
              <w:pStyle w:val="TableParagraph"/>
              <w:ind w:left="116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553 (15%)</w:t>
            </w:r>
          </w:p>
        </w:tc>
        <w:tc>
          <w:tcPr>
            <w:tcW w:w="812" w:type="dxa"/>
          </w:tcPr>
          <w:p w:rsidR="00FE06E0" w:rsidRDefault="000530FE" w:rsidP="00CF4B0D">
            <w:pPr>
              <w:pStyle w:val="TableParagraph"/>
              <w:ind w:left="30" w:right="23"/>
              <w:rPr>
                <w:sz w:val="11"/>
              </w:rPr>
            </w:pPr>
            <w:r>
              <w:rPr>
                <w:w w:val="105"/>
                <w:sz w:val="11"/>
              </w:rPr>
              <w:t>143 (10%)</w:t>
            </w:r>
          </w:p>
        </w:tc>
        <w:tc>
          <w:tcPr>
            <w:tcW w:w="586" w:type="dxa"/>
            <w:tcBorders>
              <w:right w:val="single" w:sz="18" w:space="0" w:color="000000"/>
            </w:tcBorders>
          </w:tcPr>
          <w:p w:rsidR="00FE06E0" w:rsidRDefault="00FE06E0" w:rsidP="00CF4B0D"/>
        </w:tc>
        <w:tc>
          <w:tcPr>
            <w:tcW w:w="883" w:type="dxa"/>
            <w:tcBorders>
              <w:left w:val="single" w:sz="18" w:space="0" w:color="000000"/>
            </w:tcBorders>
          </w:tcPr>
          <w:p w:rsidR="00FE06E0" w:rsidRDefault="000530FE" w:rsidP="00CF4B0D">
            <w:pPr>
              <w:pStyle w:val="TableParagraph"/>
              <w:ind w:right="1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625 (15%)</w:t>
            </w:r>
          </w:p>
        </w:tc>
        <w:tc>
          <w:tcPr>
            <w:tcW w:w="812" w:type="dxa"/>
          </w:tcPr>
          <w:p w:rsidR="00FE06E0" w:rsidRDefault="000530FE" w:rsidP="00CF4B0D">
            <w:pPr>
              <w:pStyle w:val="TableParagraph"/>
              <w:ind w:left="30" w:right="23"/>
              <w:rPr>
                <w:sz w:val="11"/>
              </w:rPr>
            </w:pPr>
            <w:r>
              <w:rPr>
                <w:w w:val="105"/>
                <w:sz w:val="11"/>
              </w:rPr>
              <w:t>86 (12%)</w:t>
            </w:r>
          </w:p>
        </w:tc>
        <w:tc>
          <w:tcPr>
            <w:tcW w:w="586" w:type="dxa"/>
            <w:tcBorders>
              <w:right w:val="single" w:sz="18" w:space="0" w:color="000000"/>
            </w:tcBorders>
          </w:tcPr>
          <w:p w:rsidR="00FE06E0" w:rsidRDefault="00FE06E0" w:rsidP="00CF4B0D"/>
        </w:tc>
        <w:tc>
          <w:tcPr>
            <w:tcW w:w="825" w:type="dxa"/>
            <w:tcBorders>
              <w:left w:val="single" w:sz="18" w:space="0" w:color="000000"/>
            </w:tcBorders>
          </w:tcPr>
          <w:p w:rsidR="00FE06E0" w:rsidRDefault="000530FE" w:rsidP="00CF4B0D">
            <w:pPr>
              <w:pStyle w:val="TableParagraph"/>
              <w:ind w:right="11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292 (11%)</w:t>
            </w:r>
          </w:p>
        </w:tc>
        <w:tc>
          <w:tcPr>
            <w:tcW w:w="763" w:type="dxa"/>
          </w:tcPr>
          <w:p w:rsidR="00FE06E0" w:rsidRDefault="000530FE" w:rsidP="00CF4B0D">
            <w:pPr>
              <w:pStyle w:val="TableParagraph"/>
              <w:ind w:left="40" w:right="33"/>
              <w:rPr>
                <w:sz w:val="11"/>
              </w:rPr>
            </w:pPr>
            <w:r>
              <w:rPr>
                <w:w w:val="105"/>
                <w:sz w:val="11"/>
              </w:rPr>
              <w:t>8 (17%)</w:t>
            </w:r>
          </w:p>
        </w:tc>
        <w:tc>
          <w:tcPr>
            <w:tcW w:w="593" w:type="dxa"/>
            <w:tcBorders>
              <w:right w:val="single" w:sz="18" w:space="0" w:color="000000"/>
            </w:tcBorders>
          </w:tcPr>
          <w:p w:rsidR="00FE06E0" w:rsidRDefault="00FE06E0" w:rsidP="00CF4B0D"/>
        </w:tc>
        <w:tc>
          <w:tcPr>
            <w:tcW w:w="883" w:type="dxa"/>
            <w:tcBorders>
              <w:left w:val="single" w:sz="18" w:space="0" w:color="000000"/>
            </w:tcBorders>
          </w:tcPr>
          <w:p w:rsidR="00FE06E0" w:rsidRDefault="000530FE" w:rsidP="00CF4B0D">
            <w:pPr>
              <w:pStyle w:val="TableParagraph"/>
              <w:ind w:right="10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2742 (15%)</w:t>
            </w:r>
          </w:p>
        </w:tc>
        <w:tc>
          <w:tcPr>
            <w:tcW w:w="877" w:type="dxa"/>
          </w:tcPr>
          <w:p w:rsidR="00FE06E0" w:rsidRDefault="000530FE" w:rsidP="00CF4B0D">
            <w:pPr>
              <w:pStyle w:val="TableParagraph"/>
              <w:ind w:left="27" w:right="20"/>
              <w:rPr>
                <w:sz w:val="11"/>
              </w:rPr>
            </w:pPr>
            <w:r>
              <w:rPr>
                <w:w w:val="105"/>
                <w:sz w:val="11"/>
              </w:rPr>
              <w:t>881 (12%)</w:t>
            </w:r>
          </w:p>
        </w:tc>
        <w:tc>
          <w:tcPr>
            <w:tcW w:w="592" w:type="dxa"/>
          </w:tcPr>
          <w:p w:rsidR="00FE06E0" w:rsidRDefault="00FE06E0" w:rsidP="00CF4B0D"/>
        </w:tc>
      </w:tr>
      <w:tr w:rsidR="00CF4B0D" w:rsidTr="00CF4B0D">
        <w:trPr>
          <w:gridAfter w:val="1"/>
          <w:wAfter w:w="13" w:type="dxa"/>
          <w:trHeight w:hRule="exact" w:val="280"/>
        </w:trPr>
        <w:tc>
          <w:tcPr>
            <w:tcW w:w="1745" w:type="dxa"/>
            <w:tcBorders>
              <w:right w:val="single" w:sz="18" w:space="0" w:color="000000"/>
            </w:tcBorders>
          </w:tcPr>
          <w:p w:rsidR="00FE06E0" w:rsidRPr="00CF4B0D" w:rsidRDefault="000530FE" w:rsidP="00CF4B0D">
            <w:pPr>
              <w:pStyle w:val="TableParagraph"/>
              <w:ind w:left="146"/>
              <w:jc w:val="left"/>
              <w:rPr>
                <w:sz w:val="13"/>
                <w:szCs w:val="13"/>
              </w:rPr>
            </w:pPr>
            <w:r w:rsidRPr="00CF4B0D">
              <w:rPr>
                <w:w w:val="105"/>
                <w:sz w:val="13"/>
                <w:szCs w:val="13"/>
              </w:rPr>
              <w:t>Asian</w:t>
            </w:r>
          </w:p>
        </w:tc>
        <w:tc>
          <w:tcPr>
            <w:tcW w:w="817" w:type="dxa"/>
            <w:tcBorders>
              <w:left w:val="single" w:sz="18" w:space="0" w:color="000000"/>
            </w:tcBorders>
          </w:tcPr>
          <w:p w:rsidR="00FE06E0" w:rsidRDefault="000530FE" w:rsidP="00CF4B0D">
            <w:pPr>
              <w:pStyle w:val="TableParagraph"/>
              <w:ind w:left="7" w:right="29"/>
              <w:rPr>
                <w:sz w:val="11"/>
              </w:rPr>
            </w:pPr>
            <w:r>
              <w:rPr>
                <w:w w:val="105"/>
                <w:sz w:val="11"/>
              </w:rPr>
              <w:t>67 (3%)</w:t>
            </w:r>
          </w:p>
        </w:tc>
        <w:tc>
          <w:tcPr>
            <w:tcW w:w="811" w:type="dxa"/>
          </w:tcPr>
          <w:p w:rsidR="00FE06E0" w:rsidRDefault="000530FE" w:rsidP="00CF4B0D">
            <w:pPr>
              <w:pStyle w:val="TableParagraph"/>
              <w:ind w:left="30" w:right="23"/>
              <w:rPr>
                <w:sz w:val="11"/>
              </w:rPr>
            </w:pPr>
            <w:r>
              <w:rPr>
                <w:w w:val="105"/>
                <w:sz w:val="11"/>
              </w:rPr>
              <w:t>49 (3%)</w:t>
            </w:r>
          </w:p>
        </w:tc>
        <w:tc>
          <w:tcPr>
            <w:tcW w:w="585" w:type="dxa"/>
            <w:tcBorders>
              <w:right w:val="single" w:sz="18" w:space="0" w:color="000000"/>
            </w:tcBorders>
          </w:tcPr>
          <w:p w:rsidR="00FE06E0" w:rsidRDefault="00FE06E0" w:rsidP="00CF4B0D"/>
        </w:tc>
        <w:tc>
          <w:tcPr>
            <w:tcW w:w="883" w:type="dxa"/>
            <w:tcBorders>
              <w:left w:val="single" w:sz="18" w:space="0" w:color="000000"/>
            </w:tcBorders>
          </w:tcPr>
          <w:p w:rsidR="00FE06E0" w:rsidRDefault="000530FE" w:rsidP="00CF4B0D">
            <w:pPr>
              <w:pStyle w:val="TableParagraph"/>
              <w:ind w:left="4" w:right="26"/>
              <w:rPr>
                <w:sz w:val="11"/>
              </w:rPr>
            </w:pPr>
            <w:r>
              <w:rPr>
                <w:w w:val="105"/>
                <w:sz w:val="11"/>
              </w:rPr>
              <w:t>182 (3%)</w:t>
            </w:r>
          </w:p>
        </w:tc>
        <w:tc>
          <w:tcPr>
            <w:tcW w:w="877" w:type="dxa"/>
          </w:tcPr>
          <w:p w:rsidR="00FE06E0" w:rsidRDefault="000530FE" w:rsidP="00CF4B0D">
            <w:pPr>
              <w:pStyle w:val="TableParagraph"/>
              <w:ind w:left="27" w:right="20"/>
              <w:rPr>
                <w:sz w:val="11"/>
              </w:rPr>
            </w:pPr>
            <w:r>
              <w:rPr>
                <w:w w:val="105"/>
                <w:sz w:val="11"/>
              </w:rPr>
              <w:t>197 (5%)</w:t>
            </w:r>
          </w:p>
        </w:tc>
        <w:tc>
          <w:tcPr>
            <w:tcW w:w="586" w:type="dxa"/>
            <w:tcBorders>
              <w:right w:val="single" w:sz="18" w:space="0" w:color="000000"/>
            </w:tcBorders>
          </w:tcPr>
          <w:p w:rsidR="00FE06E0" w:rsidRDefault="00FE06E0" w:rsidP="00CF4B0D"/>
        </w:tc>
        <w:tc>
          <w:tcPr>
            <w:tcW w:w="883" w:type="dxa"/>
            <w:tcBorders>
              <w:left w:val="single" w:sz="18" w:space="0" w:color="000000"/>
            </w:tcBorders>
          </w:tcPr>
          <w:p w:rsidR="00FE06E0" w:rsidRDefault="000530FE" w:rsidP="00CF4B0D">
            <w:pPr>
              <w:pStyle w:val="TableParagraph"/>
              <w:ind w:left="14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162 (4%)</w:t>
            </w:r>
          </w:p>
        </w:tc>
        <w:tc>
          <w:tcPr>
            <w:tcW w:w="812" w:type="dxa"/>
          </w:tcPr>
          <w:p w:rsidR="00FE06E0" w:rsidRDefault="000530FE" w:rsidP="00CF4B0D">
            <w:pPr>
              <w:pStyle w:val="TableParagraph"/>
              <w:ind w:left="30" w:right="23"/>
              <w:rPr>
                <w:sz w:val="11"/>
              </w:rPr>
            </w:pPr>
            <w:r>
              <w:rPr>
                <w:w w:val="105"/>
                <w:sz w:val="11"/>
              </w:rPr>
              <w:t>99 (7%)</w:t>
            </w:r>
          </w:p>
        </w:tc>
        <w:tc>
          <w:tcPr>
            <w:tcW w:w="586" w:type="dxa"/>
            <w:tcBorders>
              <w:right w:val="single" w:sz="18" w:space="0" w:color="000000"/>
            </w:tcBorders>
          </w:tcPr>
          <w:p w:rsidR="00FE06E0" w:rsidRDefault="00FE06E0" w:rsidP="00CF4B0D"/>
        </w:tc>
        <w:tc>
          <w:tcPr>
            <w:tcW w:w="883" w:type="dxa"/>
            <w:tcBorders>
              <w:left w:val="single" w:sz="18" w:space="0" w:color="000000"/>
            </w:tcBorders>
          </w:tcPr>
          <w:p w:rsidR="00FE06E0" w:rsidRDefault="000530FE" w:rsidP="00CF4B0D">
            <w:pPr>
              <w:pStyle w:val="TableParagraph"/>
              <w:ind w:right="16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191 (5%)</w:t>
            </w:r>
          </w:p>
        </w:tc>
        <w:tc>
          <w:tcPr>
            <w:tcW w:w="812" w:type="dxa"/>
          </w:tcPr>
          <w:p w:rsidR="00FE06E0" w:rsidRDefault="000530FE" w:rsidP="00CF4B0D">
            <w:pPr>
              <w:pStyle w:val="TableParagraph"/>
              <w:ind w:left="30" w:right="23"/>
              <w:rPr>
                <w:sz w:val="11"/>
              </w:rPr>
            </w:pPr>
            <w:r>
              <w:rPr>
                <w:w w:val="105"/>
                <w:sz w:val="11"/>
              </w:rPr>
              <w:t>41 (6%)</w:t>
            </w:r>
          </w:p>
        </w:tc>
        <w:tc>
          <w:tcPr>
            <w:tcW w:w="586" w:type="dxa"/>
            <w:tcBorders>
              <w:right w:val="single" w:sz="18" w:space="0" w:color="000000"/>
            </w:tcBorders>
          </w:tcPr>
          <w:p w:rsidR="00FE06E0" w:rsidRDefault="00FE06E0" w:rsidP="00CF4B0D"/>
        </w:tc>
        <w:tc>
          <w:tcPr>
            <w:tcW w:w="825" w:type="dxa"/>
            <w:tcBorders>
              <w:left w:val="single" w:sz="18" w:space="0" w:color="000000"/>
            </w:tcBorders>
          </w:tcPr>
          <w:p w:rsidR="00FE06E0" w:rsidRDefault="000530FE" w:rsidP="00CF4B0D">
            <w:pPr>
              <w:pStyle w:val="TableParagraph"/>
              <w:ind w:right="1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101 (4%)</w:t>
            </w:r>
          </w:p>
        </w:tc>
        <w:tc>
          <w:tcPr>
            <w:tcW w:w="763" w:type="dxa"/>
          </w:tcPr>
          <w:p w:rsidR="00FE06E0" w:rsidRDefault="000530FE" w:rsidP="00CF4B0D">
            <w:pPr>
              <w:pStyle w:val="TableParagraph"/>
              <w:ind w:left="40" w:right="33"/>
              <w:rPr>
                <w:sz w:val="11"/>
              </w:rPr>
            </w:pPr>
            <w:r>
              <w:rPr>
                <w:w w:val="105"/>
                <w:sz w:val="11"/>
              </w:rPr>
              <w:t>6 (13%)</w:t>
            </w:r>
          </w:p>
        </w:tc>
        <w:tc>
          <w:tcPr>
            <w:tcW w:w="593" w:type="dxa"/>
            <w:tcBorders>
              <w:right w:val="single" w:sz="18" w:space="0" w:color="000000"/>
            </w:tcBorders>
          </w:tcPr>
          <w:p w:rsidR="00FE06E0" w:rsidRDefault="00FE06E0" w:rsidP="00CF4B0D"/>
        </w:tc>
        <w:tc>
          <w:tcPr>
            <w:tcW w:w="883" w:type="dxa"/>
            <w:tcBorders>
              <w:left w:val="single" w:sz="18" w:space="0" w:color="000000"/>
            </w:tcBorders>
          </w:tcPr>
          <w:p w:rsidR="00FE06E0" w:rsidRDefault="000530FE" w:rsidP="00CF4B0D">
            <w:pPr>
              <w:pStyle w:val="TableParagraph"/>
              <w:ind w:left="14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703 (4%)</w:t>
            </w:r>
          </w:p>
        </w:tc>
        <w:tc>
          <w:tcPr>
            <w:tcW w:w="877" w:type="dxa"/>
          </w:tcPr>
          <w:p w:rsidR="00FE06E0" w:rsidRDefault="000530FE" w:rsidP="00CF4B0D">
            <w:pPr>
              <w:pStyle w:val="TableParagraph"/>
              <w:ind w:left="27" w:right="20"/>
              <w:rPr>
                <w:sz w:val="11"/>
              </w:rPr>
            </w:pPr>
            <w:r>
              <w:rPr>
                <w:w w:val="105"/>
                <w:sz w:val="11"/>
              </w:rPr>
              <w:t>392 (5%)</w:t>
            </w:r>
          </w:p>
        </w:tc>
        <w:tc>
          <w:tcPr>
            <w:tcW w:w="592" w:type="dxa"/>
          </w:tcPr>
          <w:p w:rsidR="00FE06E0" w:rsidRDefault="00FE06E0" w:rsidP="00CF4B0D"/>
        </w:tc>
      </w:tr>
      <w:tr w:rsidR="00CF4B0D" w:rsidTr="00CF4B0D">
        <w:trPr>
          <w:gridAfter w:val="1"/>
          <w:wAfter w:w="13" w:type="dxa"/>
          <w:trHeight w:hRule="exact" w:val="281"/>
        </w:trPr>
        <w:tc>
          <w:tcPr>
            <w:tcW w:w="1745" w:type="dxa"/>
            <w:tcBorders>
              <w:right w:val="single" w:sz="18" w:space="0" w:color="000000"/>
            </w:tcBorders>
          </w:tcPr>
          <w:p w:rsidR="00FE06E0" w:rsidRPr="00CF4B0D" w:rsidRDefault="00CF4B0D" w:rsidP="00CF4B0D">
            <w:pPr>
              <w:pStyle w:val="TableParagraph"/>
              <w:ind w:left="146"/>
              <w:jc w:val="left"/>
              <w:rPr>
                <w:sz w:val="13"/>
                <w:szCs w:val="13"/>
              </w:rPr>
            </w:pPr>
            <w:r>
              <w:rPr>
                <w:w w:val="105"/>
                <w:sz w:val="13"/>
                <w:szCs w:val="13"/>
              </w:rPr>
              <w:t>Am</w:t>
            </w:r>
            <w:r w:rsidR="000530FE" w:rsidRPr="00CF4B0D">
              <w:rPr>
                <w:w w:val="105"/>
                <w:sz w:val="13"/>
                <w:szCs w:val="13"/>
              </w:rPr>
              <w:t xml:space="preserve"> Indian/Alaskan Native</w:t>
            </w:r>
          </w:p>
        </w:tc>
        <w:tc>
          <w:tcPr>
            <w:tcW w:w="817" w:type="dxa"/>
            <w:tcBorders>
              <w:left w:val="single" w:sz="18" w:space="0" w:color="000000"/>
            </w:tcBorders>
          </w:tcPr>
          <w:p w:rsidR="00FE06E0" w:rsidRDefault="000530FE" w:rsidP="00CF4B0D">
            <w:pPr>
              <w:pStyle w:val="TableParagraph"/>
              <w:ind w:left="7" w:right="29"/>
              <w:rPr>
                <w:sz w:val="11"/>
              </w:rPr>
            </w:pPr>
            <w:r>
              <w:rPr>
                <w:w w:val="105"/>
                <w:sz w:val="11"/>
              </w:rPr>
              <w:t>6 (0.3%)</w:t>
            </w:r>
          </w:p>
        </w:tc>
        <w:tc>
          <w:tcPr>
            <w:tcW w:w="811" w:type="dxa"/>
          </w:tcPr>
          <w:p w:rsidR="00FE06E0" w:rsidRDefault="000530FE" w:rsidP="00CF4B0D">
            <w:pPr>
              <w:pStyle w:val="TableParagraph"/>
              <w:ind w:left="30" w:right="23"/>
              <w:rPr>
                <w:sz w:val="11"/>
              </w:rPr>
            </w:pPr>
            <w:r>
              <w:rPr>
                <w:w w:val="105"/>
                <w:sz w:val="11"/>
              </w:rPr>
              <w:t>14 (0.9%)</w:t>
            </w:r>
          </w:p>
        </w:tc>
        <w:tc>
          <w:tcPr>
            <w:tcW w:w="585" w:type="dxa"/>
            <w:tcBorders>
              <w:right w:val="single" w:sz="18" w:space="0" w:color="000000"/>
            </w:tcBorders>
          </w:tcPr>
          <w:p w:rsidR="00FE06E0" w:rsidRDefault="00FE06E0" w:rsidP="00CF4B0D"/>
        </w:tc>
        <w:tc>
          <w:tcPr>
            <w:tcW w:w="883" w:type="dxa"/>
            <w:tcBorders>
              <w:left w:val="single" w:sz="18" w:space="0" w:color="000000"/>
            </w:tcBorders>
          </w:tcPr>
          <w:p w:rsidR="00FE06E0" w:rsidRDefault="000530FE" w:rsidP="00CF4B0D">
            <w:pPr>
              <w:pStyle w:val="TableParagraph"/>
              <w:ind w:left="4" w:right="26"/>
              <w:rPr>
                <w:sz w:val="11"/>
              </w:rPr>
            </w:pPr>
            <w:r>
              <w:rPr>
                <w:w w:val="105"/>
                <w:sz w:val="11"/>
              </w:rPr>
              <w:t>20 (0.3%)</w:t>
            </w:r>
          </w:p>
        </w:tc>
        <w:tc>
          <w:tcPr>
            <w:tcW w:w="877" w:type="dxa"/>
          </w:tcPr>
          <w:p w:rsidR="00FE06E0" w:rsidRDefault="000530FE" w:rsidP="00CF4B0D">
            <w:pPr>
              <w:pStyle w:val="TableParagraph"/>
              <w:ind w:left="27" w:right="20"/>
              <w:rPr>
                <w:sz w:val="11"/>
              </w:rPr>
            </w:pPr>
            <w:r>
              <w:rPr>
                <w:w w:val="105"/>
                <w:sz w:val="11"/>
              </w:rPr>
              <w:t>26 (0.7%)</w:t>
            </w:r>
          </w:p>
        </w:tc>
        <w:tc>
          <w:tcPr>
            <w:tcW w:w="586" w:type="dxa"/>
            <w:tcBorders>
              <w:right w:val="single" w:sz="18" w:space="0" w:color="000000"/>
            </w:tcBorders>
          </w:tcPr>
          <w:p w:rsidR="00FE06E0" w:rsidRDefault="00FE06E0" w:rsidP="00CF4B0D"/>
        </w:tc>
        <w:tc>
          <w:tcPr>
            <w:tcW w:w="883" w:type="dxa"/>
            <w:tcBorders>
              <w:left w:val="single" w:sz="18" w:space="0" w:color="000000"/>
            </w:tcBorders>
          </w:tcPr>
          <w:p w:rsidR="00FE06E0" w:rsidRDefault="000530FE" w:rsidP="00CF4B0D">
            <w:pPr>
              <w:pStyle w:val="TableParagraph"/>
              <w:ind w:left="13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18 (0.5%)</w:t>
            </w:r>
          </w:p>
        </w:tc>
        <w:tc>
          <w:tcPr>
            <w:tcW w:w="812" w:type="dxa"/>
          </w:tcPr>
          <w:p w:rsidR="00FE06E0" w:rsidRDefault="000530FE" w:rsidP="00CF4B0D">
            <w:pPr>
              <w:pStyle w:val="TableParagraph"/>
              <w:ind w:left="30" w:right="23"/>
              <w:rPr>
                <w:sz w:val="11"/>
              </w:rPr>
            </w:pPr>
            <w:r>
              <w:rPr>
                <w:w w:val="105"/>
                <w:sz w:val="11"/>
              </w:rPr>
              <w:t>20 (1%)</w:t>
            </w:r>
          </w:p>
        </w:tc>
        <w:tc>
          <w:tcPr>
            <w:tcW w:w="586" w:type="dxa"/>
            <w:tcBorders>
              <w:right w:val="single" w:sz="18" w:space="0" w:color="000000"/>
            </w:tcBorders>
          </w:tcPr>
          <w:p w:rsidR="00FE06E0" w:rsidRDefault="00FE06E0" w:rsidP="00CF4B0D"/>
        </w:tc>
        <w:tc>
          <w:tcPr>
            <w:tcW w:w="883" w:type="dxa"/>
            <w:tcBorders>
              <w:left w:val="single" w:sz="18" w:space="0" w:color="000000"/>
            </w:tcBorders>
          </w:tcPr>
          <w:p w:rsidR="00FE06E0" w:rsidRDefault="000530FE" w:rsidP="00CF4B0D">
            <w:pPr>
              <w:pStyle w:val="TableParagraph"/>
              <w:ind w:right="15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 (0.5%)</w:t>
            </w:r>
          </w:p>
        </w:tc>
        <w:tc>
          <w:tcPr>
            <w:tcW w:w="812" w:type="dxa"/>
          </w:tcPr>
          <w:p w:rsidR="00FE06E0" w:rsidRDefault="000530FE" w:rsidP="00CF4B0D">
            <w:pPr>
              <w:pStyle w:val="TableParagraph"/>
              <w:ind w:left="30" w:right="23"/>
              <w:rPr>
                <w:sz w:val="11"/>
              </w:rPr>
            </w:pPr>
            <w:r>
              <w:rPr>
                <w:w w:val="105"/>
                <w:sz w:val="11"/>
              </w:rPr>
              <w:t>6 (1%)</w:t>
            </w:r>
          </w:p>
        </w:tc>
        <w:tc>
          <w:tcPr>
            <w:tcW w:w="586" w:type="dxa"/>
            <w:tcBorders>
              <w:right w:val="single" w:sz="18" w:space="0" w:color="000000"/>
            </w:tcBorders>
          </w:tcPr>
          <w:p w:rsidR="00FE06E0" w:rsidRDefault="00FE06E0" w:rsidP="00CF4B0D"/>
        </w:tc>
        <w:tc>
          <w:tcPr>
            <w:tcW w:w="825" w:type="dxa"/>
            <w:tcBorders>
              <w:left w:val="single" w:sz="18" w:space="0" w:color="000000"/>
            </w:tcBorders>
          </w:tcPr>
          <w:p w:rsidR="00FE06E0" w:rsidRDefault="000530FE" w:rsidP="00CF4B0D">
            <w:pPr>
              <w:pStyle w:val="TableParagraph"/>
              <w:ind w:right="13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17 (0.6%)</w:t>
            </w:r>
          </w:p>
        </w:tc>
        <w:tc>
          <w:tcPr>
            <w:tcW w:w="763" w:type="dxa"/>
          </w:tcPr>
          <w:p w:rsidR="00FE06E0" w:rsidRDefault="000530FE" w:rsidP="00CF4B0D">
            <w:pPr>
              <w:pStyle w:val="TableParagraph"/>
              <w:ind w:left="40" w:right="33"/>
              <w:rPr>
                <w:sz w:val="11"/>
              </w:rPr>
            </w:pPr>
            <w:r>
              <w:rPr>
                <w:w w:val="105"/>
                <w:sz w:val="11"/>
              </w:rPr>
              <w:t>0 (0%)</w:t>
            </w:r>
          </w:p>
        </w:tc>
        <w:tc>
          <w:tcPr>
            <w:tcW w:w="593" w:type="dxa"/>
            <w:tcBorders>
              <w:right w:val="single" w:sz="18" w:space="0" w:color="000000"/>
            </w:tcBorders>
          </w:tcPr>
          <w:p w:rsidR="00FE06E0" w:rsidRDefault="00FE06E0" w:rsidP="00CF4B0D"/>
        </w:tc>
        <w:tc>
          <w:tcPr>
            <w:tcW w:w="883" w:type="dxa"/>
            <w:tcBorders>
              <w:left w:val="single" w:sz="18" w:space="0" w:color="000000"/>
            </w:tcBorders>
          </w:tcPr>
          <w:p w:rsidR="00FE06E0" w:rsidRDefault="000530FE" w:rsidP="00CF4B0D">
            <w:pPr>
              <w:pStyle w:val="TableParagraph"/>
              <w:ind w:left="13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81 (0.4%)</w:t>
            </w:r>
          </w:p>
        </w:tc>
        <w:tc>
          <w:tcPr>
            <w:tcW w:w="877" w:type="dxa"/>
          </w:tcPr>
          <w:p w:rsidR="00FE06E0" w:rsidRDefault="000530FE" w:rsidP="00CF4B0D">
            <w:pPr>
              <w:pStyle w:val="TableParagraph"/>
              <w:ind w:left="27" w:right="20"/>
              <w:rPr>
                <w:sz w:val="11"/>
              </w:rPr>
            </w:pPr>
            <w:r>
              <w:rPr>
                <w:w w:val="105"/>
                <w:sz w:val="11"/>
              </w:rPr>
              <w:t>66 (1%)</w:t>
            </w:r>
          </w:p>
        </w:tc>
        <w:tc>
          <w:tcPr>
            <w:tcW w:w="592" w:type="dxa"/>
          </w:tcPr>
          <w:p w:rsidR="00FE06E0" w:rsidRDefault="00FE06E0" w:rsidP="00CF4B0D"/>
        </w:tc>
      </w:tr>
      <w:tr w:rsidR="00CF4B0D" w:rsidTr="00CF4B0D">
        <w:trPr>
          <w:gridAfter w:val="1"/>
          <w:wAfter w:w="13" w:type="dxa"/>
          <w:trHeight w:hRule="exact" w:val="285"/>
        </w:trPr>
        <w:tc>
          <w:tcPr>
            <w:tcW w:w="1745" w:type="dxa"/>
            <w:tcBorders>
              <w:right w:val="single" w:sz="18" w:space="0" w:color="000000"/>
            </w:tcBorders>
          </w:tcPr>
          <w:p w:rsidR="00FE06E0" w:rsidRPr="00CF4B0D" w:rsidRDefault="000530FE" w:rsidP="00CF4B0D">
            <w:pPr>
              <w:pStyle w:val="TableParagraph"/>
              <w:ind w:left="146"/>
              <w:jc w:val="left"/>
              <w:rPr>
                <w:sz w:val="13"/>
                <w:szCs w:val="13"/>
              </w:rPr>
            </w:pPr>
            <w:r w:rsidRPr="00CF4B0D">
              <w:rPr>
                <w:w w:val="105"/>
                <w:sz w:val="13"/>
                <w:szCs w:val="13"/>
              </w:rPr>
              <w:t>Other</w:t>
            </w:r>
          </w:p>
        </w:tc>
        <w:tc>
          <w:tcPr>
            <w:tcW w:w="817" w:type="dxa"/>
            <w:tcBorders>
              <w:left w:val="single" w:sz="18" w:space="0" w:color="000000"/>
            </w:tcBorders>
          </w:tcPr>
          <w:p w:rsidR="00FE06E0" w:rsidRDefault="000530FE" w:rsidP="00CF4B0D">
            <w:pPr>
              <w:pStyle w:val="TableParagraph"/>
              <w:ind w:left="7" w:right="29"/>
              <w:rPr>
                <w:sz w:val="11"/>
              </w:rPr>
            </w:pPr>
            <w:r>
              <w:rPr>
                <w:w w:val="105"/>
                <w:sz w:val="11"/>
              </w:rPr>
              <w:t>111 (5%)</w:t>
            </w:r>
          </w:p>
        </w:tc>
        <w:tc>
          <w:tcPr>
            <w:tcW w:w="811" w:type="dxa"/>
          </w:tcPr>
          <w:p w:rsidR="00FE06E0" w:rsidRDefault="000530FE" w:rsidP="00CF4B0D">
            <w:pPr>
              <w:pStyle w:val="TableParagraph"/>
              <w:ind w:left="30" w:right="23"/>
              <w:rPr>
                <w:sz w:val="11"/>
              </w:rPr>
            </w:pPr>
            <w:r>
              <w:rPr>
                <w:w w:val="105"/>
                <w:sz w:val="11"/>
              </w:rPr>
              <w:t>154 (10%)</w:t>
            </w:r>
          </w:p>
        </w:tc>
        <w:tc>
          <w:tcPr>
            <w:tcW w:w="585" w:type="dxa"/>
            <w:tcBorders>
              <w:right w:val="single" w:sz="18" w:space="0" w:color="000000"/>
            </w:tcBorders>
          </w:tcPr>
          <w:p w:rsidR="00FE06E0" w:rsidRDefault="00FE06E0" w:rsidP="00CF4B0D"/>
        </w:tc>
        <w:tc>
          <w:tcPr>
            <w:tcW w:w="883" w:type="dxa"/>
            <w:tcBorders>
              <w:left w:val="single" w:sz="18" w:space="0" w:color="000000"/>
            </w:tcBorders>
          </w:tcPr>
          <w:p w:rsidR="00FE06E0" w:rsidRDefault="000530FE" w:rsidP="00CF4B0D">
            <w:pPr>
              <w:pStyle w:val="TableParagraph"/>
              <w:ind w:left="4" w:right="26"/>
              <w:rPr>
                <w:sz w:val="11"/>
              </w:rPr>
            </w:pPr>
            <w:r>
              <w:rPr>
                <w:w w:val="105"/>
                <w:sz w:val="11"/>
              </w:rPr>
              <w:t>302 (5%)</w:t>
            </w:r>
          </w:p>
        </w:tc>
        <w:tc>
          <w:tcPr>
            <w:tcW w:w="877" w:type="dxa"/>
          </w:tcPr>
          <w:p w:rsidR="00FE06E0" w:rsidRDefault="000530FE" w:rsidP="00CF4B0D">
            <w:pPr>
              <w:pStyle w:val="TableParagraph"/>
              <w:ind w:left="27" w:right="20"/>
              <w:rPr>
                <w:sz w:val="11"/>
              </w:rPr>
            </w:pPr>
            <w:r>
              <w:rPr>
                <w:w w:val="105"/>
                <w:sz w:val="11"/>
              </w:rPr>
              <w:t>308 (8%)</w:t>
            </w:r>
          </w:p>
        </w:tc>
        <w:tc>
          <w:tcPr>
            <w:tcW w:w="586" w:type="dxa"/>
            <w:tcBorders>
              <w:right w:val="single" w:sz="18" w:space="0" w:color="000000"/>
            </w:tcBorders>
          </w:tcPr>
          <w:p w:rsidR="00FE06E0" w:rsidRDefault="00FE06E0" w:rsidP="00CF4B0D"/>
        </w:tc>
        <w:tc>
          <w:tcPr>
            <w:tcW w:w="883" w:type="dxa"/>
            <w:tcBorders>
              <w:left w:val="single" w:sz="18" w:space="0" w:color="000000"/>
            </w:tcBorders>
          </w:tcPr>
          <w:p w:rsidR="00FE06E0" w:rsidRDefault="000530FE" w:rsidP="00CF4B0D">
            <w:pPr>
              <w:pStyle w:val="TableParagraph"/>
              <w:ind w:left="14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228 (6%)</w:t>
            </w:r>
          </w:p>
        </w:tc>
        <w:tc>
          <w:tcPr>
            <w:tcW w:w="812" w:type="dxa"/>
          </w:tcPr>
          <w:p w:rsidR="00FE06E0" w:rsidRDefault="000530FE" w:rsidP="00CF4B0D">
            <w:pPr>
              <w:pStyle w:val="TableParagraph"/>
              <w:ind w:left="30" w:right="23"/>
              <w:rPr>
                <w:sz w:val="11"/>
              </w:rPr>
            </w:pPr>
            <w:r>
              <w:rPr>
                <w:w w:val="105"/>
                <w:sz w:val="11"/>
              </w:rPr>
              <w:t>96 (6%)</w:t>
            </w:r>
          </w:p>
        </w:tc>
        <w:tc>
          <w:tcPr>
            <w:tcW w:w="586" w:type="dxa"/>
            <w:tcBorders>
              <w:right w:val="single" w:sz="18" w:space="0" w:color="000000"/>
            </w:tcBorders>
          </w:tcPr>
          <w:p w:rsidR="00FE06E0" w:rsidRDefault="00FE06E0" w:rsidP="00CF4B0D"/>
        </w:tc>
        <w:tc>
          <w:tcPr>
            <w:tcW w:w="883" w:type="dxa"/>
            <w:tcBorders>
              <w:left w:val="single" w:sz="18" w:space="0" w:color="000000"/>
            </w:tcBorders>
          </w:tcPr>
          <w:p w:rsidR="00FE06E0" w:rsidRDefault="000530FE" w:rsidP="00CF4B0D">
            <w:pPr>
              <w:pStyle w:val="TableParagraph"/>
              <w:ind w:right="16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257 (6%)</w:t>
            </w:r>
          </w:p>
        </w:tc>
        <w:tc>
          <w:tcPr>
            <w:tcW w:w="812" w:type="dxa"/>
          </w:tcPr>
          <w:p w:rsidR="00FE06E0" w:rsidRDefault="000530FE" w:rsidP="00CF4B0D">
            <w:pPr>
              <w:pStyle w:val="TableParagraph"/>
              <w:ind w:left="30" w:right="23"/>
              <w:rPr>
                <w:sz w:val="11"/>
              </w:rPr>
            </w:pPr>
            <w:r>
              <w:rPr>
                <w:w w:val="105"/>
                <w:sz w:val="11"/>
              </w:rPr>
              <w:t>53 (7%)</w:t>
            </w:r>
          </w:p>
        </w:tc>
        <w:tc>
          <w:tcPr>
            <w:tcW w:w="586" w:type="dxa"/>
            <w:tcBorders>
              <w:right w:val="single" w:sz="18" w:space="0" w:color="000000"/>
            </w:tcBorders>
          </w:tcPr>
          <w:p w:rsidR="00FE06E0" w:rsidRDefault="00FE06E0" w:rsidP="00CF4B0D"/>
        </w:tc>
        <w:tc>
          <w:tcPr>
            <w:tcW w:w="825" w:type="dxa"/>
            <w:tcBorders>
              <w:left w:val="single" w:sz="18" w:space="0" w:color="000000"/>
            </w:tcBorders>
          </w:tcPr>
          <w:p w:rsidR="00FE06E0" w:rsidRDefault="000530FE" w:rsidP="00CF4B0D">
            <w:pPr>
              <w:pStyle w:val="TableParagraph"/>
              <w:ind w:right="1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147 (5%)</w:t>
            </w:r>
          </w:p>
        </w:tc>
        <w:tc>
          <w:tcPr>
            <w:tcW w:w="763" w:type="dxa"/>
          </w:tcPr>
          <w:p w:rsidR="00FE06E0" w:rsidRDefault="000530FE" w:rsidP="00CF4B0D">
            <w:pPr>
              <w:pStyle w:val="TableParagraph"/>
              <w:ind w:left="40" w:right="33"/>
              <w:rPr>
                <w:sz w:val="11"/>
              </w:rPr>
            </w:pPr>
            <w:r>
              <w:rPr>
                <w:w w:val="105"/>
                <w:sz w:val="11"/>
              </w:rPr>
              <w:t>2 (4%)</w:t>
            </w:r>
          </w:p>
        </w:tc>
        <w:tc>
          <w:tcPr>
            <w:tcW w:w="593" w:type="dxa"/>
            <w:tcBorders>
              <w:right w:val="single" w:sz="18" w:space="0" w:color="000000"/>
            </w:tcBorders>
          </w:tcPr>
          <w:p w:rsidR="00FE06E0" w:rsidRDefault="00FE06E0" w:rsidP="00CF4B0D"/>
        </w:tc>
        <w:tc>
          <w:tcPr>
            <w:tcW w:w="883" w:type="dxa"/>
            <w:tcBorders>
              <w:left w:val="single" w:sz="18" w:space="0" w:color="000000"/>
            </w:tcBorders>
          </w:tcPr>
          <w:p w:rsidR="00FE06E0" w:rsidRDefault="000530FE" w:rsidP="00CF4B0D">
            <w:pPr>
              <w:pStyle w:val="TableParagraph"/>
              <w:ind w:right="1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1045 (6%)</w:t>
            </w:r>
          </w:p>
        </w:tc>
        <w:tc>
          <w:tcPr>
            <w:tcW w:w="877" w:type="dxa"/>
          </w:tcPr>
          <w:p w:rsidR="00FE06E0" w:rsidRDefault="000530FE" w:rsidP="00CF4B0D">
            <w:pPr>
              <w:pStyle w:val="TableParagraph"/>
              <w:ind w:left="27" w:right="20"/>
              <w:rPr>
                <w:sz w:val="11"/>
              </w:rPr>
            </w:pPr>
            <w:r>
              <w:rPr>
                <w:w w:val="105"/>
                <w:sz w:val="11"/>
              </w:rPr>
              <w:t>613 (8%)</w:t>
            </w:r>
          </w:p>
        </w:tc>
        <w:tc>
          <w:tcPr>
            <w:tcW w:w="592" w:type="dxa"/>
          </w:tcPr>
          <w:p w:rsidR="00FE06E0" w:rsidRDefault="00FE06E0" w:rsidP="00CF4B0D"/>
        </w:tc>
      </w:tr>
    </w:tbl>
    <w:p w:rsidR="000530FE" w:rsidRDefault="000530FE">
      <w:bookmarkStart w:id="0" w:name="_GoBack"/>
      <w:bookmarkEnd w:id="0"/>
    </w:p>
    <w:sectPr w:rsidR="000530FE">
      <w:type w:val="continuous"/>
      <w:pgSz w:w="15840" w:h="12240" w:orient="landscape"/>
      <w:pgMar w:top="1080" w:right="102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06E0"/>
    <w:rsid w:val="000530FE"/>
    <w:rsid w:val="00CF4B0D"/>
    <w:rsid w:val="00FE0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6D9A4A"/>
  <w15:docId w15:val="{749F0B77-C3CE-164C-A951-48EF35A11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7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530</Words>
  <Characters>3023</Characters>
  <Application>Microsoft Office Word</Application>
  <DocSecurity>0</DocSecurity>
  <Lines>25</Lines>
  <Paragraphs>7</Paragraphs>
  <ScaleCrop>false</ScaleCrop>
  <Company/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Nathaniel Greene, M.D.</cp:lastModifiedBy>
  <cp:revision>2</cp:revision>
  <dcterms:created xsi:type="dcterms:W3CDTF">2018-04-05T10:54:00Z</dcterms:created>
  <dcterms:modified xsi:type="dcterms:W3CDTF">2018-04-05T14:59:00Z</dcterms:modified>
</cp:coreProperties>
</file>