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D217" w14:textId="77777777" w:rsidR="00111389" w:rsidRDefault="00111389" w:rsidP="00111389">
      <w:pPr>
        <w:spacing w:before="51"/>
        <w:rPr>
          <w:sz w:val="20"/>
        </w:rPr>
      </w:pPr>
      <w:r>
        <w:rPr>
          <w:sz w:val="20"/>
        </w:rPr>
        <w:t>Supplemental file 1</w:t>
      </w:r>
    </w:p>
    <w:p w14:paraId="26DC9359" w14:textId="77777777" w:rsidR="00111389" w:rsidRDefault="00111389" w:rsidP="00111389">
      <w:pPr>
        <w:pStyle w:val="BodyText"/>
        <w:ind w:left="0"/>
        <w:rPr>
          <w:sz w:val="20"/>
        </w:rPr>
      </w:pPr>
    </w:p>
    <w:p w14:paraId="770D92BF" w14:textId="77777777" w:rsidR="00111389" w:rsidRDefault="00111389" w:rsidP="00111389">
      <w:pPr>
        <w:pStyle w:val="BodyText"/>
        <w:spacing w:before="5"/>
        <w:ind w:left="0"/>
        <w:rPr>
          <w:sz w:val="20"/>
        </w:rPr>
      </w:pPr>
    </w:p>
    <w:p w14:paraId="5EC3AC49" w14:textId="77777777" w:rsidR="00111389" w:rsidRDefault="00111389" w:rsidP="00111389">
      <w:pPr>
        <w:pStyle w:val="Heading1"/>
        <w:ind w:left="1440"/>
      </w:pPr>
      <w:r>
        <w:rPr>
          <w:u w:val="thick"/>
        </w:rPr>
        <w:t>Overview of the HPI algorithm derivation.</w:t>
      </w:r>
    </w:p>
    <w:p w14:paraId="13B552F3" w14:textId="77777777" w:rsidR="00111389" w:rsidRDefault="00111389" w:rsidP="00111389">
      <w:pPr>
        <w:pStyle w:val="BodyText"/>
        <w:ind w:left="0"/>
        <w:rPr>
          <w:b/>
          <w:sz w:val="20"/>
        </w:rPr>
      </w:pPr>
    </w:p>
    <w:p w14:paraId="2E3BF35E" w14:textId="77777777" w:rsidR="00111389" w:rsidRDefault="00111389" w:rsidP="00111389">
      <w:pPr>
        <w:pStyle w:val="BodyText"/>
        <w:ind w:left="0"/>
        <w:rPr>
          <w:b/>
          <w:sz w:val="20"/>
        </w:rPr>
      </w:pPr>
    </w:p>
    <w:p w14:paraId="4CF434BD" w14:textId="77777777" w:rsidR="00111389" w:rsidRDefault="00111389" w:rsidP="00111389">
      <w:pPr>
        <w:pStyle w:val="BodyText"/>
        <w:spacing w:before="92" w:line="360" w:lineRule="auto"/>
        <w:ind w:left="1440" w:right="209"/>
      </w:pPr>
      <w:r>
        <w:t xml:space="preserve">Full details on the derivation of the HPI algorithm are described in </w:t>
      </w:r>
      <w:proofErr w:type="spellStart"/>
      <w:r>
        <w:t>Hatib</w:t>
      </w:r>
      <w:proofErr w:type="spellEnd"/>
      <w:r>
        <w:t xml:space="preserve"> F, Jian Z, </w:t>
      </w:r>
      <w:proofErr w:type="spellStart"/>
      <w:r>
        <w:t>Buddi</w:t>
      </w:r>
      <w:proofErr w:type="spellEnd"/>
      <w:r>
        <w:t xml:space="preserve"> S, Lee C, </w:t>
      </w:r>
      <w:proofErr w:type="spellStart"/>
      <w:r>
        <w:t>Settels</w:t>
      </w:r>
      <w:proofErr w:type="spellEnd"/>
      <w:r>
        <w:t xml:space="preserve"> J, Sibert K, Rinehart J, </w:t>
      </w:r>
      <w:proofErr w:type="spellStart"/>
      <w:r>
        <w:t>Cannesson</w:t>
      </w:r>
      <w:proofErr w:type="spellEnd"/>
      <w:r>
        <w:t xml:space="preserve"> </w:t>
      </w:r>
      <w:proofErr w:type="spellStart"/>
      <w:proofErr w:type="gramStart"/>
      <w:r>
        <w:t>M.Machine</w:t>
      </w:r>
      <w:proofErr w:type="spellEnd"/>
      <w:proofErr w:type="gramEnd"/>
      <w:r>
        <w:t>-learning Algorithm to Predict Hypotension Based on High-fidelity Arterial Pressure Waveform Analysis. Anesthesiology 2018.</w:t>
      </w:r>
    </w:p>
    <w:p w14:paraId="4F981D76" w14:textId="77777777" w:rsidR="00111389" w:rsidRDefault="00111389" w:rsidP="00111389">
      <w:pPr>
        <w:pStyle w:val="BodyText"/>
        <w:spacing w:before="3"/>
        <w:ind w:left="0"/>
        <w:rPr>
          <w:sz w:val="36"/>
        </w:rPr>
      </w:pPr>
    </w:p>
    <w:p w14:paraId="19AF19CD" w14:textId="77777777" w:rsidR="00111389" w:rsidRDefault="00111389" w:rsidP="00111389">
      <w:pPr>
        <w:pStyle w:val="BodyText"/>
        <w:spacing w:line="360" w:lineRule="auto"/>
        <w:ind w:left="1440" w:right="195"/>
      </w:pPr>
      <w:r>
        <w:t xml:space="preserve">The hypotension prediction index is derived from features the arterial waveform sampled at 100Hz which are the processed through the Edwards </w:t>
      </w:r>
      <w:proofErr w:type="spellStart"/>
      <w:r>
        <w:t>FloTrac</w:t>
      </w:r>
      <w:proofErr w:type="spellEnd"/>
      <w:r>
        <w:t xml:space="preserve"> algorithm (</w:t>
      </w:r>
      <w:proofErr w:type="spellStart"/>
      <w:r>
        <w:t>FloTrac</w:t>
      </w:r>
      <w:proofErr w:type="spellEnd"/>
      <w:r>
        <w:t xml:space="preserve">, Edwards Lifesciences, </w:t>
      </w:r>
      <w:proofErr w:type="gramStart"/>
      <w:r>
        <w:t>Irvine ,</w:t>
      </w:r>
      <w:proofErr w:type="gramEnd"/>
      <w:r>
        <w:t xml:space="preserve"> CA). The </w:t>
      </w:r>
      <w:proofErr w:type="spellStart"/>
      <w:r>
        <w:t>FloTrac</w:t>
      </w:r>
      <w:proofErr w:type="spellEnd"/>
      <w:r>
        <w:t xml:space="preserve"> algorithm performs the arterial pressure waveform signal preprocessing, heart-beat detection, </w:t>
      </w:r>
      <w:proofErr w:type="spellStart"/>
      <w:r>
        <w:t>dicrotic</w:t>
      </w:r>
      <w:proofErr w:type="spellEnd"/>
      <w:r>
        <w:t xml:space="preserve"> notch detection, and removal of artifacts from the processed arterial pressure waveform data.</w:t>
      </w:r>
    </w:p>
    <w:p w14:paraId="6D7D9075" w14:textId="77777777" w:rsidR="00111389" w:rsidRDefault="00111389" w:rsidP="00111389">
      <w:pPr>
        <w:pStyle w:val="BodyText"/>
        <w:spacing w:before="3"/>
        <w:ind w:left="0"/>
        <w:rPr>
          <w:sz w:val="36"/>
        </w:rPr>
      </w:pPr>
    </w:p>
    <w:p w14:paraId="051BC12F" w14:textId="77777777" w:rsidR="00111389" w:rsidRDefault="00111389" w:rsidP="00111389">
      <w:pPr>
        <w:pStyle w:val="BodyText"/>
        <w:spacing w:line="360" w:lineRule="auto"/>
        <w:ind w:left="1440" w:right="476"/>
      </w:pPr>
      <w:r>
        <w:t xml:space="preserve">Briefly from the arterial waveform </w:t>
      </w:r>
      <w:proofErr w:type="gramStart"/>
      <w:r>
        <w:t>a number of</w:t>
      </w:r>
      <w:proofErr w:type="gramEnd"/>
      <w:r>
        <w:t xml:space="preserve"> different sources of information are gathered.</w:t>
      </w:r>
    </w:p>
    <w:p w14:paraId="14CED21D" w14:textId="77777777" w:rsidR="00111389" w:rsidRDefault="00111389" w:rsidP="00111389">
      <w:pPr>
        <w:pStyle w:val="BodyText"/>
        <w:spacing w:before="10"/>
        <w:ind w:left="0"/>
        <w:rPr>
          <w:sz w:val="35"/>
        </w:rPr>
      </w:pPr>
    </w:p>
    <w:p w14:paraId="5D5F5230" w14:textId="77777777" w:rsidR="00111389" w:rsidRDefault="00111389" w:rsidP="00111389">
      <w:pPr>
        <w:pStyle w:val="ListParagraph"/>
        <w:numPr>
          <w:ilvl w:val="0"/>
          <w:numId w:val="1"/>
        </w:numPr>
        <w:tabs>
          <w:tab w:val="left" w:pos="1710"/>
        </w:tabs>
        <w:spacing w:line="360" w:lineRule="auto"/>
        <w:ind w:right="622" w:firstLine="0"/>
        <w:jc w:val="left"/>
        <w:rPr>
          <w:sz w:val="24"/>
        </w:rPr>
      </w:pPr>
      <w:r>
        <w:rPr>
          <w:sz w:val="24"/>
        </w:rPr>
        <w:t xml:space="preserve">Core hemodynamic variables were calculated through the </w:t>
      </w:r>
      <w:proofErr w:type="spellStart"/>
      <w:r>
        <w:rPr>
          <w:sz w:val="24"/>
        </w:rPr>
        <w:t>FloTrac</w:t>
      </w:r>
      <w:proofErr w:type="spellEnd"/>
      <w:r>
        <w:rPr>
          <w:position w:val="8"/>
          <w:sz w:val="16"/>
        </w:rPr>
        <w:t xml:space="preserve">TM </w:t>
      </w:r>
      <w:r>
        <w:rPr>
          <w:sz w:val="24"/>
        </w:rPr>
        <w:t xml:space="preserve">and </w:t>
      </w:r>
      <w:proofErr w:type="spellStart"/>
      <w:r>
        <w:rPr>
          <w:sz w:val="24"/>
        </w:rPr>
        <w:t>COTrek</w:t>
      </w:r>
      <w:proofErr w:type="spellEnd"/>
      <w:r>
        <w:rPr>
          <w:position w:val="8"/>
          <w:sz w:val="16"/>
        </w:rPr>
        <w:t xml:space="preserve">TM </w:t>
      </w:r>
      <w:r>
        <w:rPr>
          <w:sz w:val="24"/>
        </w:rPr>
        <w:t xml:space="preserve">hemodynamic algorithms. These algorithms computed the core hemodynamic variables including - CO, SV, SVR, PR, Arterial tone, </w:t>
      </w:r>
      <w:proofErr w:type="spellStart"/>
      <w:r>
        <w:rPr>
          <w:sz w:val="24"/>
        </w:rPr>
        <w:t>Windkessel</w:t>
      </w:r>
      <w:proofErr w:type="spellEnd"/>
      <w:r>
        <w:rPr>
          <w:sz w:val="24"/>
        </w:rPr>
        <w:t xml:space="preserve"> Compliance, Peripheral Resistance, SVV, PPV, MAP, SYS,</w:t>
      </w:r>
      <w:r>
        <w:rPr>
          <w:spacing w:val="-24"/>
          <w:sz w:val="24"/>
        </w:rPr>
        <w:t xml:space="preserve"> </w:t>
      </w:r>
      <w:r>
        <w:rPr>
          <w:sz w:val="24"/>
        </w:rPr>
        <w:t>DIA.</w:t>
      </w:r>
    </w:p>
    <w:p w14:paraId="2CE0E95C" w14:textId="77777777" w:rsidR="00111389" w:rsidRDefault="00111389" w:rsidP="00111389">
      <w:pPr>
        <w:pStyle w:val="BodyText"/>
        <w:spacing w:before="3"/>
        <w:ind w:left="0"/>
        <w:rPr>
          <w:sz w:val="36"/>
        </w:rPr>
      </w:pPr>
    </w:p>
    <w:p w14:paraId="4B6533CE" w14:textId="77777777" w:rsidR="00111389" w:rsidRDefault="00111389" w:rsidP="00111389">
      <w:pPr>
        <w:pStyle w:val="ListParagraph"/>
        <w:numPr>
          <w:ilvl w:val="0"/>
          <w:numId w:val="1"/>
        </w:numPr>
        <w:tabs>
          <w:tab w:val="left" w:pos="1709"/>
        </w:tabs>
        <w:spacing w:line="360" w:lineRule="auto"/>
        <w:ind w:right="231" w:firstLine="0"/>
        <w:jc w:val="left"/>
        <w:rPr>
          <w:sz w:val="24"/>
        </w:rPr>
      </w:pPr>
      <w:r>
        <w:rPr>
          <w:sz w:val="24"/>
        </w:rPr>
        <w:t xml:space="preserve">An expanded set of hemodynamic variables based on different phases of the arterial waveform were then calculated to obtain additional information of preload, </w:t>
      </w:r>
      <w:proofErr w:type="spellStart"/>
      <w:r>
        <w:rPr>
          <w:sz w:val="24"/>
        </w:rPr>
        <w:t>contractitliy</w:t>
      </w:r>
      <w:proofErr w:type="spellEnd"/>
      <w:r>
        <w:rPr>
          <w:sz w:val="24"/>
        </w:rPr>
        <w:t xml:space="preserve"> and afterload including arterial slopes, amplitude and AUC of different arterial phased that correspond parameters such as large vessel compliance,</w:t>
      </w:r>
      <w:r>
        <w:rPr>
          <w:spacing w:val="-33"/>
          <w:sz w:val="24"/>
        </w:rPr>
        <w:t xml:space="preserve"> </w:t>
      </w:r>
      <w:r>
        <w:rPr>
          <w:sz w:val="24"/>
        </w:rPr>
        <w:t>stroke volume and afterload amongst others. In total of 166 basic hemodynamic variables extracted from the arterial pressure</w:t>
      </w:r>
      <w:r>
        <w:rPr>
          <w:spacing w:val="-20"/>
          <w:sz w:val="24"/>
        </w:rPr>
        <w:t xml:space="preserve"> </w:t>
      </w:r>
      <w:r>
        <w:rPr>
          <w:sz w:val="24"/>
        </w:rPr>
        <w:t>waveform.</w:t>
      </w:r>
    </w:p>
    <w:p w14:paraId="04814752" w14:textId="77777777" w:rsidR="00111389" w:rsidRDefault="00111389" w:rsidP="00111389">
      <w:pPr>
        <w:pStyle w:val="BodyText"/>
        <w:spacing w:before="3"/>
        <w:ind w:left="0"/>
        <w:rPr>
          <w:sz w:val="36"/>
        </w:rPr>
      </w:pPr>
    </w:p>
    <w:p w14:paraId="6E99D453" w14:textId="77777777" w:rsidR="00111389" w:rsidRDefault="00111389" w:rsidP="00111389">
      <w:pPr>
        <w:pStyle w:val="ListParagraph"/>
        <w:numPr>
          <w:ilvl w:val="0"/>
          <w:numId w:val="1"/>
        </w:numPr>
        <w:tabs>
          <w:tab w:val="left" w:pos="1707"/>
        </w:tabs>
        <w:spacing w:line="360" w:lineRule="auto"/>
        <w:ind w:right="336" w:firstLine="0"/>
        <w:jc w:val="left"/>
        <w:rPr>
          <w:sz w:val="24"/>
        </w:rPr>
      </w:pPr>
      <w:r>
        <w:rPr>
          <w:sz w:val="24"/>
        </w:rPr>
        <w:t>The complexity and variability the 166 features were the computed using</w:t>
      </w:r>
      <w:r>
        <w:rPr>
          <w:spacing w:val="-29"/>
          <w:sz w:val="24"/>
        </w:rPr>
        <w:t xml:space="preserve"> </w:t>
      </w:r>
      <w:r>
        <w:rPr>
          <w:sz w:val="24"/>
        </w:rPr>
        <w:t>sample and approximate entropy leading to a total of 3,022 waveform</w:t>
      </w:r>
      <w:r>
        <w:rPr>
          <w:spacing w:val="-36"/>
          <w:sz w:val="24"/>
        </w:rPr>
        <w:t xml:space="preserve"> </w:t>
      </w:r>
      <w:r>
        <w:rPr>
          <w:sz w:val="24"/>
        </w:rPr>
        <w:t>features.</w:t>
      </w:r>
    </w:p>
    <w:p w14:paraId="1E73758E" w14:textId="77777777" w:rsidR="00111389" w:rsidRDefault="00111389" w:rsidP="00111389">
      <w:pPr>
        <w:pStyle w:val="BodyText"/>
        <w:spacing w:before="3"/>
        <w:ind w:left="0"/>
        <w:rPr>
          <w:sz w:val="36"/>
        </w:rPr>
      </w:pPr>
    </w:p>
    <w:p w14:paraId="4E7196BC" w14:textId="77777777" w:rsidR="00111389" w:rsidRDefault="00111389" w:rsidP="00111389">
      <w:pPr>
        <w:pStyle w:val="ListParagraph"/>
        <w:numPr>
          <w:ilvl w:val="0"/>
          <w:numId w:val="1"/>
        </w:numPr>
        <w:tabs>
          <w:tab w:val="left" w:pos="1733"/>
        </w:tabs>
        <w:spacing w:line="360" w:lineRule="auto"/>
        <w:ind w:right="116" w:firstLine="0"/>
        <w:jc w:val="left"/>
        <w:rPr>
          <w:sz w:val="24"/>
        </w:rPr>
      </w:pPr>
      <w:r>
        <w:rPr>
          <w:sz w:val="24"/>
        </w:rPr>
        <w:t xml:space="preserve">Features </w:t>
      </w:r>
      <w:proofErr w:type="spellStart"/>
      <w:r>
        <w:rPr>
          <w:sz w:val="24"/>
        </w:rPr>
        <w:t>under went</w:t>
      </w:r>
      <w:proofErr w:type="spellEnd"/>
      <w:r>
        <w:rPr>
          <w:sz w:val="24"/>
        </w:rPr>
        <w:t xml:space="preserve"> ROC analysis and those with an AUC of greater than 0.85 were selected out leaving 51 features. Combinations of these between one and</w:t>
      </w:r>
      <w:r>
        <w:rPr>
          <w:spacing w:val="-33"/>
          <w:sz w:val="24"/>
        </w:rPr>
        <w:t xml:space="preserve"> </w:t>
      </w:r>
      <w:r>
        <w:rPr>
          <w:sz w:val="24"/>
        </w:rPr>
        <w:t>three</w:t>
      </w:r>
    </w:p>
    <w:p w14:paraId="76B09571" w14:textId="77777777" w:rsidR="00111389" w:rsidRDefault="00111389" w:rsidP="00111389">
      <w:pPr>
        <w:spacing w:line="360" w:lineRule="auto"/>
        <w:rPr>
          <w:sz w:val="24"/>
        </w:rPr>
        <w:sectPr w:rsidR="00111389">
          <w:headerReference w:type="default" r:id="rId5"/>
          <w:footerReference w:type="default" r:id="rId6"/>
          <w:pgSz w:w="11900" w:h="16850"/>
          <w:pgMar w:top="0" w:right="1320" w:bottom="280" w:left="0" w:header="0" w:footer="0" w:gutter="0"/>
          <w:cols w:space="720"/>
        </w:sectPr>
      </w:pPr>
    </w:p>
    <w:p w14:paraId="6F620683" w14:textId="77777777" w:rsidR="00111389" w:rsidRDefault="00111389" w:rsidP="00111389">
      <w:pPr>
        <w:pStyle w:val="BodyText"/>
        <w:spacing w:before="77" w:line="360" w:lineRule="auto"/>
        <w:ind w:right="116"/>
        <w:jc w:val="both"/>
      </w:pPr>
      <w:r>
        <w:lastRenderedPageBreak/>
        <w:t>of</w:t>
      </w:r>
      <w:r>
        <w:rPr>
          <w:spacing w:val="-17"/>
        </w:rPr>
        <w:t xml:space="preserve"> </w:t>
      </w:r>
      <w:r>
        <w:t>these</w:t>
      </w:r>
      <w:r>
        <w:rPr>
          <w:spacing w:val="-19"/>
        </w:rPr>
        <w:t xml:space="preserve"> </w:t>
      </w:r>
      <w:r>
        <w:t>variables</w:t>
      </w:r>
      <w:r>
        <w:rPr>
          <w:spacing w:val="-19"/>
        </w:rPr>
        <w:t xml:space="preserve"> </w:t>
      </w:r>
      <w:r>
        <w:t>at</w:t>
      </w:r>
      <w:r>
        <w:rPr>
          <w:spacing w:val="-21"/>
        </w:rPr>
        <w:t xml:space="preserve"> </w:t>
      </w:r>
      <w:r>
        <w:t>power</w:t>
      </w:r>
      <w:r>
        <w:rPr>
          <w:spacing w:val="-20"/>
        </w:rPr>
        <w:t xml:space="preserve"> </w:t>
      </w:r>
      <w:r>
        <w:t>levels</w:t>
      </w:r>
      <w:r>
        <w:rPr>
          <w:spacing w:val="-20"/>
        </w:rPr>
        <w:t xml:space="preserve"> </w:t>
      </w:r>
      <w:r>
        <w:t>of</w:t>
      </w:r>
      <w:r>
        <w:rPr>
          <w:spacing w:val="-13"/>
        </w:rPr>
        <w:t xml:space="preserve"> </w:t>
      </w:r>
      <w:r>
        <w:t>-2</w:t>
      </w:r>
      <w:r>
        <w:rPr>
          <w:spacing w:val="-19"/>
        </w:rPr>
        <w:t xml:space="preserve"> </w:t>
      </w:r>
      <w:r>
        <w:t>to</w:t>
      </w:r>
      <w:r>
        <w:rPr>
          <w:spacing w:val="-19"/>
        </w:rPr>
        <w:t xml:space="preserve"> </w:t>
      </w:r>
      <w:r>
        <w:t>+2</w:t>
      </w:r>
      <w:r>
        <w:rPr>
          <w:spacing w:val="-19"/>
        </w:rPr>
        <w:t xml:space="preserve"> </w:t>
      </w:r>
      <w:r>
        <w:t>were</w:t>
      </w:r>
      <w:r>
        <w:rPr>
          <w:spacing w:val="-20"/>
        </w:rPr>
        <w:t xml:space="preserve"> </w:t>
      </w:r>
      <w:r>
        <w:t>generated</w:t>
      </w:r>
      <w:r>
        <w:rPr>
          <w:spacing w:val="-19"/>
        </w:rPr>
        <w:t xml:space="preserve"> </w:t>
      </w:r>
      <w:r>
        <w:t>to</w:t>
      </w:r>
      <w:r>
        <w:rPr>
          <w:spacing w:val="-19"/>
        </w:rPr>
        <w:t xml:space="preserve"> </w:t>
      </w:r>
      <w:r>
        <w:t>assess</w:t>
      </w:r>
      <w:r>
        <w:rPr>
          <w:spacing w:val="-20"/>
        </w:rPr>
        <w:t xml:space="preserve"> </w:t>
      </w:r>
      <w:r>
        <w:t>the</w:t>
      </w:r>
      <w:r>
        <w:rPr>
          <w:spacing w:val="-19"/>
        </w:rPr>
        <w:t xml:space="preserve"> </w:t>
      </w:r>
      <w:proofErr w:type="spellStart"/>
      <w:proofErr w:type="gramStart"/>
      <w:r>
        <w:t>non</w:t>
      </w:r>
      <w:r>
        <w:rPr>
          <w:spacing w:val="-19"/>
        </w:rPr>
        <w:t xml:space="preserve"> </w:t>
      </w:r>
      <w:r>
        <w:t>linearity</w:t>
      </w:r>
      <w:proofErr w:type="spellEnd"/>
      <w:proofErr w:type="gramEnd"/>
      <w:r>
        <w:t xml:space="preserve"> of these relationship between the waveform derived features. </w:t>
      </w:r>
      <w:r>
        <w:rPr>
          <w:spacing w:val="2"/>
        </w:rPr>
        <w:t xml:space="preserve">This </w:t>
      </w:r>
      <w:r>
        <w:t>generated 2.6 million features in</w:t>
      </w:r>
      <w:r>
        <w:rPr>
          <w:spacing w:val="-7"/>
        </w:rPr>
        <w:t xml:space="preserve"> </w:t>
      </w:r>
      <w:r>
        <w:t>total.</w:t>
      </w:r>
    </w:p>
    <w:p w14:paraId="1EA0B02D" w14:textId="77777777" w:rsidR="00111389" w:rsidRDefault="00111389" w:rsidP="00111389">
      <w:pPr>
        <w:pStyle w:val="BodyText"/>
        <w:ind w:left="0"/>
        <w:rPr>
          <w:sz w:val="26"/>
        </w:rPr>
      </w:pPr>
    </w:p>
    <w:p w14:paraId="15936712" w14:textId="77777777" w:rsidR="00111389" w:rsidRDefault="00111389" w:rsidP="00111389">
      <w:pPr>
        <w:pStyle w:val="BodyText"/>
        <w:spacing w:before="8"/>
        <w:ind w:left="0"/>
        <w:rPr>
          <w:sz w:val="34"/>
        </w:rPr>
      </w:pPr>
    </w:p>
    <w:p w14:paraId="52E5E445" w14:textId="77777777" w:rsidR="00111389" w:rsidRDefault="00111389" w:rsidP="00111389">
      <w:pPr>
        <w:pStyle w:val="ListParagraph"/>
        <w:numPr>
          <w:ilvl w:val="0"/>
          <w:numId w:val="1"/>
        </w:numPr>
        <w:tabs>
          <w:tab w:val="left" w:pos="367"/>
        </w:tabs>
        <w:spacing w:line="360" w:lineRule="auto"/>
        <w:ind w:left="100" w:right="130" w:firstLine="0"/>
        <w:jc w:val="left"/>
        <w:rPr>
          <w:sz w:val="24"/>
        </w:rPr>
      </w:pPr>
      <w:r>
        <w:rPr>
          <w:sz w:val="24"/>
        </w:rPr>
        <w:t xml:space="preserve">The 2.6 million features were then subject to machine learning techniques using logistic regression analysis. Features were retained where the area under the curve was greater than 0.8 for positive and negative data segments of the training data set; and when sequential forward features were selected with logistic regression. Positive segments were defined as a section of data where MAP &lt;65mmHg for </w:t>
      </w:r>
      <w:proofErr w:type="spellStart"/>
      <w:r>
        <w:rPr>
          <w:sz w:val="24"/>
        </w:rPr>
        <w:t>graeter</w:t>
      </w:r>
      <w:proofErr w:type="spellEnd"/>
      <w:r>
        <w:rPr>
          <w:sz w:val="24"/>
        </w:rPr>
        <w:t xml:space="preserve"> than 1 minute and a negative section the midpoint of a 30-min continuous section of data points, 20min away from any hypotensive event, where all data points in that section showed a MAP &gt; 75</w:t>
      </w:r>
      <w:r>
        <w:rPr>
          <w:spacing w:val="-7"/>
          <w:sz w:val="24"/>
        </w:rPr>
        <w:t xml:space="preserve"> </w:t>
      </w:r>
      <w:r>
        <w:rPr>
          <w:sz w:val="24"/>
        </w:rPr>
        <w:t>mmHg</w:t>
      </w:r>
    </w:p>
    <w:p w14:paraId="587316E3" w14:textId="77777777" w:rsidR="00111389" w:rsidRDefault="00111389" w:rsidP="00111389">
      <w:pPr>
        <w:pStyle w:val="BodyText"/>
        <w:ind w:left="0"/>
        <w:rPr>
          <w:sz w:val="26"/>
        </w:rPr>
      </w:pPr>
    </w:p>
    <w:p w14:paraId="5241EAEA" w14:textId="77777777" w:rsidR="00111389" w:rsidRDefault="00111389" w:rsidP="00111389">
      <w:pPr>
        <w:pStyle w:val="BodyText"/>
        <w:ind w:left="0"/>
        <w:rPr>
          <w:sz w:val="26"/>
        </w:rPr>
      </w:pPr>
    </w:p>
    <w:p w14:paraId="45DDF4CA" w14:textId="77777777" w:rsidR="00111389" w:rsidRDefault="00111389" w:rsidP="00111389">
      <w:pPr>
        <w:pStyle w:val="BodyText"/>
        <w:spacing w:before="10"/>
        <w:ind w:left="0"/>
        <w:rPr>
          <w:sz w:val="32"/>
        </w:rPr>
      </w:pPr>
    </w:p>
    <w:p w14:paraId="6F04C4CB" w14:textId="77777777" w:rsidR="00111389" w:rsidRDefault="00111389" w:rsidP="00111389">
      <w:pPr>
        <w:pStyle w:val="ListParagraph"/>
        <w:numPr>
          <w:ilvl w:val="0"/>
          <w:numId w:val="1"/>
        </w:numPr>
        <w:tabs>
          <w:tab w:val="left" w:pos="369"/>
        </w:tabs>
        <w:spacing w:line="360" w:lineRule="auto"/>
        <w:ind w:left="100" w:right="617" w:firstLine="0"/>
        <w:jc w:val="left"/>
        <w:rPr>
          <w:sz w:val="24"/>
        </w:rPr>
      </w:pPr>
      <w:r>
        <w:rPr>
          <w:sz w:val="24"/>
        </w:rPr>
        <w:t>Overall 23 features were selected out that are predictive of future</w:t>
      </w:r>
      <w:r>
        <w:rPr>
          <w:spacing w:val="-29"/>
          <w:sz w:val="24"/>
        </w:rPr>
        <w:t xml:space="preserve"> </w:t>
      </w:r>
      <w:r>
        <w:rPr>
          <w:sz w:val="24"/>
        </w:rPr>
        <w:t>hypotension which comprise the basis of the HPI</w:t>
      </w:r>
      <w:r>
        <w:rPr>
          <w:spacing w:val="-15"/>
          <w:sz w:val="24"/>
        </w:rPr>
        <w:t xml:space="preserve"> </w:t>
      </w:r>
      <w:r>
        <w:rPr>
          <w:sz w:val="24"/>
        </w:rPr>
        <w:t>algorithm</w:t>
      </w:r>
    </w:p>
    <w:p w14:paraId="24FE90AA" w14:textId="77777777" w:rsidR="00111389" w:rsidRDefault="00111389" w:rsidP="00111389">
      <w:pPr>
        <w:spacing w:line="360" w:lineRule="auto"/>
        <w:rPr>
          <w:sz w:val="24"/>
        </w:rPr>
        <w:sectPr w:rsidR="00111389">
          <w:headerReference w:type="default" r:id="rId7"/>
          <w:footerReference w:type="default" r:id="rId8"/>
          <w:pgSz w:w="11900" w:h="16850"/>
          <w:pgMar w:top="1360" w:right="1320" w:bottom="280" w:left="1340" w:header="0" w:footer="0" w:gutter="0"/>
          <w:cols w:space="720"/>
        </w:sectPr>
      </w:pPr>
    </w:p>
    <w:p w14:paraId="55009968" w14:textId="77777777" w:rsidR="00111389" w:rsidRDefault="00111389" w:rsidP="00111389">
      <w:pPr>
        <w:pStyle w:val="BodyText"/>
        <w:spacing w:before="8"/>
        <w:ind w:left="0"/>
        <w:rPr>
          <w:sz w:val="19"/>
        </w:rPr>
      </w:pPr>
    </w:p>
    <w:p w14:paraId="130A07D8" w14:textId="77777777" w:rsidR="00111389" w:rsidRDefault="00111389" w:rsidP="00111389">
      <w:pPr>
        <w:pStyle w:val="BodyText"/>
        <w:spacing w:before="93"/>
      </w:pPr>
      <w:r>
        <w:t>Additional analysis of HPI and incidence and time to hypotension</w:t>
      </w:r>
    </w:p>
    <w:p w14:paraId="02DBB3E0" w14:textId="77777777" w:rsidR="00111389" w:rsidRDefault="00111389" w:rsidP="00111389">
      <w:pPr>
        <w:pStyle w:val="BodyText"/>
        <w:ind w:left="0"/>
        <w:rPr>
          <w:sz w:val="20"/>
        </w:rPr>
      </w:pPr>
    </w:p>
    <w:p w14:paraId="41905A03" w14:textId="77777777" w:rsidR="00111389" w:rsidRDefault="00111389" w:rsidP="00111389">
      <w:pPr>
        <w:pStyle w:val="BodyText"/>
        <w:spacing w:before="2"/>
        <w:ind w:left="0"/>
        <w:rPr>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1846"/>
        <w:gridCol w:w="1849"/>
        <w:gridCol w:w="1846"/>
        <w:gridCol w:w="1848"/>
        <w:gridCol w:w="1849"/>
        <w:gridCol w:w="1848"/>
        <w:gridCol w:w="1848"/>
      </w:tblGrid>
      <w:tr w:rsidR="00111389" w14:paraId="0B8D235F" w14:textId="77777777" w:rsidTr="00307ECC">
        <w:trPr>
          <w:trHeight w:hRule="exact" w:val="1253"/>
        </w:trPr>
        <w:tc>
          <w:tcPr>
            <w:tcW w:w="1848" w:type="dxa"/>
          </w:tcPr>
          <w:p w14:paraId="59DA036D" w14:textId="77777777" w:rsidR="00111389" w:rsidRDefault="00111389" w:rsidP="00307ECC">
            <w:pPr>
              <w:pStyle w:val="TableParagraph"/>
              <w:spacing w:line="274" w:lineRule="exact"/>
              <w:rPr>
                <w:b/>
                <w:sz w:val="24"/>
              </w:rPr>
            </w:pPr>
            <w:r>
              <w:rPr>
                <w:b/>
                <w:sz w:val="24"/>
              </w:rPr>
              <w:t>HPI</w:t>
            </w:r>
          </w:p>
        </w:tc>
        <w:tc>
          <w:tcPr>
            <w:tcW w:w="1846" w:type="dxa"/>
          </w:tcPr>
          <w:p w14:paraId="1BC25161" w14:textId="77777777" w:rsidR="00111389" w:rsidRDefault="00111389" w:rsidP="00307ECC">
            <w:pPr>
              <w:pStyle w:val="TableParagraph"/>
              <w:spacing w:line="360" w:lineRule="auto"/>
              <w:ind w:right="419"/>
              <w:rPr>
                <w:b/>
                <w:sz w:val="24"/>
              </w:rPr>
            </w:pPr>
            <w:r>
              <w:rPr>
                <w:b/>
                <w:sz w:val="24"/>
              </w:rPr>
              <w:t>Event Rate [95% CI], %</w:t>
            </w:r>
          </w:p>
        </w:tc>
        <w:tc>
          <w:tcPr>
            <w:tcW w:w="1849" w:type="dxa"/>
          </w:tcPr>
          <w:p w14:paraId="08B8B57B" w14:textId="77777777" w:rsidR="00111389" w:rsidRDefault="00111389" w:rsidP="00307ECC">
            <w:pPr>
              <w:pStyle w:val="TableParagraph"/>
              <w:spacing w:line="360" w:lineRule="auto"/>
              <w:ind w:right="142"/>
              <w:rPr>
                <w:b/>
                <w:sz w:val="24"/>
              </w:rPr>
            </w:pPr>
            <w:r>
              <w:rPr>
                <w:b/>
                <w:sz w:val="24"/>
              </w:rPr>
              <w:t>Median Time to Event [95% CI], min</w:t>
            </w:r>
          </w:p>
        </w:tc>
        <w:tc>
          <w:tcPr>
            <w:tcW w:w="1846" w:type="dxa"/>
          </w:tcPr>
          <w:p w14:paraId="3116EED9" w14:textId="77777777" w:rsidR="00111389" w:rsidRDefault="00111389" w:rsidP="00307ECC">
            <w:pPr>
              <w:pStyle w:val="TableParagraph"/>
              <w:spacing w:line="360" w:lineRule="auto"/>
              <w:ind w:right="161"/>
              <w:rPr>
                <w:b/>
                <w:sz w:val="24"/>
              </w:rPr>
            </w:pPr>
            <w:r>
              <w:rPr>
                <w:b/>
                <w:sz w:val="24"/>
              </w:rPr>
              <w:t>25</w:t>
            </w:r>
            <w:proofErr w:type="spellStart"/>
            <w:r>
              <w:rPr>
                <w:b/>
                <w:position w:val="8"/>
                <w:sz w:val="16"/>
              </w:rPr>
              <w:t>th</w:t>
            </w:r>
            <w:proofErr w:type="spellEnd"/>
            <w:r>
              <w:rPr>
                <w:b/>
                <w:sz w:val="24"/>
              </w:rPr>
              <w:t>% Time to Event (min) [95% CI], min</w:t>
            </w:r>
          </w:p>
        </w:tc>
        <w:tc>
          <w:tcPr>
            <w:tcW w:w="1848" w:type="dxa"/>
          </w:tcPr>
          <w:p w14:paraId="57D5D964" w14:textId="77777777" w:rsidR="00111389" w:rsidRDefault="00111389" w:rsidP="00307ECC">
            <w:pPr>
              <w:pStyle w:val="TableParagraph"/>
              <w:spacing w:line="360" w:lineRule="auto"/>
              <w:ind w:right="164"/>
              <w:rPr>
                <w:b/>
                <w:sz w:val="24"/>
              </w:rPr>
            </w:pPr>
            <w:r>
              <w:rPr>
                <w:b/>
                <w:sz w:val="24"/>
              </w:rPr>
              <w:t>75</w:t>
            </w:r>
            <w:proofErr w:type="spellStart"/>
            <w:r>
              <w:rPr>
                <w:b/>
                <w:position w:val="8"/>
                <w:sz w:val="16"/>
              </w:rPr>
              <w:t>th</w:t>
            </w:r>
            <w:proofErr w:type="spellEnd"/>
            <w:r>
              <w:rPr>
                <w:b/>
                <w:sz w:val="24"/>
              </w:rPr>
              <w:t>% Time to Event [95% CI], min</w:t>
            </w:r>
          </w:p>
        </w:tc>
        <w:tc>
          <w:tcPr>
            <w:tcW w:w="1849" w:type="dxa"/>
          </w:tcPr>
          <w:p w14:paraId="4201B402" w14:textId="77777777" w:rsidR="00111389" w:rsidRDefault="00111389" w:rsidP="00307ECC">
            <w:pPr>
              <w:pStyle w:val="TableParagraph"/>
              <w:spacing w:line="360" w:lineRule="auto"/>
              <w:ind w:right="164"/>
              <w:rPr>
                <w:b/>
                <w:sz w:val="24"/>
              </w:rPr>
            </w:pPr>
            <w:r>
              <w:rPr>
                <w:b/>
                <w:sz w:val="24"/>
              </w:rPr>
              <w:t>10</w:t>
            </w:r>
            <w:proofErr w:type="spellStart"/>
            <w:r>
              <w:rPr>
                <w:b/>
                <w:position w:val="8"/>
                <w:sz w:val="16"/>
              </w:rPr>
              <w:t>th</w:t>
            </w:r>
            <w:proofErr w:type="spellEnd"/>
            <w:r>
              <w:rPr>
                <w:b/>
                <w:sz w:val="24"/>
              </w:rPr>
              <w:t>% Time to Event (min) [95% CI], min</w:t>
            </w:r>
          </w:p>
        </w:tc>
        <w:tc>
          <w:tcPr>
            <w:tcW w:w="1848" w:type="dxa"/>
          </w:tcPr>
          <w:p w14:paraId="56639308" w14:textId="77777777" w:rsidR="00111389" w:rsidRDefault="00111389" w:rsidP="00307ECC">
            <w:pPr>
              <w:pStyle w:val="TableParagraph"/>
              <w:spacing w:line="360" w:lineRule="auto"/>
              <w:ind w:right="164"/>
              <w:rPr>
                <w:b/>
                <w:sz w:val="24"/>
              </w:rPr>
            </w:pPr>
            <w:r>
              <w:rPr>
                <w:b/>
                <w:sz w:val="24"/>
              </w:rPr>
              <w:t>90</w:t>
            </w:r>
            <w:proofErr w:type="spellStart"/>
            <w:r>
              <w:rPr>
                <w:b/>
                <w:position w:val="8"/>
                <w:sz w:val="16"/>
              </w:rPr>
              <w:t>th</w:t>
            </w:r>
            <w:proofErr w:type="spellEnd"/>
            <w:r>
              <w:rPr>
                <w:b/>
                <w:sz w:val="24"/>
              </w:rPr>
              <w:t>% Time to Event [95% CI], min</w:t>
            </w:r>
          </w:p>
        </w:tc>
        <w:tc>
          <w:tcPr>
            <w:tcW w:w="1848" w:type="dxa"/>
          </w:tcPr>
          <w:p w14:paraId="450C7FBC" w14:textId="77777777" w:rsidR="00111389" w:rsidRDefault="00111389" w:rsidP="00307ECC">
            <w:pPr>
              <w:pStyle w:val="TableParagraph"/>
              <w:spacing w:line="274" w:lineRule="exact"/>
              <w:rPr>
                <w:b/>
                <w:sz w:val="24"/>
              </w:rPr>
            </w:pPr>
            <w:r>
              <w:rPr>
                <w:b/>
                <w:sz w:val="24"/>
              </w:rPr>
              <w:t># of samples</w:t>
            </w:r>
          </w:p>
        </w:tc>
      </w:tr>
      <w:tr w:rsidR="00111389" w14:paraId="1C11BD02" w14:textId="77777777" w:rsidTr="00307ECC">
        <w:trPr>
          <w:trHeight w:hRule="exact" w:val="838"/>
        </w:trPr>
        <w:tc>
          <w:tcPr>
            <w:tcW w:w="1848" w:type="dxa"/>
          </w:tcPr>
          <w:p w14:paraId="40929F58" w14:textId="77777777" w:rsidR="00111389" w:rsidRDefault="00111389" w:rsidP="00307ECC">
            <w:pPr>
              <w:pStyle w:val="TableParagraph"/>
              <w:spacing w:line="275" w:lineRule="exact"/>
              <w:rPr>
                <w:sz w:val="24"/>
              </w:rPr>
            </w:pPr>
            <w:r>
              <w:rPr>
                <w:sz w:val="24"/>
              </w:rPr>
              <w:t>0-50</w:t>
            </w:r>
          </w:p>
        </w:tc>
        <w:tc>
          <w:tcPr>
            <w:tcW w:w="1846" w:type="dxa"/>
          </w:tcPr>
          <w:p w14:paraId="53F7D6C6" w14:textId="77777777" w:rsidR="00111389" w:rsidRDefault="00111389" w:rsidP="00307ECC">
            <w:pPr>
              <w:pStyle w:val="TableParagraph"/>
              <w:spacing w:line="275" w:lineRule="exact"/>
              <w:ind w:left="83" w:right="176"/>
              <w:jc w:val="center"/>
              <w:rPr>
                <w:sz w:val="24"/>
              </w:rPr>
            </w:pPr>
            <w:r>
              <w:rPr>
                <w:sz w:val="24"/>
              </w:rPr>
              <w:t>34.3 [34, 34.6]</w:t>
            </w:r>
          </w:p>
        </w:tc>
        <w:tc>
          <w:tcPr>
            <w:tcW w:w="1849" w:type="dxa"/>
          </w:tcPr>
          <w:p w14:paraId="65F741AB" w14:textId="77777777" w:rsidR="00111389" w:rsidRDefault="00111389" w:rsidP="00307ECC">
            <w:pPr>
              <w:pStyle w:val="TableParagraph"/>
              <w:spacing w:line="275" w:lineRule="exact"/>
              <w:rPr>
                <w:sz w:val="24"/>
              </w:rPr>
            </w:pPr>
            <w:r>
              <w:rPr>
                <w:sz w:val="24"/>
              </w:rPr>
              <w:t>8.02 [7.99,</w:t>
            </w:r>
          </w:p>
          <w:p w14:paraId="599F31DC" w14:textId="77777777" w:rsidR="00111389" w:rsidRDefault="00111389" w:rsidP="00307ECC">
            <w:pPr>
              <w:pStyle w:val="TableParagraph"/>
              <w:spacing w:before="137"/>
              <w:rPr>
                <w:sz w:val="24"/>
              </w:rPr>
            </w:pPr>
            <w:r>
              <w:rPr>
                <w:sz w:val="24"/>
              </w:rPr>
              <w:t>8.04]</w:t>
            </w:r>
          </w:p>
        </w:tc>
        <w:tc>
          <w:tcPr>
            <w:tcW w:w="1846" w:type="dxa"/>
          </w:tcPr>
          <w:p w14:paraId="4B489E9C" w14:textId="77777777" w:rsidR="00111389" w:rsidRDefault="00111389" w:rsidP="00307ECC">
            <w:pPr>
              <w:pStyle w:val="TableParagraph"/>
              <w:spacing w:line="275" w:lineRule="exact"/>
              <w:rPr>
                <w:sz w:val="24"/>
              </w:rPr>
            </w:pPr>
            <w:r>
              <w:rPr>
                <w:sz w:val="24"/>
              </w:rPr>
              <w:t>4.14 [4.11,</w:t>
            </w:r>
          </w:p>
          <w:p w14:paraId="3BF9B0C5" w14:textId="77777777" w:rsidR="00111389" w:rsidRDefault="00111389" w:rsidP="00307ECC">
            <w:pPr>
              <w:pStyle w:val="TableParagraph"/>
              <w:spacing w:before="137"/>
              <w:rPr>
                <w:sz w:val="24"/>
              </w:rPr>
            </w:pPr>
            <w:r>
              <w:rPr>
                <w:sz w:val="24"/>
              </w:rPr>
              <w:t>4.17]</w:t>
            </w:r>
          </w:p>
        </w:tc>
        <w:tc>
          <w:tcPr>
            <w:tcW w:w="1848" w:type="dxa"/>
          </w:tcPr>
          <w:p w14:paraId="74FF5732" w14:textId="77777777" w:rsidR="00111389" w:rsidRDefault="00111389" w:rsidP="00307ECC">
            <w:pPr>
              <w:pStyle w:val="TableParagraph"/>
              <w:spacing w:line="275" w:lineRule="exact"/>
              <w:rPr>
                <w:sz w:val="24"/>
              </w:rPr>
            </w:pPr>
            <w:r>
              <w:rPr>
                <w:sz w:val="24"/>
              </w:rPr>
              <w:t>12.91 [12.88,</w:t>
            </w:r>
          </w:p>
          <w:p w14:paraId="02C10D02" w14:textId="77777777" w:rsidR="00111389" w:rsidRDefault="00111389" w:rsidP="00307ECC">
            <w:pPr>
              <w:pStyle w:val="TableParagraph"/>
              <w:spacing w:before="137"/>
              <w:rPr>
                <w:sz w:val="24"/>
              </w:rPr>
            </w:pPr>
            <w:r>
              <w:rPr>
                <w:sz w:val="24"/>
              </w:rPr>
              <w:t>12.94]</w:t>
            </w:r>
          </w:p>
        </w:tc>
        <w:tc>
          <w:tcPr>
            <w:tcW w:w="1849" w:type="dxa"/>
          </w:tcPr>
          <w:p w14:paraId="431CB24F" w14:textId="77777777" w:rsidR="00111389" w:rsidRDefault="00111389" w:rsidP="00307ECC">
            <w:pPr>
              <w:pStyle w:val="TableParagraph"/>
              <w:spacing w:line="275" w:lineRule="exact"/>
              <w:rPr>
                <w:sz w:val="24"/>
              </w:rPr>
            </w:pPr>
            <w:r>
              <w:rPr>
                <w:sz w:val="24"/>
              </w:rPr>
              <w:t>1.95 [1.93,</w:t>
            </w:r>
          </w:p>
          <w:p w14:paraId="3EF15D77" w14:textId="77777777" w:rsidR="00111389" w:rsidRDefault="00111389" w:rsidP="00307ECC">
            <w:pPr>
              <w:pStyle w:val="TableParagraph"/>
              <w:spacing w:before="137"/>
              <w:rPr>
                <w:sz w:val="24"/>
              </w:rPr>
            </w:pPr>
            <w:r>
              <w:rPr>
                <w:sz w:val="24"/>
              </w:rPr>
              <w:t>1.97]</w:t>
            </w:r>
          </w:p>
        </w:tc>
        <w:tc>
          <w:tcPr>
            <w:tcW w:w="1848" w:type="dxa"/>
          </w:tcPr>
          <w:p w14:paraId="4C9B63C3" w14:textId="77777777" w:rsidR="00111389" w:rsidRDefault="00111389" w:rsidP="00307ECC">
            <w:pPr>
              <w:pStyle w:val="TableParagraph"/>
              <w:spacing w:line="275" w:lineRule="exact"/>
              <w:rPr>
                <w:sz w:val="24"/>
              </w:rPr>
            </w:pPr>
            <w:r>
              <w:rPr>
                <w:sz w:val="24"/>
              </w:rPr>
              <w:t>16.92 [16.91,</w:t>
            </w:r>
          </w:p>
          <w:p w14:paraId="004F1F43" w14:textId="77777777" w:rsidR="00111389" w:rsidRDefault="00111389" w:rsidP="00307ECC">
            <w:pPr>
              <w:pStyle w:val="TableParagraph"/>
              <w:spacing w:before="137"/>
              <w:rPr>
                <w:sz w:val="24"/>
              </w:rPr>
            </w:pPr>
            <w:r>
              <w:rPr>
                <w:sz w:val="24"/>
              </w:rPr>
              <w:t>16.94]</w:t>
            </w:r>
          </w:p>
        </w:tc>
        <w:tc>
          <w:tcPr>
            <w:tcW w:w="1848" w:type="dxa"/>
          </w:tcPr>
          <w:p w14:paraId="766F04A2" w14:textId="77777777" w:rsidR="00111389" w:rsidRDefault="00111389" w:rsidP="00307ECC">
            <w:pPr>
              <w:pStyle w:val="TableParagraph"/>
              <w:spacing w:line="275" w:lineRule="exact"/>
              <w:rPr>
                <w:sz w:val="24"/>
              </w:rPr>
            </w:pPr>
            <w:r>
              <w:rPr>
                <w:sz w:val="24"/>
              </w:rPr>
              <w:t>45718/133872</w:t>
            </w:r>
          </w:p>
        </w:tc>
      </w:tr>
      <w:tr w:rsidR="00111389" w14:paraId="35F4D084" w14:textId="77777777" w:rsidTr="00307ECC">
        <w:trPr>
          <w:trHeight w:hRule="exact" w:val="838"/>
        </w:trPr>
        <w:tc>
          <w:tcPr>
            <w:tcW w:w="1848" w:type="dxa"/>
          </w:tcPr>
          <w:p w14:paraId="6F8CA4DB" w14:textId="77777777" w:rsidR="00111389" w:rsidRDefault="00111389" w:rsidP="00307ECC">
            <w:pPr>
              <w:pStyle w:val="TableParagraph"/>
              <w:spacing w:line="274" w:lineRule="exact"/>
              <w:rPr>
                <w:sz w:val="24"/>
              </w:rPr>
            </w:pPr>
            <w:r>
              <w:rPr>
                <w:sz w:val="24"/>
              </w:rPr>
              <w:t>51-99</w:t>
            </w:r>
          </w:p>
        </w:tc>
        <w:tc>
          <w:tcPr>
            <w:tcW w:w="1846" w:type="dxa"/>
          </w:tcPr>
          <w:p w14:paraId="019D4911" w14:textId="77777777" w:rsidR="00111389" w:rsidRDefault="00111389" w:rsidP="00307ECC">
            <w:pPr>
              <w:pStyle w:val="TableParagraph"/>
              <w:spacing w:line="274" w:lineRule="exact"/>
              <w:rPr>
                <w:sz w:val="24"/>
              </w:rPr>
            </w:pPr>
            <w:r>
              <w:rPr>
                <w:sz w:val="24"/>
              </w:rPr>
              <w:t>74.9 [74.6,</w:t>
            </w:r>
          </w:p>
          <w:p w14:paraId="0A08CD0C" w14:textId="77777777" w:rsidR="00111389" w:rsidRDefault="00111389" w:rsidP="00307ECC">
            <w:pPr>
              <w:pStyle w:val="TableParagraph"/>
              <w:spacing w:before="137"/>
              <w:rPr>
                <w:sz w:val="24"/>
              </w:rPr>
            </w:pPr>
            <w:r>
              <w:rPr>
                <w:sz w:val="24"/>
              </w:rPr>
              <w:t>75.3]</w:t>
            </w:r>
          </w:p>
        </w:tc>
        <w:tc>
          <w:tcPr>
            <w:tcW w:w="1849" w:type="dxa"/>
          </w:tcPr>
          <w:p w14:paraId="0EAEFDDC" w14:textId="77777777" w:rsidR="00111389" w:rsidRDefault="00111389" w:rsidP="00307ECC">
            <w:pPr>
              <w:pStyle w:val="TableParagraph"/>
              <w:spacing w:line="274" w:lineRule="exact"/>
              <w:rPr>
                <w:sz w:val="24"/>
              </w:rPr>
            </w:pPr>
            <w:r>
              <w:rPr>
                <w:sz w:val="24"/>
              </w:rPr>
              <w:t>3.21 [3.18,</w:t>
            </w:r>
          </w:p>
          <w:p w14:paraId="6A4D9E40" w14:textId="77777777" w:rsidR="00111389" w:rsidRDefault="00111389" w:rsidP="00307ECC">
            <w:pPr>
              <w:pStyle w:val="TableParagraph"/>
              <w:spacing w:before="137"/>
              <w:rPr>
                <w:sz w:val="24"/>
              </w:rPr>
            </w:pPr>
            <w:r>
              <w:rPr>
                <w:sz w:val="24"/>
              </w:rPr>
              <w:t>3.24]</w:t>
            </w:r>
          </w:p>
        </w:tc>
        <w:tc>
          <w:tcPr>
            <w:tcW w:w="1846" w:type="dxa"/>
          </w:tcPr>
          <w:p w14:paraId="3EBCDDB8" w14:textId="77777777" w:rsidR="00111389" w:rsidRDefault="00111389" w:rsidP="00307ECC">
            <w:pPr>
              <w:pStyle w:val="TableParagraph"/>
              <w:spacing w:line="274" w:lineRule="exact"/>
              <w:rPr>
                <w:sz w:val="24"/>
              </w:rPr>
            </w:pPr>
            <w:r>
              <w:rPr>
                <w:sz w:val="24"/>
              </w:rPr>
              <w:t>0.94 [0.93,</w:t>
            </w:r>
          </w:p>
          <w:p w14:paraId="6E92C38B" w14:textId="77777777" w:rsidR="00111389" w:rsidRDefault="00111389" w:rsidP="00307ECC">
            <w:pPr>
              <w:pStyle w:val="TableParagraph"/>
              <w:spacing w:before="137"/>
              <w:rPr>
                <w:sz w:val="24"/>
              </w:rPr>
            </w:pPr>
            <w:r>
              <w:rPr>
                <w:sz w:val="24"/>
              </w:rPr>
              <w:t>0.96]</w:t>
            </w:r>
          </w:p>
        </w:tc>
        <w:tc>
          <w:tcPr>
            <w:tcW w:w="1848" w:type="dxa"/>
          </w:tcPr>
          <w:p w14:paraId="0F649453" w14:textId="77777777" w:rsidR="00111389" w:rsidRDefault="00111389" w:rsidP="00307ECC">
            <w:pPr>
              <w:pStyle w:val="TableParagraph"/>
              <w:spacing w:line="274" w:lineRule="exact"/>
              <w:rPr>
                <w:sz w:val="24"/>
              </w:rPr>
            </w:pPr>
            <w:r>
              <w:rPr>
                <w:sz w:val="24"/>
              </w:rPr>
              <w:t>7.72 [7.67,</w:t>
            </w:r>
          </w:p>
          <w:p w14:paraId="209AEC20" w14:textId="77777777" w:rsidR="00111389" w:rsidRDefault="00111389" w:rsidP="00307ECC">
            <w:pPr>
              <w:pStyle w:val="TableParagraph"/>
              <w:spacing w:before="137"/>
              <w:rPr>
                <w:sz w:val="24"/>
              </w:rPr>
            </w:pPr>
            <w:r>
              <w:rPr>
                <w:sz w:val="24"/>
              </w:rPr>
              <w:t>7.77]</w:t>
            </w:r>
          </w:p>
        </w:tc>
        <w:tc>
          <w:tcPr>
            <w:tcW w:w="1849" w:type="dxa"/>
          </w:tcPr>
          <w:p w14:paraId="72615566" w14:textId="77777777" w:rsidR="00111389" w:rsidRDefault="00111389" w:rsidP="00307ECC">
            <w:pPr>
              <w:pStyle w:val="TableParagraph"/>
              <w:spacing w:line="274" w:lineRule="exact"/>
              <w:rPr>
                <w:sz w:val="24"/>
              </w:rPr>
            </w:pPr>
            <w:r>
              <w:rPr>
                <w:sz w:val="24"/>
              </w:rPr>
              <w:t>0.03 [0.02,</w:t>
            </w:r>
          </w:p>
          <w:p w14:paraId="1B1618BA" w14:textId="77777777" w:rsidR="00111389" w:rsidRDefault="00111389" w:rsidP="00307ECC">
            <w:pPr>
              <w:pStyle w:val="TableParagraph"/>
              <w:spacing w:before="137"/>
              <w:rPr>
                <w:sz w:val="24"/>
              </w:rPr>
            </w:pPr>
            <w:r>
              <w:rPr>
                <w:sz w:val="24"/>
              </w:rPr>
              <w:t>0.04]</w:t>
            </w:r>
          </w:p>
        </w:tc>
        <w:tc>
          <w:tcPr>
            <w:tcW w:w="1848" w:type="dxa"/>
          </w:tcPr>
          <w:p w14:paraId="39BF55FC" w14:textId="77777777" w:rsidR="00111389" w:rsidRDefault="00111389" w:rsidP="00307ECC">
            <w:pPr>
              <w:pStyle w:val="TableParagraph"/>
              <w:spacing w:line="274" w:lineRule="exact"/>
              <w:rPr>
                <w:sz w:val="24"/>
              </w:rPr>
            </w:pPr>
            <w:r>
              <w:rPr>
                <w:sz w:val="24"/>
              </w:rPr>
              <w:t>13.51 [13.45,</w:t>
            </w:r>
          </w:p>
          <w:p w14:paraId="7C528A25" w14:textId="77777777" w:rsidR="00111389" w:rsidRDefault="00111389" w:rsidP="00307ECC">
            <w:pPr>
              <w:pStyle w:val="TableParagraph"/>
              <w:spacing w:before="137"/>
              <w:rPr>
                <w:sz w:val="24"/>
              </w:rPr>
            </w:pPr>
            <w:r>
              <w:rPr>
                <w:sz w:val="24"/>
              </w:rPr>
              <w:t>13.56]</w:t>
            </w:r>
          </w:p>
        </w:tc>
        <w:tc>
          <w:tcPr>
            <w:tcW w:w="1848" w:type="dxa"/>
          </w:tcPr>
          <w:p w14:paraId="058AB956" w14:textId="77777777" w:rsidR="00111389" w:rsidRDefault="00111389" w:rsidP="00307ECC">
            <w:pPr>
              <w:pStyle w:val="TableParagraph"/>
              <w:spacing w:line="274" w:lineRule="exact"/>
              <w:rPr>
                <w:sz w:val="24"/>
              </w:rPr>
            </w:pPr>
            <w:r>
              <w:rPr>
                <w:sz w:val="24"/>
              </w:rPr>
              <w:t>93418/125016</w:t>
            </w:r>
          </w:p>
        </w:tc>
      </w:tr>
      <w:tr w:rsidR="00111389" w14:paraId="60170350" w14:textId="77777777" w:rsidTr="00307ECC">
        <w:trPr>
          <w:trHeight w:hRule="exact" w:val="425"/>
        </w:trPr>
        <w:tc>
          <w:tcPr>
            <w:tcW w:w="1848" w:type="dxa"/>
          </w:tcPr>
          <w:p w14:paraId="0BF01B3E" w14:textId="77777777" w:rsidR="00111389" w:rsidRDefault="00111389" w:rsidP="00307ECC">
            <w:pPr>
              <w:pStyle w:val="TableParagraph"/>
              <w:spacing w:line="274" w:lineRule="exact"/>
              <w:rPr>
                <w:sz w:val="24"/>
              </w:rPr>
            </w:pPr>
            <w:r>
              <w:rPr>
                <w:sz w:val="24"/>
              </w:rPr>
              <w:t>100</w:t>
            </w:r>
          </w:p>
        </w:tc>
        <w:tc>
          <w:tcPr>
            <w:tcW w:w="1846" w:type="dxa"/>
          </w:tcPr>
          <w:p w14:paraId="1551D159" w14:textId="77777777" w:rsidR="00111389" w:rsidRDefault="00111389" w:rsidP="00307ECC">
            <w:pPr>
              <w:pStyle w:val="TableParagraph"/>
              <w:spacing w:line="274" w:lineRule="exact"/>
              <w:ind w:left="84" w:right="175"/>
              <w:jc w:val="center"/>
              <w:rPr>
                <w:sz w:val="24"/>
              </w:rPr>
            </w:pPr>
            <w:r>
              <w:rPr>
                <w:sz w:val="24"/>
              </w:rPr>
              <w:t>100 [100, 100]</w:t>
            </w:r>
          </w:p>
        </w:tc>
        <w:tc>
          <w:tcPr>
            <w:tcW w:w="1849" w:type="dxa"/>
          </w:tcPr>
          <w:p w14:paraId="7ED9032B" w14:textId="77777777" w:rsidR="00111389" w:rsidRDefault="00111389" w:rsidP="00307ECC">
            <w:pPr>
              <w:pStyle w:val="TableParagraph"/>
              <w:spacing w:line="274" w:lineRule="exact"/>
              <w:rPr>
                <w:sz w:val="24"/>
              </w:rPr>
            </w:pPr>
            <w:r>
              <w:rPr>
                <w:sz w:val="24"/>
              </w:rPr>
              <w:t>0 [0, 0]</w:t>
            </w:r>
          </w:p>
        </w:tc>
        <w:tc>
          <w:tcPr>
            <w:tcW w:w="1846" w:type="dxa"/>
          </w:tcPr>
          <w:p w14:paraId="665B7F88" w14:textId="77777777" w:rsidR="00111389" w:rsidRDefault="00111389" w:rsidP="00307ECC">
            <w:pPr>
              <w:pStyle w:val="TableParagraph"/>
              <w:spacing w:line="274" w:lineRule="exact"/>
              <w:rPr>
                <w:sz w:val="24"/>
              </w:rPr>
            </w:pPr>
            <w:r>
              <w:rPr>
                <w:sz w:val="24"/>
              </w:rPr>
              <w:t>0 [0, 0]</w:t>
            </w:r>
          </w:p>
        </w:tc>
        <w:tc>
          <w:tcPr>
            <w:tcW w:w="1848" w:type="dxa"/>
          </w:tcPr>
          <w:p w14:paraId="5F38686F" w14:textId="77777777" w:rsidR="00111389" w:rsidRDefault="00111389" w:rsidP="00307ECC">
            <w:pPr>
              <w:pStyle w:val="TableParagraph"/>
              <w:spacing w:line="274" w:lineRule="exact"/>
              <w:rPr>
                <w:sz w:val="24"/>
              </w:rPr>
            </w:pPr>
            <w:r>
              <w:rPr>
                <w:sz w:val="24"/>
              </w:rPr>
              <w:t>0 [0, 0]</w:t>
            </w:r>
          </w:p>
        </w:tc>
        <w:tc>
          <w:tcPr>
            <w:tcW w:w="1849" w:type="dxa"/>
          </w:tcPr>
          <w:p w14:paraId="120B56F9" w14:textId="77777777" w:rsidR="00111389" w:rsidRDefault="00111389" w:rsidP="00307ECC">
            <w:pPr>
              <w:pStyle w:val="TableParagraph"/>
              <w:spacing w:line="274" w:lineRule="exact"/>
              <w:rPr>
                <w:sz w:val="24"/>
              </w:rPr>
            </w:pPr>
            <w:r>
              <w:rPr>
                <w:sz w:val="24"/>
              </w:rPr>
              <w:t>0 [0, 0]</w:t>
            </w:r>
          </w:p>
        </w:tc>
        <w:tc>
          <w:tcPr>
            <w:tcW w:w="1848" w:type="dxa"/>
          </w:tcPr>
          <w:p w14:paraId="58145078" w14:textId="77777777" w:rsidR="00111389" w:rsidRDefault="00111389" w:rsidP="00307ECC">
            <w:pPr>
              <w:pStyle w:val="TableParagraph"/>
              <w:spacing w:line="274" w:lineRule="exact"/>
              <w:rPr>
                <w:sz w:val="24"/>
              </w:rPr>
            </w:pPr>
            <w:r>
              <w:rPr>
                <w:sz w:val="24"/>
              </w:rPr>
              <w:t>0 [0, 0]</w:t>
            </w:r>
          </w:p>
        </w:tc>
        <w:tc>
          <w:tcPr>
            <w:tcW w:w="1848" w:type="dxa"/>
          </w:tcPr>
          <w:p w14:paraId="1E5FE669" w14:textId="77777777" w:rsidR="00111389" w:rsidRDefault="00111389" w:rsidP="00307ECC">
            <w:pPr>
              <w:pStyle w:val="TableParagraph"/>
              <w:spacing w:line="274" w:lineRule="exact"/>
              <w:rPr>
                <w:sz w:val="24"/>
              </w:rPr>
            </w:pPr>
            <w:r>
              <w:rPr>
                <w:sz w:val="24"/>
              </w:rPr>
              <w:t>32456/32456</w:t>
            </w:r>
          </w:p>
        </w:tc>
      </w:tr>
      <w:tr w:rsidR="00111389" w14:paraId="64590799" w14:textId="77777777" w:rsidTr="00307ECC">
        <w:trPr>
          <w:trHeight w:hRule="exact" w:val="423"/>
        </w:trPr>
        <w:tc>
          <w:tcPr>
            <w:tcW w:w="1848" w:type="dxa"/>
          </w:tcPr>
          <w:p w14:paraId="6DE7049A" w14:textId="77777777" w:rsidR="00111389" w:rsidRDefault="00111389" w:rsidP="00307ECC"/>
        </w:tc>
        <w:tc>
          <w:tcPr>
            <w:tcW w:w="1846" w:type="dxa"/>
          </w:tcPr>
          <w:p w14:paraId="52A88167" w14:textId="77777777" w:rsidR="00111389" w:rsidRDefault="00111389" w:rsidP="00307ECC"/>
        </w:tc>
        <w:tc>
          <w:tcPr>
            <w:tcW w:w="1849" w:type="dxa"/>
          </w:tcPr>
          <w:p w14:paraId="25793731" w14:textId="77777777" w:rsidR="00111389" w:rsidRDefault="00111389" w:rsidP="00307ECC"/>
        </w:tc>
        <w:tc>
          <w:tcPr>
            <w:tcW w:w="1846" w:type="dxa"/>
          </w:tcPr>
          <w:p w14:paraId="3647266C" w14:textId="77777777" w:rsidR="00111389" w:rsidRDefault="00111389" w:rsidP="00307ECC"/>
        </w:tc>
        <w:tc>
          <w:tcPr>
            <w:tcW w:w="1848" w:type="dxa"/>
          </w:tcPr>
          <w:p w14:paraId="6299CBFB" w14:textId="77777777" w:rsidR="00111389" w:rsidRDefault="00111389" w:rsidP="00307ECC"/>
        </w:tc>
        <w:tc>
          <w:tcPr>
            <w:tcW w:w="1849" w:type="dxa"/>
          </w:tcPr>
          <w:p w14:paraId="413358B7" w14:textId="77777777" w:rsidR="00111389" w:rsidRDefault="00111389" w:rsidP="00307ECC"/>
        </w:tc>
        <w:tc>
          <w:tcPr>
            <w:tcW w:w="1848" w:type="dxa"/>
          </w:tcPr>
          <w:p w14:paraId="69DF39F9" w14:textId="77777777" w:rsidR="00111389" w:rsidRDefault="00111389" w:rsidP="00307ECC"/>
        </w:tc>
        <w:tc>
          <w:tcPr>
            <w:tcW w:w="1848" w:type="dxa"/>
          </w:tcPr>
          <w:p w14:paraId="33BFE8F6" w14:textId="77777777" w:rsidR="00111389" w:rsidRDefault="00111389" w:rsidP="00307ECC"/>
        </w:tc>
      </w:tr>
      <w:tr w:rsidR="00111389" w14:paraId="2C57CB1F" w14:textId="77777777" w:rsidTr="00307ECC">
        <w:trPr>
          <w:trHeight w:hRule="exact" w:val="838"/>
        </w:trPr>
        <w:tc>
          <w:tcPr>
            <w:tcW w:w="1848" w:type="dxa"/>
          </w:tcPr>
          <w:p w14:paraId="46855771" w14:textId="77777777" w:rsidR="00111389" w:rsidRDefault="00111389" w:rsidP="00307ECC">
            <w:pPr>
              <w:pStyle w:val="TableParagraph"/>
              <w:spacing w:line="274" w:lineRule="exact"/>
              <w:rPr>
                <w:sz w:val="24"/>
              </w:rPr>
            </w:pPr>
            <w:r>
              <w:rPr>
                <w:sz w:val="24"/>
              </w:rPr>
              <w:t>0-60</w:t>
            </w:r>
          </w:p>
        </w:tc>
        <w:tc>
          <w:tcPr>
            <w:tcW w:w="1846" w:type="dxa"/>
          </w:tcPr>
          <w:p w14:paraId="0478623F" w14:textId="77777777" w:rsidR="00111389" w:rsidRDefault="00111389" w:rsidP="00307ECC">
            <w:pPr>
              <w:pStyle w:val="TableParagraph"/>
              <w:spacing w:line="274" w:lineRule="exact"/>
              <w:rPr>
                <w:sz w:val="24"/>
              </w:rPr>
            </w:pPr>
            <w:r>
              <w:rPr>
                <w:sz w:val="24"/>
              </w:rPr>
              <w:t>37.2 [36.9,</w:t>
            </w:r>
          </w:p>
          <w:p w14:paraId="195DB659" w14:textId="77777777" w:rsidR="00111389" w:rsidRDefault="00111389" w:rsidP="00307ECC">
            <w:pPr>
              <w:pStyle w:val="TableParagraph"/>
              <w:spacing w:before="139"/>
              <w:rPr>
                <w:sz w:val="24"/>
              </w:rPr>
            </w:pPr>
            <w:r>
              <w:rPr>
                <w:sz w:val="24"/>
              </w:rPr>
              <w:t>37.6]</w:t>
            </w:r>
          </w:p>
        </w:tc>
        <w:tc>
          <w:tcPr>
            <w:tcW w:w="1849" w:type="dxa"/>
          </w:tcPr>
          <w:p w14:paraId="3B29354C" w14:textId="77777777" w:rsidR="00111389" w:rsidRDefault="00111389" w:rsidP="00307ECC">
            <w:pPr>
              <w:pStyle w:val="TableParagraph"/>
              <w:spacing w:line="274" w:lineRule="exact"/>
              <w:rPr>
                <w:sz w:val="24"/>
              </w:rPr>
            </w:pPr>
            <w:r>
              <w:rPr>
                <w:sz w:val="24"/>
              </w:rPr>
              <w:t>7.56 [7.52, 7.6]</w:t>
            </w:r>
          </w:p>
        </w:tc>
        <w:tc>
          <w:tcPr>
            <w:tcW w:w="1846" w:type="dxa"/>
          </w:tcPr>
          <w:p w14:paraId="36EE6A98" w14:textId="77777777" w:rsidR="00111389" w:rsidRDefault="00111389" w:rsidP="00307ECC">
            <w:pPr>
              <w:pStyle w:val="TableParagraph"/>
              <w:spacing w:line="274" w:lineRule="exact"/>
              <w:rPr>
                <w:sz w:val="24"/>
              </w:rPr>
            </w:pPr>
            <w:r>
              <w:rPr>
                <w:sz w:val="24"/>
              </w:rPr>
              <w:t>3.75 [3.72,</w:t>
            </w:r>
          </w:p>
          <w:p w14:paraId="737C15B8" w14:textId="77777777" w:rsidR="00111389" w:rsidRDefault="00111389" w:rsidP="00307ECC">
            <w:pPr>
              <w:pStyle w:val="TableParagraph"/>
              <w:spacing w:before="139"/>
              <w:rPr>
                <w:sz w:val="24"/>
              </w:rPr>
            </w:pPr>
            <w:r>
              <w:rPr>
                <w:sz w:val="24"/>
              </w:rPr>
              <w:t>3.78]</w:t>
            </w:r>
          </w:p>
        </w:tc>
        <w:tc>
          <w:tcPr>
            <w:tcW w:w="1848" w:type="dxa"/>
          </w:tcPr>
          <w:p w14:paraId="7A5A1F23" w14:textId="77777777" w:rsidR="00111389" w:rsidRDefault="00111389" w:rsidP="00307ECC">
            <w:pPr>
              <w:pStyle w:val="TableParagraph"/>
              <w:spacing w:line="274" w:lineRule="exact"/>
              <w:rPr>
                <w:sz w:val="24"/>
              </w:rPr>
            </w:pPr>
            <w:r>
              <w:rPr>
                <w:sz w:val="24"/>
              </w:rPr>
              <w:t>12.64 [12.6,</w:t>
            </w:r>
          </w:p>
          <w:p w14:paraId="6E69861C" w14:textId="77777777" w:rsidR="00111389" w:rsidRDefault="00111389" w:rsidP="00307ECC">
            <w:pPr>
              <w:pStyle w:val="TableParagraph"/>
              <w:spacing w:before="139"/>
              <w:rPr>
                <w:sz w:val="24"/>
              </w:rPr>
            </w:pPr>
            <w:r>
              <w:rPr>
                <w:sz w:val="24"/>
              </w:rPr>
              <w:t>12.67]</w:t>
            </w:r>
          </w:p>
        </w:tc>
        <w:tc>
          <w:tcPr>
            <w:tcW w:w="1849" w:type="dxa"/>
          </w:tcPr>
          <w:p w14:paraId="614ADEE0" w14:textId="77777777" w:rsidR="00111389" w:rsidRDefault="00111389" w:rsidP="00307ECC">
            <w:pPr>
              <w:pStyle w:val="TableParagraph"/>
              <w:spacing w:line="274" w:lineRule="exact"/>
              <w:rPr>
                <w:sz w:val="24"/>
              </w:rPr>
            </w:pPr>
            <w:r>
              <w:rPr>
                <w:sz w:val="24"/>
              </w:rPr>
              <w:t>1.61 [1.58,</w:t>
            </w:r>
          </w:p>
          <w:p w14:paraId="10551736" w14:textId="77777777" w:rsidR="00111389" w:rsidRDefault="00111389" w:rsidP="00307ECC">
            <w:pPr>
              <w:pStyle w:val="TableParagraph"/>
              <w:spacing w:before="139"/>
              <w:rPr>
                <w:sz w:val="24"/>
              </w:rPr>
            </w:pPr>
            <w:r>
              <w:rPr>
                <w:sz w:val="24"/>
              </w:rPr>
              <w:t>1.63]</w:t>
            </w:r>
          </w:p>
        </w:tc>
        <w:tc>
          <w:tcPr>
            <w:tcW w:w="1848" w:type="dxa"/>
          </w:tcPr>
          <w:p w14:paraId="2B68324F" w14:textId="77777777" w:rsidR="00111389" w:rsidRDefault="00111389" w:rsidP="00307ECC">
            <w:pPr>
              <w:pStyle w:val="TableParagraph"/>
              <w:spacing w:line="274" w:lineRule="exact"/>
              <w:rPr>
                <w:sz w:val="24"/>
              </w:rPr>
            </w:pPr>
            <w:r>
              <w:rPr>
                <w:sz w:val="24"/>
              </w:rPr>
              <w:t>16.73 [16.71,</w:t>
            </w:r>
          </w:p>
          <w:p w14:paraId="575EC34F" w14:textId="77777777" w:rsidR="00111389" w:rsidRDefault="00111389" w:rsidP="00307ECC">
            <w:pPr>
              <w:pStyle w:val="TableParagraph"/>
              <w:spacing w:before="139"/>
              <w:rPr>
                <w:sz w:val="24"/>
              </w:rPr>
            </w:pPr>
            <w:r>
              <w:rPr>
                <w:sz w:val="24"/>
              </w:rPr>
              <w:t>16.75]</w:t>
            </w:r>
          </w:p>
        </w:tc>
        <w:tc>
          <w:tcPr>
            <w:tcW w:w="1848" w:type="dxa"/>
          </w:tcPr>
          <w:p w14:paraId="697799E5" w14:textId="77777777" w:rsidR="00111389" w:rsidRDefault="00111389" w:rsidP="00307ECC">
            <w:pPr>
              <w:pStyle w:val="TableParagraph"/>
              <w:spacing w:line="274" w:lineRule="exact"/>
              <w:rPr>
                <w:sz w:val="24"/>
              </w:rPr>
            </w:pPr>
            <w:r>
              <w:rPr>
                <w:sz w:val="24"/>
              </w:rPr>
              <w:t>56535/152378</w:t>
            </w:r>
          </w:p>
        </w:tc>
      </w:tr>
      <w:tr w:rsidR="00111389" w14:paraId="6A08A374" w14:textId="77777777" w:rsidTr="00307ECC">
        <w:trPr>
          <w:trHeight w:hRule="exact" w:val="838"/>
        </w:trPr>
        <w:tc>
          <w:tcPr>
            <w:tcW w:w="1848" w:type="dxa"/>
          </w:tcPr>
          <w:p w14:paraId="3F183170" w14:textId="77777777" w:rsidR="00111389" w:rsidRDefault="00111389" w:rsidP="00307ECC">
            <w:pPr>
              <w:pStyle w:val="TableParagraph"/>
              <w:spacing w:line="274" w:lineRule="exact"/>
              <w:rPr>
                <w:sz w:val="24"/>
              </w:rPr>
            </w:pPr>
            <w:r>
              <w:rPr>
                <w:sz w:val="24"/>
              </w:rPr>
              <w:t>61-99</w:t>
            </w:r>
          </w:p>
        </w:tc>
        <w:tc>
          <w:tcPr>
            <w:tcW w:w="1846" w:type="dxa"/>
          </w:tcPr>
          <w:p w14:paraId="1E2D72FA" w14:textId="77777777" w:rsidR="00111389" w:rsidRDefault="00111389" w:rsidP="00307ECC">
            <w:pPr>
              <w:pStyle w:val="TableParagraph"/>
              <w:spacing w:line="274" w:lineRule="exact"/>
              <w:rPr>
                <w:sz w:val="24"/>
              </w:rPr>
            </w:pPr>
            <w:r>
              <w:rPr>
                <w:sz w:val="24"/>
              </w:rPr>
              <w:t>78.6 [78.3,</w:t>
            </w:r>
          </w:p>
          <w:p w14:paraId="50A099C4" w14:textId="77777777" w:rsidR="00111389" w:rsidRDefault="00111389" w:rsidP="00307ECC">
            <w:pPr>
              <w:pStyle w:val="TableParagraph"/>
              <w:spacing w:before="139"/>
              <w:rPr>
                <w:sz w:val="24"/>
              </w:rPr>
            </w:pPr>
            <w:r>
              <w:rPr>
                <w:sz w:val="24"/>
              </w:rPr>
              <w:t>78.9]</w:t>
            </w:r>
          </w:p>
        </w:tc>
        <w:tc>
          <w:tcPr>
            <w:tcW w:w="1849" w:type="dxa"/>
          </w:tcPr>
          <w:p w14:paraId="3C37CFD7" w14:textId="77777777" w:rsidR="00111389" w:rsidRDefault="00111389" w:rsidP="00307ECC">
            <w:pPr>
              <w:pStyle w:val="TableParagraph"/>
              <w:spacing w:line="274" w:lineRule="exact"/>
              <w:rPr>
                <w:sz w:val="24"/>
              </w:rPr>
            </w:pPr>
            <w:r>
              <w:rPr>
                <w:sz w:val="24"/>
              </w:rPr>
              <w:t>2.95 [2.93,</w:t>
            </w:r>
          </w:p>
          <w:p w14:paraId="442D4A90" w14:textId="77777777" w:rsidR="00111389" w:rsidRDefault="00111389" w:rsidP="00307ECC">
            <w:pPr>
              <w:pStyle w:val="TableParagraph"/>
              <w:spacing w:before="139"/>
              <w:rPr>
                <w:sz w:val="24"/>
              </w:rPr>
            </w:pPr>
            <w:r>
              <w:rPr>
                <w:sz w:val="24"/>
              </w:rPr>
              <w:t>2.98]</w:t>
            </w:r>
          </w:p>
        </w:tc>
        <w:tc>
          <w:tcPr>
            <w:tcW w:w="1846" w:type="dxa"/>
          </w:tcPr>
          <w:p w14:paraId="18925FE4" w14:textId="77777777" w:rsidR="00111389" w:rsidRDefault="00111389" w:rsidP="00307ECC">
            <w:pPr>
              <w:pStyle w:val="TableParagraph"/>
              <w:spacing w:line="274" w:lineRule="exact"/>
              <w:rPr>
                <w:sz w:val="24"/>
              </w:rPr>
            </w:pPr>
            <w:r>
              <w:rPr>
                <w:sz w:val="24"/>
              </w:rPr>
              <w:t>0.84 [0.82,</w:t>
            </w:r>
          </w:p>
          <w:p w14:paraId="42755EAE" w14:textId="77777777" w:rsidR="00111389" w:rsidRDefault="00111389" w:rsidP="00307ECC">
            <w:pPr>
              <w:pStyle w:val="TableParagraph"/>
              <w:spacing w:before="139"/>
              <w:rPr>
                <w:sz w:val="24"/>
              </w:rPr>
            </w:pPr>
            <w:r>
              <w:rPr>
                <w:sz w:val="24"/>
              </w:rPr>
              <w:t>0.86]</w:t>
            </w:r>
          </w:p>
        </w:tc>
        <w:tc>
          <w:tcPr>
            <w:tcW w:w="1848" w:type="dxa"/>
          </w:tcPr>
          <w:p w14:paraId="2BBE2389" w14:textId="77777777" w:rsidR="00111389" w:rsidRDefault="00111389" w:rsidP="00307ECC">
            <w:pPr>
              <w:pStyle w:val="TableParagraph"/>
              <w:spacing w:line="274" w:lineRule="exact"/>
              <w:rPr>
                <w:sz w:val="24"/>
              </w:rPr>
            </w:pPr>
            <w:r>
              <w:rPr>
                <w:sz w:val="24"/>
              </w:rPr>
              <w:t>7.3 [7.25, 7.35]</w:t>
            </w:r>
          </w:p>
        </w:tc>
        <w:tc>
          <w:tcPr>
            <w:tcW w:w="1849" w:type="dxa"/>
          </w:tcPr>
          <w:p w14:paraId="38660EF2" w14:textId="77777777" w:rsidR="00111389" w:rsidRDefault="00111389" w:rsidP="00307ECC">
            <w:pPr>
              <w:pStyle w:val="TableParagraph"/>
              <w:spacing w:line="274" w:lineRule="exact"/>
              <w:rPr>
                <w:sz w:val="24"/>
              </w:rPr>
            </w:pPr>
            <w:r>
              <w:rPr>
                <w:sz w:val="24"/>
              </w:rPr>
              <w:t>0 [0, 0.01]</w:t>
            </w:r>
          </w:p>
        </w:tc>
        <w:tc>
          <w:tcPr>
            <w:tcW w:w="1848" w:type="dxa"/>
          </w:tcPr>
          <w:p w14:paraId="3E581B07" w14:textId="77777777" w:rsidR="00111389" w:rsidRDefault="00111389" w:rsidP="00307ECC">
            <w:pPr>
              <w:pStyle w:val="TableParagraph"/>
              <w:spacing w:line="274" w:lineRule="exact"/>
              <w:rPr>
                <w:sz w:val="24"/>
              </w:rPr>
            </w:pPr>
            <w:r>
              <w:rPr>
                <w:sz w:val="24"/>
              </w:rPr>
              <w:t>12.95 [12.89,</w:t>
            </w:r>
          </w:p>
          <w:p w14:paraId="5511AF76" w14:textId="77777777" w:rsidR="00111389" w:rsidRDefault="00111389" w:rsidP="00307ECC">
            <w:pPr>
              <w:pStyle w:val="TableParagraph"/>
              <w:spacing w:before="139"/>
              <w:rPr>
                <w:sz w:val="24"/>
              </w:rPr>
            </w:pPr>
            <w:r>
              <w:rPr>
                <w:sz w:val="24"/>
              </w:rPr>
              <w:t>13]</w:t>
            </w:r>
          </w:p>
        </w:tc>
        <w:tc>
          <w:tcPr>
            <w:tcW w:w="1848" w:type="dxa"/>
          </w:tcPr>
          <w:p w14:paraId="22852C7E" w14:textId="77777777" w:rsidR="00111389" w:rsidRDefault="00111389" w:rsidP="00307ECC">
            <w:pPr>
              <w:pStyle w:val="TableParagraph"/>
              <w:spacing w:line="274" w:lineRule="exact"/>
              <w:rPr>
                <w:sz w:val="24"/>
              </w:rPr>
            </w:pPr>
            <w:r>
              <w:rPr>
                <w:sz w:val="24"/>
              </w:rPr>
              <w:t>84074/107183</w:t>
            </w:r>
          </w:p>
        </w:tc>
      </w:tr>
      <w:tr w:rsidR="00111389" w14:paraId="0F300731" w14:textId="77777777" w:rsidTr="00307ECC">
        <w:trPr>
          <w:trHeight w:hRule="exact" w:val="425"/>
        </w:trPr>
        <w:tc>
          <w:tcPr>
            <w:tcW w:w="1848" w:type="dxa"/>
          </w:tcPr>
          <w:p w14:paraId="6873967E" w14:textId="77777777" w:rsidR="00111389" w:rsidRDefault="00111389" w:rsidP="00307ECC">
            <w:pPr>
              <w:pStyle w:val="TableParagraph"/>
              <w:rPr>
                <w:sz w:val="24"/>
              </w:rPr>
            </w:pPr>
            <w:r>
              <w:rPr>
                <w:sz w:val="24"/>
              </w:rPr>
              <w:t>100</w:t>
            </w:r>
          </w:p>
        </w:tc>
        <w:tc>
          <w:tcPr>
            <w:tcW w:w="1846" w:type="dxa"/>
          </w:tcPr>
          <w:p w14:paraId="35615B8E" w14:textId="77777777" w:rsidR="00111389" w:rsidRDefault="00111389" w:rsidP="00307ECC">
            <w:pPr>
              <w:pStyle w:val="TableParagraph"/>
              <w:ind w:left="84" w:right="175"/>
              <w:jc w:val="center"/>
              <w:rPr>
                <w:sz w:val="24"/>
              </w:rPr>
            </w:pPr>
            <w:r>
              <w:rPr>
                <w:sz w:val="24"/>
              </w:rPr>
              <w:t>100 [100, 100]</w:t>
            </w:r>
          </w:p>
        </w:tc>
        <w:tc>
          <w:tcPr>
            <w:tcW w:w="1849" w:type="dxa"/>
          </w:tcPr>
          <w:p w14:paraId="7302331F" w14:textId="77777777" w:rsidR="00111389" w:rsidRDefault="00111389" w:rsidP="00307ECC">
            <w:pPr>
              <w:pStyle w:val="TableParagraph"/>
              <w:rPr>
                <w:sz w:val="24"/>
              </w:rPr>
            </w:pPr>
            <w:r>
              <w:rPr>
                <w:sz w:val="24"/>
              </w:rPr>
              <w:t>0 [0, 0]</w:t>
            </w:r>
          </w:p>
        </w:tc>
        <w:tc>
          <w:tcPr>
            <w:tcW w:w="1846" w:type="dxa"/>
          </w:tcPr>
          <w:p w14:paraId="3670129D" w14:textId="77777777" w:rsidR="00111389" w:rsidRDefault="00111389" w:rsidP="00307ECC">
            <w:pPr>
              <w:pStyle w:val="TableParagraph"/>
              <w:rPr>
                <w:sz w:val="24"/>
              </w:rPr>
            </w:pPr>
            <w:r>
              <w:rPr>
                <w:sz w:val="24"/>
              </w:rPr>
              <w:t>0 [0, 0]</w:t>
            </w:r>
          </w:p>
        </w:tc>
        <w:tc>
          <w:tcPr>
            <w:tcW w:w="1848" w:type="dxa"/>
          </w:tcPr>
          <w:p w14:paraId="0486EFAC" w14:textId="77777777" w:rsidR="00111389" w:rsidRDefault="00111389" w:rsidP="00307ECC">
            <w:pPr>
              <w:pStyle w:val="TableParagraph"/>
              <w:rPr>
                <w:sz w:val="24"/>
              </w:rPr>
            </w:pPr>
            <w:r>
              <w:rPr>
                <w:sz w:val="24"/>
              </w:rPr>
              <w:t>0 [0, 0]</w:t>
            </w:r>
          </w:p>
        </w:tc>
        <w:tc>
          <w:tcPr>
            <w:tcW w:w="1849" w:type="dxa"/>
          </w:tcPr>
          <w:p w14:paraId="47A55CC5" w14:textId="77777777" w:rsidR="00111389" w:rsidRDefault="00111389" w:rsidP="00307ECC">
            <w:pPr>
              <w:pStyle w:val="TableParagraph"/>
              <w:rPr>
                <w:sz w:val="24"/>
              </w:rPr>
            </w:pPr>
            <w:r>
              <w:rPr>
                <w:sz w:val="24"/>
              </w:rPr>
              <w:t>0 [0, 0]</w:t>
            </w:r>
          </w:p>
        </w:tc>
        <w:tc>
          <w:tcPr>
            <w:tcW w:w="1848" w:type="dxa"/>
          </w:tcPr>
          <w:p w14:paraId="2DE4CFC1" w14:textId="77777777" w:rsidR="00111389" w:rsidRDefault="00111389" w:rsidP="00307ECC">
            <w:pPr>
              <w:pStyle w:val="TableParagraph"/>
              <w:rPr>
                <w:sz w:val="24"/>
              </w:rPr>
            </w:pPr>
            <w:r>
              <w:rPr>
                <w:sz w:val="24"/>
              </w:rPr>
              <w:t>0 [0, 0]</w:t>
            </w:r>
          </w:p>
        </w:tc>
        <w:tc>
          <w:tcPr>
            <w:tcW w:w="1848" w:type="dxa"/>
          </w:tcPr>
          <w:p w14:paraId="3E02DEF4" w14:textId="77777777" w:rsidR="00111389" w:rsidRDefault="00111389" w:rsidP="00307ECC">
            <w:pPr>
              <w:pStyle w:val="TableParagraph"/>
              <w:rPr>
                <w:sz w:val="24"/>
              </w:rPr>
            </w:pPr>
            <w:r>
              <w:rPr>
                <w:sz w:val="24"/>
              </w:rPr>
              <w:t>32883/32883</w:t>
            </w:r>
          </w:p>
        </w:tc>
      </w:tr>
      <w:tr w:rsidR="00111389" w14:paraId="425E856E" w14:textId="77777777" w:rsidTr="00307ECC">
        <w:trPr>
          <w:trHeight w:hRule="exact" w:val="425"/>
        </w:trPr>
        <w:tc>
          <w:tcPr>
            <w:tcW w:w="1848" w:type="dxa"/>
          </w:tcPr>
          <w:p w14:paraId="4090A064" w14:textId="77777777" w:rsidR="00111389" w:rsidRDefault="00111389" w:rsidP="00307ECC"/>
        </w:tc>
        <w:tc>
          <w:tcPr>
            <w:tcW w:w="1846" w:type="dxa"/>
          </w:tcPr>
          <w:p w14:paraId="07660202" w14:textId="77777777" w:rsidR="00111389" w:rsidRDefault="00111389" w:rsidP="00307ECC"/>
        </w:tc>
        <w:tc>
          <w:tcPr>
            <w:tcW w:w="1849" w:type="dxa"/>
          </w:tcPr>
          <w:p w14:paraId="6F67CCDB" w14:textId="77777777" w:rsidR="00111389" w:rsidRDefault="00111389" w:rsidP="00307ECC"/>
        </w:tc>
        <w:tc>
          <w:tcPr>
            <w:tcW w:w="1846" w:type="dxa"/>
          </w:tcPr>
          <w:p w14:paraId="7C2AEE5B" w14:textId="77777777" w:rsidR="00111389" w:rsidRDefault="00111389" w:rsidP="00307ECC"/>
        </w:tc>
        <w:tc>
          <w:tcPr>
            <w:tcW w:w="1848" w:type="dxa"/>
          </w:tcPr>
          <w:p w14:paraId="1607228E" w14:textId="77777777" w:rsidR="00111389" w:rsidRDefault="00111389" w:rsidP="00307ECC"/>
        </w:tc>
        <w:tc>
          <w:tcPr>
            <w:tcW w:w="1849" w:type="dxa"/>
          </w:tcPr>
          <w:p w14:paraId="2AC5610D" w14:textId="77777777" w:rsidR="00111389" w:rsidRDefault="00111389" w:rsidP="00307ECC"/>
        </w:tc>
        <w:tc>
          <w:tcPr>
            <w:tcW w:w="1848" w:type="dxa"/>
          </w:tcPr>
          <w:p w14:paraId="712903CA" w14:textId="77777777" w:rsidR="00111389" w:rsidRDefault="00111389" w:rsidP="00307ECC"/>
        </w:tc>
        <w:tc>
          <w:tcPr>
            <w:tcW w:w="1848" w:type="dxa"/>
          </w:tcPr>
          <w:p w14:paraId="4D8354F1" w14:textId="77777777" w:rsidR="00111389" w:rsidRDefault="00111389" w:rsidP="00307ECC"/>
        </w:tc>
      </w:tr>
      <w:tr w:rsidR="00111389" w14:paraId="3ED9A3E7" w14:textId="77777777" w:rsidTr="00307ECC">
        <w:trPr>
          <w:trHeight w:hRule="exact" w:val="838"/>
        </w:trPr>
        <w:tc>
          <w:tcPr>
            <w:tcW w:w="1848" w:type="dxa"/>
          </w:tcPr>
          <w:p w14:paraId="3F31ABAC" w14:textId="77777777" w:rsidR="00111389" w:rsidRDefault="00111389" w:rsidP="00307ECC">
            <w:pPr>
              <w:pStyle w:val="TableParagraph"/>
              <w:spacing w:line="274" w:lineRule="exact"/>
              <w:rPr>
                <w:sz w:val="24"/>
              </w:rPr>
            </w:pPr>
            <w:r>
              <w:rPr>
                <w:sz w:val="24"/>
              </w:rPr>
              <w:t>0-70</w:t>
            </w:r>
          </w:p>
        </w:tc>
        <w:tc>
          <w:tcPr>
            <w:tcW w:w="1846" w:type="dxa"/>
          </w:tcPr>
          <w:p w14:paraId="6F93AFBC" w14:textId="77777777" w:rsidR="00111389" w:rsidRDefault="00111389" w:rsidP="00307ECC">
            <w:pPr>
              <w:pStyle w:val="TableParagraph"/>
              <w:spacing w:line="274" w:lineRule="exact"/>
              <w:rPr>
                <w:sz w:val="24"/>
              </w:rPr>
            </w:pPr>
            <w:r>
              <w:rPr>
                <w:sz w:val="24"/>
              </w:rPr>
              <w:t>40.0 [39.7,</w:t>
            </w:r>
          </w:p>
          <w:p w14:paraId="0FC9BFBA" w14:textId="77777777" w:rsidR="00111389" w:rsidRDefault="00111389" w:rsidP="00307ECC">
            <w:pPr>
              <w:pStyle w:val="TableParagraph"/>
              <w:spacing w:before="137"/>
              <w:rPr>
                <w:sz w:val="24"/>
              </w:rPr>
            </w:pPr>
            <w:r>
              <w:rPr>
                <w:sz w:val="24"/>
              </w:rPr>
              <w:t>40.4]</w:t>
            </w:r>
          </w:p>
        </w:tc>
        <w:tc>
          <w:tcPr>
            <w:tcW w:w="1849" w:type="dxa"/>
          </w:tcPr>
          <w:p w14:paraId="49CD02EF" w14:textId="77777777" w:rsidR="00111389" w:rsidRDefault="00111389" w:rsidP="00307ECC">
            <w:pPr>
              <w:pStyle w:val="TableParagraph"/>
              <w:spacing w:line="274" w:lineRule="exact"/>
              <w:rPr>
                <w:sz w:val="24"/>
              </w:rPr>
            </w:pPr>
            <w:r>
              <w:rPr>
                <w:sz w:val="24"/>
              </w:rPr>
              <w:t>7.12 [7.09,</w:t>
            </w:r>
          </w:p>
          <w:p w14:paraId="58F665C9" w14:textId="77777777" w:rsidR="00111389" w:rsidRDefault="00111389" w:rsidP="00307ECC">
            <w:pPr>
              <w:pStyle w:val="TableParagraph"/>
              <w:spacing w:before="137"/>
              <w:rPr>
                <w:sz w:val="24"/>
              </w:rPr>
            </w:pPr>
            <w:r>
              <w:rPr>
                <w:sz w:val="24"/>
              </w:rPr>
              <w:t>7.15]</w:t>
            </w:r>
          </w:p>
        </w:tc>
        <w:tc>
          <w:tcPr>
            <w:tcW w:w="1846" w:type="dxa"/>
          </w:tcPr>
          <w:p w14:paraId="7FABBD7C" w14:textId="77777777" w:rsidR="00111389" w:rsidRDefault="00111389" w:rsidP="00307ECC">
            <w:pPr>
              <w:pStyle w:val="TableParagraph"/>
              <w:spacing w:line="274" w:lineRule="exact"/>
              <w:rPr>
                <w:sz w:val="24"/>
              </w:rPr>
            </w:pPr>
            <w:r>
              <w:rPr>
                <w:sz w:val="24"/>
              </w:rPr>
              <w:t>3.31 [3.28,</w:t>
            </w:r>
          </w:p>
          <w:p w14:paraId="7A914CB5" w14:textId="77777777" w:rsidR="00111389" w:rsidRDefault="00111389" w:rsidP="00307ECC">
            <w:pPr>
              <w:pStyle w:val="TableParagraph"/>
              <w:spacing w:before="137"/>
              <w:rPr>
                <w:sz w:val="24"/>
              </w:rPr>
            </w:pPr>
            <w:r>
              <w:rPr>
                <w:sz w:val="24"/>
              </w:rPr>
              <w:t>3.34]</w:t>
            </w:r>
          </w:p>
        </w:tc>
        <w:tc>
          <w:tcPr>
            <w:tcW w:w="1848" w:type="dxa"/>
          </w:tcPr>
          <w:p w14:paraId="3338B5F7" w14:textId="77777777" w:rsidR="00111389" w:rsidRDefault="00111389" w:rsidP="00307ECC">
            <w:pPr>
              <w:pStyle w:val="TableParagraph"/>
              <w:spacing w:line="274" w:lineRule="exact"/>
              <w:rPr>
                <w:sz w:val="24"/>
              </w:rPr>
            </w:pPr>
            <w:r>
              <w:rPr>
                <w:sz w:val="24"/>
              </w:rPr>
              <w:t>12.25 [12.21,</w:t>
            </w:r>
          </w:p>
          <w:p w14:paraId="21A98219" w14:textId="77777777" w:rsidR="00111389" w:rsidRDefault="00111389" w:rsidP="00307ECC">
            <w:pPr>
              <w:pStyle w:val="TableParagraph"/>
              <w:spacing w:before="137"/>
              <w:rPr>
                <w:sz w:val="24"/>
              </w:rPr>
            </w:pPr>
            <w:r>
              <w:rPr>
                <w:sz w:val="24"/>
              </w:rPr>
              <w:t>12.28]</w:t>
            </w:r>
          </w:p>
        </w:tc>
        <w:tc>
          <w:tcPr>
            <w:tcW w:w="1849" w:type="dxa"/>
          </w:tcPr>
          <w:p w14:paraId="7EF0C9DA" w14:textId="77777777" w:rsidR="00111389" w:rsidRDefault="00111389" w:rsidP="00307ECC">
            <w:pPr>
              <w:pStyle w:val="TableParagraph"/>
              <w:spacing w:line="274" w:lineRule="exact"/>
              <w:rPr>
                <w:sz w:val="24"/>
              </w:rPr>
            </w:pPr>
            <w:r>
              <w:rPr>
                <w:sz w:val="24"/>
              </w:rPr>
              <w:t>1.28 [1.26,</w:t>
            </w:r>
          </w:p>
          <w:p w14:paraId="767CA90D" w14:textId="77777777" w:rsidR="00111389" w:rsidRDefault="00111389" w:rsidP="00307ECC">
            <w:pPr>
              <w:pStyle w:val="TableParagraph"/>
              <w:spacing w:before="137"/>
              <w:rPr>
                <w:sz w:val="24"/>
              </w:rPr>
            </w:pPr>
            <w:r>
              <w:rPr>
                <w:sz w:val="24"/>
              </w:rPr>
              <w:t>1.31]</w:t>
            </w:r>
          </w:p>
        </w:tc>
        <w:tc>
          <w:tcPr>
            <w:tcW w:w="1848" w:type="dxa"/>
          </w:tcPr>
          <w:p w14:paraId="276E577A" w14:textId="77777777" w:rsidR="00111389" w:rsidRDefault="00111389" w:rsidP="00307ECC">
            <w:pPr>
              <w:pStyle w:val="TableParagraph"/>
              <w:spacing w:line="274" w:lineRule="exact"/>
              <w:rPr>
                <w:sz w:val="24"/>
              </w:rPr>
            </w:pPr>
            <w:r>
              <w:rPr>
                <w:sz w:val="24"/>
              </w:rPr>
              <w:t>16.55 [16.52,</w:t>
            </w:r>
          </w:p>
          <w:p w14:paraId="4F1EB19F" w14:textId="77777777" w:rsidR="00111389" w:rsidRDefault="00111389" w:rsidP="00307ECC">
            <w:pPr>
              <w:pStyle w:val="TableParagraph"/>
              <w:spacing w:before="137"/>
              <w:rPr>
                <w:sz w:val="24"/>
              </w:rPr>
            </w:pPr>
            <w:r>
              <w:rPr>
                <w:sz w:val="24"/>
              </w:rPr>
              <w:t>16.57]</w:t>
            </w:r>
          </w:p>
        </w:tc>
        <w:tc>
          <w:tcPr>
            <w:tcW w:w="1848" w:type="dxa"/>
          </w:tcPr>
          <w:p w14:paraId="6790F37B" w14:textId="77777777" w:rsidR="00111389" w:rsidRDefault="00111389" w:rsidP="00307ECC">
            <w:pPr>
              <w:pStyle w:val="TableParagraph"/>
              <w:spacing w:line="274" w:lineRule="exact"/>
              <w:rPr>
                <w:sz w:val="24"/>
              </w:rPr>
            </w:pPr>
            <w:r>
              <w:rPr>
                <w:sz w:val="24"/>
              </w:rPr>
              <w:t>67640/169507</w:t>
            </w:r>
          </w:p>
        </w:tc>
      </w:tr>
      <w:tr w:rsidR="00111389" w14:paraId="78B4BCEC" w14:textId="77777777" w:rsidTr="00307ECC">
        <w:trPr>
          <w:trHeight w:hRule="exact" w:val="838"/>
        </w:trPr>
        <w:tc>
          <w:tcPr>
            <w:tcW w:w="1848" w:type="dxa"/>
          </w:tcPr>
          <w:p w14:paraId="3E71B62D" w14:textId="77777777" w:rsidR="00111389" w:rsidRDefault="00111389" w:rsidP="00307ECC">
            <w:pPr>
              <w:pStyle w:val="TableParagraph"/>
              <w:spacing w:line="274" w:lineRule="exact"/>
              <w:rPr>
                <w:sz w:val="24"/>
              </w:rPr>
            </w:pPr>
            <w:r>
              <w:rPr>
                <w:sz w:val="24"/>
              </w:rPr>
              <w:t>71-99</w:t>
            </w:r>
          </w:p>
        </w:tc>
        <w:tc>
          <w:tcPr>
            <w:tcW w:w="1846" w:type="dxa"/>
          </w:tcPr>
          <w:p w14:paraId="2B66AD59" w14:textId="77777777" w:rsidR="00111389" w:rsidRDefault="00111389" w:rsidP="00307ECC">
            <w:pPr>
              <w:pStyle w:val="TableParagraph"/>
              <w:spacing w:line="274" w:lineRule="exact"/>
              <w:rPr>
                <w:sz w:val="24"/>
              </w:rPr>
            </w:pPr>
            <w:r>
              <w:rPr>
                <w:sz w:val="24"/>
              </w:rPr>
              <w:t>81.2 [80.9,</w:t>
            </w:r>
          </w:p>
          <w:p w14:paraId="1D14F05F" w14:textId="77777777" w:rsidR="00111389" w:rsidRDefault="00111389" w:rsidP="00307ECC">
            <w:pPr>
              <w:pStyle w:val="TableParagraph"/>
              <w:spacing w:before="139"/>
              <w:rPr>
                <w:sz w:val="24"/>
              </w:rPr>
            </w:pPr>
            <w:r>
              <w:rPr>
                <w:sz w:val="24"/>
              </w:rPr>
              <w:t>81.4]</w:t>
            </w:r>
          </w:p>
        </w:tc>
        <w:tc>
          <w:tcPr>
            <w:tcW w:w="1849" w:type="dxa"/>
          </w:tcPr>
          <w:p w14:paraId="47563977" w14:textId="77777777" w:rsidR="00111389" w:rsidRDefault="00111389" w:rsidP="00307ECC">
            <w:pPr>
              <w:pStyle w:val="TableParagraph"/>
              <w:spacing w:line="274" w:lineRule="exact"/>
              <w:rPr>
                <w:sz w:val="24"/>
              </w:rPr>
            </w:pPr>
            <w:r>
              <w:rPr>
                <w:sz w:val="24"/>
              </w:rPr>
              <w:t>2.71 [2.69,</w:t>
            </w:r>
          </w:p>
          <w:p w14:paraId="51E7529C" w14:textId="77777777" w:rsidR="00111389" w:rsidRDefault="00111389" w:rsidP="00307ECC">
            <w:pPr>
              <w:pStyle w:val="TableParagraph"/>
              <w:spacing w:before="139"/>
              <w:rPr>
                <w:sz w:val="24"/>
              </w:rPr>
            </w:pPr>
            <w:r>
              <w:rPr>
                <w:sz w:val="24"/>
              </w:rPr>
              <w:t>2.73]</w:t>
            </w:r>
          </w:p>
        </w:tc>
        <w:tc>
          <w:tcPr>
            <w:tcW w:w="1846" w:type="dxa"/>
          </w:tcPr>
          <w:p w14:paraId="32591658" w14:textId="77777777" w:rsidR="00111389" w:rsidRDefault="00111389" w:rsidP="00307ECC">
            <w:pPr>
              <w:pStyle w:val="TableParagraph"/>
              <w:spacing w:line="274" w:lineRule="exact"/>
              <w:rPr>
                <w:sz w:val="24"/>
              </w:rPr>
            </w:pPr>
            <w:r>
              <w:rPr>
                <w:sz w:val="24"/>
              </w:rPr>
              <w:t>0.75 [0.74,</w:t>
            </w:r>
          </w:p>
          <w:p w14:paraId="1EBB087C" w14:textId="77777777" w:rsidR="00111389" w:rsidRDefault="00111389" w:rsidP="00307ECC">
            <w:pPr>
              <w:pStyle w:val="TableParagraph"/>
              <w:spacing w:before="139"/>
              <w:rPr>
                <w:sz w:val="24"/>
              </w:rPr>
            </w:pPr>
            <w:r>
              <w:rPr>
                <w:sz w:val="24"/>
              </w:rPr>
              <w:t>0.77]</w:t>
            </w:r>
          </w:p>
        </w:tc>
        <w:tc>
          <w:tcPr>
            <w:tcW w:w="1848" w:type="dxa"/>
          </w:tcPr>
          <w:p w14:paraId="084140B6" w14:textId="77777777" w:rsidR="00111389" w:rsidRDefault="00111389" w:rsidP="00307ECC">
            <w:pPr>
              <w:pStyle w:val="TableParagraph"/>
              <w:spacing w:line="274" w:lineRule="exact"/>
              <w:rPr>
                <w:sz w:val="24"/>
              </w:rPr>
            </w:pPr>
            <w:r>
              <w:rPr>
                <w:sz w:val="24"/>
              </w:rPr>
              <w:t>6.94 [6.9, 6.99]</w:t>
            </w:r>
          </w:p>
        </w:tc>
        <w:tc>
          <w:tcPr>
            <w:tcW w:w="1849" w:type="dxa"/>
          </w:tcPr>
          <w:p w14:paraId="4A5C3A6B" w14:textId="77777777" w:rsidR="00111389" w:rsidRDefault="00111389" w:rsidP="00307ECC">
            <w:pPr>
              <w:pStyle w:val="TableParagraph"/>
              <w:spacing w:line="274" w:lineRule="exact"/>
              <w:rPr>
                <w:sz w:val="24"/>
              </w:rPr>
            </w:pPr>
            <w:r>
              <w:rPr>
                <w:sz w:val="24"/>
              </w:rPr>
              <w:t>0 [0, 0]</w:t>
            </w:r>
          </w:p>
        </w:tc>
        <w:tc>
          <w:tcPr>
            <w:tcW w:w="1848" w:type="dxa"/>
          </w:tcPr>
          <w:p w14:paraId="4F39EC78" w14:textId="77777777" w:rsidR="00111389" w:rsidRDefault="00111389" w:rsidP="00307ECC">
            <w:pPr>
              <w:pStyle w:val="TableParagraph"/>
              <w:spacing w:line="274" w:lineRule="exact"/>
              <w:rPr>
                <w:sz w:val="24"/>
              </w:rPr>
            </w:pPr>
            <w:r>
              <w:rPr>
                <w:sz w:val="24"/>
              </w:rPr>
              <w:t>12.51 [12.46,</w:t>
            </w:r>
          </w:p>
          <w:p w14:paraId="7C318A03" w14:textId="77777777" w:rsidR="00111389" w:rsidRDefault="00111389" w:rsidP="00307ECC">
            <w:pPr>
              <w:pStyle w:val="TableParagraph"/>
              <w:spacing w:before="139"/>
              <w:rPr>
                <w:sz w:val="24"/>
              </w:rPr>
            </w:pPr>
            <w:r>
              <w:rPr>
                <w:sz w:val="24"/>
              </w:rPr>
              <w:t>12.57]</w:t>
            </w:r>
          </w:p>
        </w:tc>
        <w:tc>
          <w:tcPr>
            <w:tcW w:w="1848" w:type="dxa"/>
          </w:tcPr>
          <w:p w14:paraId="13888DCD" w14:textId="77777777" w:rsidR="00111389" w:rsidRDefault="00111389" w:rsidP="00307ECC">
            <w:pPr>
              <w:pStyle w:val="TableParagraph"/>
              <w:spacing w:line="274" w:lineRule="exact"/>
              <w:rPr>
                <w:sz w:val="24"/>
              </w:rPr>
            </w:pPr>
            <w:r>
              <w:rPr>
                <w:sz w:val="24"/>
              </w:rPr>
              <w:t>71994/88809</w:t>
            </w:r>
          </w:p>
        </w:tc>
      </w:tr>
    </w:tbl>
    <w:p w14:paraId="48C0A691" w14:textId="77777777" w:rsidR="00111389" w:rsidRDefault="00111389" w:rsidP="00111389">
      <w:pPr>
        <w:spacing w:line="274" w:lineRule="exact"/>
        <w:rPr>
          <w:sz w:val="24"/>
        </w:rPr>
        <w:sectPr w:rsidR="00111389">
          <w:headerReference w:type="default" r:id="rId9"/>
          <w:footerReference w:type="default" r:id="rId10"/>
          <w:pgSz w:w="16850" w:h="11900" w:orient="landscape"/>
          <w:pgMar w:top="1100" w:right="500" w:bottom="280" w:left="1340" w:header="0" w:footer="0" w:gutter="0"/>
          <w:cols w:space="720"/>
        </w:sectPr>
      </w:pPr>
    </w:p>
    <w:p w14:paraId="21C2D3D5" w14:textId="77777777" w:rsidR="00111389" w:rsidRDefault="00111389" w:rsidP="00111389">
      <w:pPr>
        <w:pStyle w:val="BodyText"/>
        <w:spacing w:before="10"/>
        <w:ind w:left="0"/>
        <w:rPr>
          <w:rFonts w:ascii="Times New Roman"/>
          <w:sz w:val="27"/>
        </w:rPr>
      </w:pPr>
    </w:p>
    <w:tbl>
      <w:tblPr>
        <w:tblW w:w="14782" w:type="dxa"/>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1846"/>
        <w:gridCol w:w="1849"/>
        <w:gridCol w:w="1846"/>
        <w:gridCol w:w="1848"/>
        <w:gridCol w:w="1849"/>
        <w:gridCol w:w="1848"/>
        <w:gridCol w:w="1848"/>
      </w:tblGrid>
      <w:tr w:rsidR="00111389" w14:paraId="75C72218" w14:textId="77777777" w:rsidTr="00111389">
        <w:trPr>
          <w:trHeight w:hRule="exact" w:val="425"/>
        </w:trPr>
        <w:tc>
          <w:tcPr>
            <w:tcW w:w="1848" w:type="dxa"/>
          </w:tcPr>
          <w:p w14:paraId="4A454CF9" w14:textId="77777777" w:rsidR="00111389" w:rsidRDefault="00111389" w:rsidP="00307ECC">
            <w:pPr>
              <w:pStyle w:val="TableParagraph"/>
              <w:spacing w:line="274" w:lineRule="exact"/>
              <w:rPr>
                <w:sz w:val="24"/>
              </w:rPr>
            </w:pPr>
            <w:r>
              <w:rPr>
                <w:sz w:val="24"/>
              </w:rPr>
              <w:t>100</w:t>
            </w:r>
          </w:p>
        </w:tc>
        <w:tc>
          <w:tcPr>
            <w:tcW w:w="1846" w:type="dxa"/>
          </w:tcPr>
          <w:p w14:paraId="5FA6C7F1" w14:textId="77777777" w:rsidR="00111389" w:rsidRDefault="00111389" w:rsidP="00307ECC">
            <w:pPr>
              <w:pStyle w:val="TableParagraph"/>
              <w:spacing w:line="274" w:lineRule="exact"/>
              <w:ind w:left="84" w:right="175"/>
              <w:jc w:val="center"/>
              <w:rPr>
                <w:sz w:val="24"/>
              </w:rPr>
            </w:pPr>
            <w:r>
              <w:rPr>
                <w:sz w:val="24"/>
              </w:rPr>
              <w:t>100 [100, 100]</w:t>
            </w:r>
          </w:p>
        </w:tc>
        <w:tc>
          <w:tcPr>
            <w:tcW w:w="1849" w:type="dxa"/>
          </w:tcPr>
          <w:p w14:paraId="1C516070" w14:textId="77777777" w:rsidR="00111389" w:rsidRDefault="00111389" w:rsidP="00307ECC">
            <w:pPr>
              <w:pStyle w:val="TableParagraph"/>
              <w:spacing w:line="274" w:lineRule="exact"/>
              <w:rPr>
                <w:sz w:val="24"/>
              </w:rPr>
            </w:pPr>
            <w:r>
              <w:rPr>
                <w:sz w:val="24"/>
              </w:rPr>
              <w:t>0 [0, 0]</w:t>
            </w:r>
          </w:p>
        </w:tc>
        <w:tc>
          <w:tcPr>
            <w:tcW w:w="1846" w:type="dxa"/>
          </w:tcPr>
          <w:p w14:paraId="78ED7423" w14:textId="77777777" w:rsidR="00111389" w:rsidRDefault="00111389" w:rsidP="00307ECC">
            <w:pPr>
              <w:pStyle w:val="TableParagraph"/>
              <w:spacing w:line="274" w:lineRule="exact"/>
              <w:rPr>
                <w:sz w:val="24"/>
              </w:rPr>
            </w:pPr>
            <w:r>
              <w:rPr>
                <w:sz w:val="24"/>
              </w:rPr>
              <w:t>0 [0, 0]</w:t>
            </w:r>
          </w:p>
        </w:tc>
        <w:tc>
          <w:tcPr>
            <w:tcW w:w="1848" w:type="dxa"/>
          </w:tcPr>
          <w:p w14:paraId="488D5F8C" w14:textId="77777777" w:rsidR="00111389" w:rsidRDefault="00111389" w:rsidP="00307ECC">
            <w:pPr>
              <w:pStyle w:val="TableParagraph"/>
              <w:spacing w:line="274" w:lineRule="exact"/>
              <w:rPr>
                <w:sz w:val="24"/>
              </w:rPr>
            </w:pPr>
            <w:r>
              <w:rPr>
                <w:sz w:val="24"/>
              </w:rPr>
              <w:t>0 [0, 0]</w:t>
            </w:r>
          </w:p>
        </w:tc>
        <w:tc>
          <w:tcPr>
            <w:tcW w:w="1849" w:type="dxa"/>
          </w:tcPr>
          <w:p w14:paraId="72974902" w14:textId="77777777" w:rsidR="00111389" w:rsidRDefault="00111389" w:rsidP="00307ECC">
            <w:pPr>
              <w:pStyle w:val="TableParagraph"/>
              <w:spacing w:line="274" w:lineRule="exact"/>
              <w:rPr>
                <w:sz w:val="24"/>
              </w:rPr>
            </w:pPr>
            <w:r>
              <w:rPr>
                <w:sz w:val="24"/>
              </w:rPr>
              <w:t>0 [0, 0]</w:t>
            </w:r>
          </w:p>
        </w:tc>
        <w:tc>
          <w:tcPr>
            <w:tcW w:w="1848" w:type="dxa"/>
          </w:tcPr>
          <w:p w14:paraId="30D8D90C" w14:textId="77777777" w:rsidR="00111389" w:rsidRDefault="00111389" w:rsidP="00307ECC">
            <w:pPr>
              <w:pStyle w:val="TableParagraph"/>
              <w:spacing w:line="274" w:lineRule="exact"/>
              <w:rPr>
                <w:sz w:val="24"/>
              </w:rPr>
            </w:pPr>
            <w:r>
              <w:rPr>
                <w:sz w:val="24"/>
              </w:rPr>
              <w:t>0 [0, 0]</w:t>
            </w:r>
          </w:p>
        </w:tc>
        <w:tc>
          <w:tcPr>
            <w:tcW w:w="1848" w:type="dxa"/>
          </w:tcPr>
          <w:p w14:paraId="0A0B7D00" w14:textId="77777777" w:rsidR="00111389" w:rsidRDefault="00111389" w:rsidP="00307ECC">
            <w:pPr>
              <w:pStyle w:val="TableParagraph"/>
              <w:spacing w:line="274" w:lineRule="exact"/>
              <w:rPr>
                <w:sz w:val="24"/>
              </w:rPr>
            </w:pPr>
            <w:r>
              <w:rPr>
                <w:sz w:val="24"/>
              </w:rPr>
              <w:t>32216/32216</w:t>
            </w:r>
          </w:p>
        </w:tc>
      </w:tr>
      <w:tr w:rsidR="00111389" w14:paraId="32231CDD" w14:textId="77777777" w:rsidTr="00111389">
        <w:trPr>
          <w:trHeight w:hRule="exact" w:val="422"/>
        </w:trPr>
        <w:tc>
          <w:tcPr>
            <w:tcW w:w="1848" w:type="dxa"/>
          </w:tcPr>
          <w:p w14:paraId="7373DC4A" w14:textId="77777777" w:rsidR="00111389" w:rsidRDefault="00111389" w:rsidP="00307ECC"/>
        </w:tc>
        <w:tc>
          <w:tcPr>
            <w:tcW w:w="1846" w:type="dxa"/>
          </w:tcPr>
          <w:p w14:paraId="3ED7008A" w14:textId="77777777" w:rsidR="00111389" w:rsidRDefault="00111389" w:rsidP="00307ECC"/>
        </w:tc>
        <w:tc>
          <w:tcPr>
            <w:tcW w:w="1849" w:type="dxa"/>
          </w:tcPr>
          <w:p w14:paraId="593C7923" w14:textId="77777777" w:rsidR="00111389" w:rsidRDefault="00111389" w:rsidP="00307ECC"/>
        </w:tc>
        <w:tc>
          <w:tcPr>
            <w:tcW w:w="1846" w:type="dxa"/>
          </w:tcPr>
          <w:p w14:paraId="000006BD" w14:textId="77777777" w:rsidR="00111389" w:rsidRDefault="00111389" w:rsidP="00307ECC"/>
        </w:tc>
        <w:tc>
          <w:tcPr>
            <w:tcW w:w="1848" w:type="dxa"/>
          </w:tcPr>
          <w:p w14:paraId="1C0F3E07" w14:textId="77777777" w:rsidR="00111389" w:rsidRDefault="00111389" w:rsidP="00307ECC"/>
        </w:tc>
        <w:tc>
          <w:tcPr>
            <w:tcW w:w="1849" w:type="dxa"/>
          </w:tcPr>
          <w:p w14:paraId="0FCB6352" w14:textId="77777777" w:rsidR="00111389" w:rsidRDefault="00111389" w:rsidP="00307ECC"/>
        </w:tc>
        <w:tc>
          <w:tcPr>
            <w:tcW w:w="1848" w:type="dxa"/>
          </w:tcPr>
          <w:p w14:paraId="08ADFAB6" w14:textId="77777777" w:rsidR="00111389" w:rsidRDefault="00111389" w:rsidP="00307ECC"/>
        </w:tc>
        <w:tc>
          <w:tcPr>
            <w:tcW w:w="1848" w:type="dxa"/>
          </w:tcPr>
          <w:p w14:paraId="1577DB42" w14:textId="77777777" w:rsidR="00111389" w:rsidRDefault="00111389" w:rsidP="00307ECC"/>
        </w:tc>
      </w:tr>
      <w:tr w:rsidR="00111389" w14:paraId="2D99405B" w14:textId="77777777" w:rsidTr="00111389">
        <w:trPr>
          <w:trHeight w:hRule="exact" w:val="838"/>
        </w:trPr>
        <w:tc>
          <w:tcPr>
            <w:tcW w:w="1848" w:type="dxa"/>
          </w:tcPr>
          <w:p w14:paraId="0817125F" w14:textId="77777777" w:rsidR="00111389" w:rsidRDefault="00111389" w:rsidP="00307ECC">
            <w:pPr>
              <w:pStyle w:val="TableParagraph"/>
              <w:spacing w:line="274" w:lineRule="exact"/>
              <w:rPr>
                <w:sz w:val="24"/>
              </w:rPr>
            </w:pPr>
            <w:r>
              <w:rPr>
                <w:sz w:val="24"/>
              </w:rPr>
              <w:t>0-80</w:t>
            </w:r>
          </w:p>
        </w:tc>
        <w:tc>
          <w:tcPr>
            <w:tcW w:w="1846" w:type="dxa"/>
          </w:tcPr>
          <w:p w14:paraId="78286FF2" w14:textId="77777777" w:rsidR="00111389" w:rsidRDefault="00111389" w:rsidP="00307ECC">
            <w:pPr>
              <w:pStyle w:val="TableParagraph"/>
              <w:spacing w:line="274" w:lineRule="exact"/>
              <w:rPr>
                <w:sz w:val="24"/>
              </w:rPr>
            </w:pPr>
            <w:r>
              <w:rPr>
                <w:sz w:val="24"/>
              </w:rPr>
              <w:t>42.4 [42.1,</w:t>
            </w:r>
          </w:p>
          <w:p w14:paraId="425B81E9" w14:textId="77777777" w:rsidR="00111389" w:rsidRDefault="00111389" w:rsidP="00307ECC">
            <w:pPr>
              <w:pStyle w:val="TableParagraph"/>
              <w:spacing w:before="139"/>
              <w:rPr>
                <w:sz w:val="24"/>
              </w:rPr>
            </w:pPr>
            <w:r>
              <w:rPr>
                <w:sz w:val="24"/>
              </w:rPr>
              <w:t>42.7]</w:t>
            </w:r>
          </w:p>
        </w:tc>
        <w:tc>
          <w:tcPr>
            <w:tcW w:w="1849" w:type="dxa"/>
          </w:tcPr>
          <w:p w14:paraId="4B93B02B" w14:textId="77777777" w:rsidR="00111389" w:rsidRDefault="00111389" w:rsidP="00307ECC">
            <w:pPr>
              <w:pStyle w:val="TableParagraph"/>
              <w:spacing w:line="274" w:lineRule="exact"/>
              <w:rPr>
                <w:sz w:val="24"/>
              </w:rPr>
            </w:pPr>
            <w:r>
              <w:rPr>
                <w:sz w:val="24"/>
              </w:rPr>
              <w:t>6.74 [6.7, 6.77]</w:t>
            </w:r>
          </w:p>
        </w:tc>
        <w:tc>
          <w:tcPr>
            <w:tcW w:w="1846" w:type="dxa"/>
          </w:tcPr>
          <w:p w14:paraId="7BDA4A5E" w14:textId="77777777" w:rsidR="00111389" w:rsidRDefault="00111389" w:rsidP="00307ECC">
            <w:pPr>
              <w:pStyle w:val="TableParagraph"/>
              <w:spacing w:line="274" w:lineRule="exact"/>
              <w:rPr>
                <w:sz w:val="24"/>
              </w:rPr>
            </w:pPr>
            <w:r>
              <w:rPr>
                <w:sz w:val="24"/>
              </w:rPr>
              <w:t>2.97 [2.94, 3]</w:t>
            </w:r>
          </w:p>
        </w:tc>
        <w:tc>
          <w:tcPr>
            <w:tcW w:w="1848" w:type="dxa"/>
          </w:tcPr>
          <w:p w14:paraId="0063F5CF" w14:textId="77777777" w:rsidR="00111389" w:rsidRDefault="00111389" w:rsidP="00307ECC">
            <w:pPr>
              <w:pStyle w:val="TableParagraph"/>
              <w:spacing w:line="274" w:lineRule="exact"/>
              <w:rPr>
                <w:sz w:val="24"/>
              </w:rPr>
            </w:pPr>
            <w:r>
              <w:rPr>
                <w:sz w:val="24"/>
              </w:rPr>
              <w:t>11.92 [11.88,</w:t>
            </w:r>
          </w:p>
          <w:p w14:paraId="15D9AAD8" w14:textId="77777777" w:rsidR="00111389" w:rsidRDefault="00111389" w:rsidP="00307ECC">
            <w:pPr>
              <w:pStyle w:val="TableParagraph"/>
              <w:spacing w:before="139"/>
              <w:rPr>
                <w:sz w:val="24"/>
              </w:rPr>
            </w:pPr>
            <w:r>
              <w:rPr>
                <w:sz w:val="24"/>
              </w:rPr>
              <w:t>11.95]</w:t>
            </w:r>
          </w:p>
        </w:tc>
        <w:tc>
          <w:tcPr>
            <w:tcW w:w="1849" w:type="dxa"/>
          </w:tcPr>
          <w:p w14:paraId="5A7BCD20" w14:textId="77777777" w:rsidR="00111389" w:rsidRDefault="00111389" w:rsidP="00307ECC">
            <w:pPr>
              <w:pStyle w:val="TableParagraph"/>
              <w:spacing w:line="274" w:lineRule="exact"/>
              <w:rPr>
                <w:sz w:val="24"/>
              </w:rPr>
            </w:pPr>
            <w:r>
              <w:rPr>
                <w:sz w:val="24"/>
              </w:rPr>
              <w:t>1.06 [1.04,</w:t>
            </w:r>
          </w:p>
          <w:p w14:paraId="5A7936B9" w14:textId="77777777" w:rsidR="00111389" w:rsidRDefault="00111389" w:rsidP="00307ECC">
            <w:pPr>
              <w:pStyle w:val="TableParagraph"/>
              <w:spacing w:before="139"/>
              <w:rPr>
                <w:sz w:val="24"/>
              </w:rPr>
            </w:pPr>
            <w:r>
              <w:rPr>
                <w:sz w:val="24"/>
              </w:rPr>
              <w:t>1.08]</w:t>
            </w:r>
          </w:p>
        </w:tc>
        <w:tc>
          <w:tcPr>
            <w:tcW w:w="1848" w:type="dxa"/>
          </w:tcPr>
          <w:p w14:paraId="77352B0C" w14:textId="77777777" w:rsidR="00111389" w:rsidRDefault="00111389" w:rsidP="00307ECC">
            <w:pPr>
              <w:pStyle w:val="TableParagraph"/>
              <w:spacing w:line="274" w:lineRule="exact"/>
              <w:rPr>
                <w:sz w:val="24"/>
              </w:rPr>
            </w:pPr>
            <w:r>
              <w:rPr>
                <w:sz w:val="24"/>
              </w:rPr>
              <w:t>16.32 [16.3,</w:t>
            </w:r>
          </w:p>
          <w:p w14:paraId="4DC17560" w14:textId="77777777" w:rsidR="00111389" w:rsidRDefault="00111389" w:rsidP="00307ECC">
            <w:pPr>
              <w:pStyle w:val="TableParagraph"/>
              <w:spacing w:before="139"/>
              <w:rPr>
                <w:sz w:val="24"/>
              </w:rPr>
            </w:pPr>
            <w:r>
              <w:rPr>
                <w:sz w:val="24"/>
              </w:rPr>
              <w:t>16.35]</w:t>
            </w:r>
          </w:p>
        </w:tc>
        <w:tc>
          <w:tcPr>
            <w:tcW w:w="1848" w:type="dxa"/>
          </w:tcPr>
          <w:p w14:paraId="11C0D432" w14:textId="77777777" w:rsidR="00111389" w:rsidRDefault="00111389" w:rsidP="00307ECC">
            <w:pPr>
              <w:pStyle w:val="TableParagraph"/>
              <w:spacing w:line="274" w:lineRule="exact"/>
              <w:rPr>
                <w:sz w:val="24"/>
              </w:rPr>
            </w:pPr>
            <w:r>
              <w:rPr>
                <w:sz w:val="24"/>
              </w:rPr>
              <w:t>78102/184646</w:t>
            </w:r>
          </w:p>
        </w:tc>
      </w:tr>
      <w:tr w:rsidR="00111389" w14:paraId="06621F6D" w14:textId="77777777" w:rsidTr="00111389">
        <w:trPr>
          <w:trHeight w:hRule="exact" w:val="841"/>
        </w:trPr>
        <w:tc>
          <w:tcPr>
            <w:tcW w:w="1848" w:type="dxa"/>
          </w:tcPr>
          <w:p w14:paraId="6B46B3C1" w14:textId="77777777" w:rsidR="00111389" w:rsidRDefault="00111389" w:rsidP="00307ECC">
            <w:pPr>
              <w:pStyle w:val="TableParagraph"/>
              <w:rPr>
                <w:sz w:val="24"/>
              </w:rPr>
            </w:pPr>
            <w:r>
              <w:rPr>
                <w:sz w:val="24"/>
              </w:rPr>
              <w:t>81-99</w:t>
            </w:r>
          </w:p>
        </w:tc>
        <w:tc>
          <w:tcPr>
            <w:tcW w:w="1846" w:type="dxa"/>
          </w:tcPr>
          <w:p w14:paraId="126AE502" w14:textId="77777777" w:rsidR="00111389" w:rsidRDefault="00111389" w:rsidP="00307ECC">
            <w:pPr>
              <w:pStyle w:val="TableParagraph"/>
              <w:rPr>
                <w:sz w:val="24"/>
              </w:rPr>
            </w:pPr>
            <w:r>
              <w:rPr>
                <w:sz w:val="24"/>
              </w:rPr>
              <w:t>83.6 [83.4,</w:t>
            </w:r>
          </w:p>
          <w:p w14:paraId="29E034CD" w14:textId="77777777" w:rsidR="00111389" w:rsidRDefault="00111389" w:rsidP="00307ECC">
            <w:pPr>
              <w:pStyle w:val="TableParagraph"/>
              <w:spacing w:before="137"/>
              <w:rPr>
                <w:sz w:val="24"/>
              </w:rPr>
            </w:pPr>
            <w:r>
              <w:rPr>
                <w:sz w:val="24"/>
              </w:rPr>
              <w:t>83.8]</w:t>
            </w:r>
          </w:p>
        </w:tc>
        <w:tc>
          <w:tcPr>
            <w:tcW w:w="1849" w:type="dxa"/>
          </w:tcPr>
          <w:p w14:paraId="1956635C" w14:textId="77777777" w:rsidR="00111389" w:rsidRDefault="00111389" w:rsidP="00307ECC">
            <w:pPr>
              <w:pStyle w:val="TableParagraph"/>
              <w:rPr>
                <w:sz w:val="24"/>
              </w:rPr>
            </w:pPr>
            <w:r>
              <w:rPr>
                <w:sz w:val="24"/>
              </w:rPr>
              <w:t>2.49 [2.46,</w:t>
            </w:r>
          </w:p>
          <w:p w14:paraId="222E6D75" w14:textId="77777777" w:rsidR="00111389" w:rsidRDefault="00111389" w:rsidP="00307ECC">
            <w:pPr>
              <w:pStyle w:val="TableParagraph"/>
              <w:spacing w:before="137"/>
              <w:rPr>
                <w:sz w:val="24"/>
              </w:rPr>
            </w:pPr>
            <w:r>
              <w:rPr>
                <w:sz w:val="24"/>
              </w:rPr>
              <w:t>2.51]</w:t>
            </w:r>
          </w:p>
        </w:tc>
        <w:tc>
          <w:tcPr>
            <w:tcW w:w="1846" w:type="dxa"/>
          </w:tcPr>
          <w:p w14:paraId="6A29DB59" w14:textId="77777777" w:rsidR="00111389" w:rsidRDefault="00111389" w:rsidP="00307ECC">
            <w:pPr>
              <w:pStyle w:val="TableParagraph"/>
              <w:rPr>
                <w:sz w:val="24"/>
              </w:rPr>
            </w:pPr>
            <w:r>
              <w:rPr>
                <w:sz w:val="24"/>
              </w:rPr>
              <w:t>0.7 [0.7, 0.7]</w:t>
            </w:r>
          </w:p>
        </w:tc>
        <w:tc>
          <w:tcPr>
            <w:tcW w:w="1848" w:type="dxa"/>
          </w:tcPr>
          <w:p w14:paraId="62D0C7DC" w14:textId="77777777" w:rsidR="00111389" w:rsidRDefault="00111389" w:rsidP="00307ECC">
            <w:pPr>
              <w:pStyle w:val="TableParagraph"/>
              <w:rPr>
                <w:sz w:val="24"/>
              </w:rPr>
            </w:pPr>
            <w:r>
              <w:rPr>
                <w:sz w:val="24"/>
              </w:rPr>
              <w:t>6.56 [6.52,</w:t>
            </w:r>
          </w:p>
          <w:p w14:paraId="7E903DA7" w14:textId="77777777" w:rsidR="00111389" w:rsidRDefault="00111389" w:rsidP="00307ECC">
            <w:pPr>
              <w:pStyle w:val="TableParagraph"/>
              <w:spacing w:before="137"/>
              <w:rPr>
                <w:sz w:val="24"/>
              </w:rPr>
            </w:pPr>
            <w:r>
              <w:rPr>
                <w:sz w:val="24"/>
              </w:rPr>
              <w:t>6.61]</w:t>
            </w:r>
          </w:p>
        </w:tc>
        <w:tc>
          <w:tcPr>
            <w:tcW w:w="1849" w:type="dxa"/>
          </w:tcPr>
          <w:p w14:paraId="7E9A1DBC" w14:textId="77777777" w:rsidR="00111389" w:rsidRDefault="00111389" w:rsidP="00307ECC">
            <w:pPr>
              <w:pStyle w:val="TableParagraph"/>
              <w:rPr>
                <w:sz w:val="24"/>
              </w:rPr>
            </w:pPr>
            <w:r>
              <w:rPr>
                <w:sz w:val="24"/>
              </w:rPr>
              <w:t>0 [0, 0]</w:t>
            </w:r>
          </w:p>
        </w:tc>
        <w:tc>
          <w:tcPr>
            <w:tcW w:w="1848" w:type="dxa"/>
          </w:tcPr>
          <w:p w14:paraId="7973AF0D" w14:textId="77777777" w:rsidR="00111389" w:rsidRDefault="00111389" w:rsidP="00307ECC">
            <w:pPr>
              <w:pStyle w:val="TableParagraph"/>
              <w:rPr>
                <w:sz w:val="24"/>
              </w:rPr>
            </w:pPr>
            <w:r>
              <w:rPr>
                <w:sz w:val="24"/>
              </w:rPr>
              <w:t>12.07 [12.01,</w:t>
            </w:r>
          </w:p>
          <w:p w14:paraId="660F8C5E" w14:textId="77777777" w:rsidR="00111389" w:rsidRDefault="00111389" w:rsidP="00307ECC">
            <w:pPr>
              <w:pStyle w:val="TableParagraph"/>
              <w:spacing w:before="137"/>
              <w:rPr>
                <w:sz w:val="24"/>
              </w:rPr>
            </w:pPr>
            <w:r>
              <w:rPr>
                <w:sz w:val="24"/>
              </w:rPr>
              <w:t>12.12]</w:t>
            </w:r>
          </w:p>
        </w:tc>
        <w:tc>
          <w:tcPr>
            <w:tcW w:w="1848" w:type="dxa"/>
          </w:tcPr>
          <w:p w14:paraId="7D88DBB8" w14:textId="77777777" w:rsidR="00111389" w:rsidRDefault="00111389" w:rsidP="00307ECC">
            <w:pPr>
              <w:pStyle w:val="TableParagraph"/>
              <w:rPr>
                <w:sz w:val="24"/>
              </w:rPr>
            </w:pPr>
            <w:r>
              <w:rPr>
                <w:sz w:val="24"/>
              </w:rPr>
              <w:t>61366/73449</w:t>
            </w:r>
          </w:p>
        </w:tc>
      </w:tr>
      <w:tr w:rsidR="00111389" w14:paraId="4AE38013" w14:textId="77777777" w:rsidTr="00111389">
        <w:trPr>
          <w:trHeight w:hRule="exact" w:val="422"/>
        </w:trPr>
        <w:tc>
          <w:tcPr>
            <w:tcW w:w="1848" w:type="dxa"/>
          </w:tcPr>
          <w:p w14:paraId="7D5C5C8E" w14:textId="77777777" w:rsidR="00111389" w:rsidRDefault="00111389" w:rsidP="00307ECC">
            <w:pPr>
              <w:pStyle w:val="TableParagraph"/>
              <w:spacing w:line="274" w:lineRule="exact"/>
              <w:rPr>
                <w:sz w:val="24"/>
              </w:rPr>
            </w:pPr>
            <w:r>
              <w:rPr>
                <w:sz w:val="24"/>
              </w:rPr>
              <w:t>100</w:t>
            </w:r>
          </w:p>
        </w:tc>
        <w:tc>
          <w:tcPr>
            <w:tcW w:w="1846" w:type="dxa"/>
          </w:tcPr>
          <w:p w14:paraId="5B57AA1F" w14:textId="77777777" w:rsidR="00111389" w:rsidRDefault="00111389" w:rsidP="00307ECC">
            <w:pPr>
              <w:pStyle w:val="TableParagraph"/>
              <w:spacing w:line="274" w:lineRule="exact"/>
              <w:ind w:left="84" w:right="175"/>
              <w:jc w:val="center"/>
              <w:rPr>
                <w:sz w:val="24"/>
              </w:rPr>
            </w:pPr>
            <w:r>
              <w:rPr>
                <w:sz w:val="24"/>
              </w:rPr>
              <w:t>100 [100, 100]</w:t>
            </w:r>
          </w:p>
        </w:tc>
        <w:tc>
          <w:tcPr>
            <w:tcW w:w="1849" w:type="dxa"/>
          </w:tcPr>
          <w:p w14:paraId="4D264EE3" w14:textId="77777777" w:rsidR="00111389" w:rsidRDefault="00111389" w:rsidP="00307ECC">
            <w:pPr>
              <w:pStyle w:val="TableParagraph"/>
              <w:spacing w:line="274" w:lineRule="exact"/>
              <w:rPr>
                <w:sz w:val="24"/>
              </w:rPr>
            </w:pPr>
            <w:r>
              <w:rPr>
                <w:sz w:val="24"/>
              </w:rPr>
              <w:t>0 [0, 0]</w:t>
            </w:r>
          </w:p>
        </w:tc>
        <w:tc>
          <w:tcPr>
            <w:tcW w:w="1846" w:type="dxa"/>
          </w:tcPr>
          <w:p w14:paraId="51AD3C52" w14:textId="77777777" w:rsidR="00111389" w:rsidRDefault="00111389" w:rsidP="00307ECC">
            <w:pPr>
              <w:pStyle w:val="TableParagraph"/>
              <w:spacing w:line="274" w:lineRule="exact"/>
              <w:rPr>
                <w:sz w:val="24"/>
              </w:rPr>
            </w:pPr>
            <w:r>
              <w:rPr>
                <w:sz w:val="24"/>
              </w:rPr>
              <w:t>0 [0, 0]</w:t>
            </w:r>
          </w:p>
        </w:tc>
        <w:tc>
          <w:tcPr>
            <w:tcW w:w="1848" w:type="dxa"/>
          </w:tcPr>
          <w:p w14:paraId="7DEFF82B" w14:textId="77777777" w:rsidR="00111389" w:rsidRDefault="00111389" w:rsidP="00307ECC">
            <w:pPr>
              <w:pStyle w:val="TableParagraph"/>
              <w:spacing w:line="274" w:lineRule="exact"/>
              <w:rPr>
                <w:sz w:val="24"/>
              </w:rPr>
            </w:pPr>
            <w:r>
              <w:rPr>
                <w:sz w:val="24"/>
              </w:rPr>
              <w:t>0 [0, 0]</w:t>
            </w:r>
          </w:p>
        </w:tc>
        <w:tc>
          <w:tcPr>
            <w:tcW w:w="1849" w:type="dxa"/>
          </w:tcPr>
          <w:p w14:paraId="7A10766A" w14:textId="77777777" w:rsidR="00111389" w:rsidRDefault="00111389" w:rsidP="00307ECC">
            <w:pPr>
              <w:pStyle w:val="TableParagraph"/>
              <w:spacing w:line="274" w:lineRule="exact"/>
              <w:rPr>
                <w:sz w:val="24"/>
              </w:rPr>
            </w:pPr>
            <w:r>
              <w:rPr>
                <w:sz w:val="24"/>
              </w:rPr>
              <w:t>0 [0, 0]</w:t>
            </w:r>
          </w:p>
        </w:tc>
        <w:tc>
          <w:tcPr>
            <w:tcW w:w="1848" w:type="dxa"/>
          </w:tcPr>
          <w:p w14:paraId="649BB6D1" w14:textId="77777777" w:rsidR="00111389" w:rsidRDefault="00111389" w:rsidP="00307ECC">
            <w:pPr>
              <w:pStyle w:val="TableParagraph"/>
              <w:spacing w:line="274" w:lineRule="exact"/>
              <w:rPr>
                <w:sz w:val="24"/>
              </w:rPr>
            </w:pPr>
            <w:r>
              <w:rPr>
                <w:sz w:val="24"/>
              </w:rPr>
              <w:t>0 [0, 0]</w:t>
            </w:r>
          </w:p>
        </w:tc>
        <w:tc>
          <w:tcPr>
            <w:tcW w:w="1848" w:type="dxa"/>
          </w:tcPr>
          <w:p w14:paraId="44C168EF" w14:textId="77777777" w:rsidR="00111389" w:rsidRDefault="00111389" w:rsidP="00307ECC">
            <w:pPr>
              <w:pStyle w:val="TableParagraph"/>
              <w:spacing w:line="274" w:lineRule="exact"/>
              <w:rPr>
                <w:sz w:val="24"/>
              </w:rPr>
            </w:pPr>
            <w:r>
              <w:rPr>
                <w:sz w:val="24"/>
              </w:rPr>
              <w:t>32201/32201</w:t>
            </w:r>
          </w:p>
        </w:tc>
      </w:tr>
      <w:tr w:rsidR="00111389" w14:paraId="24C03AC9" w14:textId="77777777" w:rsidTr="00111389">
        <w:trPr>
          <w:trHeight w:hRule="exact" w:val="425"/>
        </w:trPr>
        <w:tc>
          <w:tcPr>
            <w:tcW w:w="1848" w:type="dxa"/>
          </w:tcPr>
          <w:p w14:paraId="14B53E49" w14:textId="77777777" w:rsidR="00111389" w:rsidRDefault="00111389" w:rsidP="00307ECC"/>
        </w:tc>
        <w:tc>
          <w:tcPr>
            <w:tcW w:w="1846" w:type="dxa"/>
          </w:tcPr>
          <w:p w14:paraId="082320C8" w14:textId="77777777" w:rsidR="00111389" w:rsidRDefault="00111389" w:rsidP="00307ECC"/>
        </w:tc>
        <w:tc>
          <w:tcPr>
            <w:tcW w:w="1849" w:type="dxa"/>
          </w:tcPr>
          <w:p w14:paraId="46AD5D37" w14:textId="77777777" w:rsidR="00111389" w:rsidRDefault="00111389" w:rsidP="00307ECC"/>
        </w:tc>
        <w:tc>
          <w:tcPr>
            <w:tcW w:w="1846" w:type="dxa"/>
          </w:tcPr>
          <w:p w14:paraId="03DDE88B" w14:textId="77777777" w:rsidR="00111389" w:rsidRDefault="00111389" w:rsidP="00307ECC"/>
        </w:tc>
        <w:tc>
          <w:tcPr>
            <w:tcW w:w="1848" w:type="dxa"/>
          </w:tcPr>
          <w:p w14:paraId="732EBCA3" w14:textId="77777777" w:rsidR="00111389" w:rsidRDefault="00111389" w:rsidP="00307ECC"/>
        </w:tc>
        <w:tc>
          <w:tcPr>
            <w:tcW w:w="1849" w:type="dxa"/>
          </w:tcPr>
          <w:p w14:paraId="6307B67E" w14:textId="77777777" w:rsidR="00111389" w:rsidRDefault="00111389" w:rsidP="00307ECC"/>
        </w:tc>
        <w:tc>
          <w:tcPr>
            <w:tcW w:w="1848" w:type="dxa"/>
          </w:tcPr>
          <w:p w14:paraId="39F0F496" w14:textId="77777777" w:rsidR="00111389" w:rsidRDefault="00111389" w:rsidP="00307ECC"/>
        </w:tc>
        <w:tc>
          <w:tcPr>
            <w:tcW w:w="1848" w:type="dxa"/>
          </w:tcPr>
          <w:p w14:paraId="6BE3FF26" w14:textId="77777777" w:rsidR="00111389" w:rsidRDefault="00111389" w:rsidP="00307ECC"/>
        </w:tc>
      </w:tr>
      <w:tr w:rsidR="00111389" w14:paraId="232340F8" w14:textId="77777777" w:rsidTr="00111389">
        <w:trPr>
          <w:trHeight w:hRule="exact" w:val="838"/>
        </w:trPr>
        <w:tc>
          <w:tcPr>
            <w:tcW w:w="1848" w:type="dxa"/>
          </w:tcPr>
          <w:p w14:paraId="7D9BECBC" w14:textId="77777777" w:rsidR="00111389" w:rsidRDefault="00111389" w:rsidP="00307ECC">
            <w:pPr>
              <w:pStyle w:val="TableParagraph"/>
              <w:spacing w:line="274" w:lineRule="exact"/>
              <w:rPr>
                <w:sz w:val="24"/>
              </w:rPr>
            </w:pPr>
            <w:r>
              <w:rPr>
                <w:sz w:val="24"/>
              </w:rPr>
              <w:t>0-85</w:t>
            </w:r>
          </w:p>
        </w:tc>
        <w:tc>
          <w:tcPr>
            <w:tcW w:w="1846" w:type="dxa"/>
          </w:tcPr>
          <w:p w14:paraId="61D5DF95" w14:textId="77777777" w:rsidR="00111389" w:rsidRDefault="00111389" w:rsidP="00307ECC">
            <w:pPr>
              <w:pStyle w:val="TableParagraph"/>
              <w:spacing w:line="274" w:lineRule="exact"/>
              <w:rPr>
                <w:sz w:val="24"/>
              </w:rPr>
            </w:pPr>
            <w:r>
              <w:rPr>
                <w:sz w:val="24"/>
              </w:rPr>
              <w:t>43.4 [43.1,</w:t>
            </w:r>
          </w:p>
          <w:p w14:paraId="64EF378F" w14:textId="77777777" w:rsidR="00111389" w:rsidRDefault="00111389" w:rsidP="00307ECC">
            <w:pPr>
              <w:pStyle w:val="TableParagraph"/>
              <w:spacing w:before="139"/>
              <w:rPr>
                <w:sz w:val="24"/>
              </w:rPr>
            </w:pPr>
            <w:r>
              <w:rPr>
                <w:sz w:val="24"/>
              </w:rPr>
              <w:t>43.7]</w:t>
            </w:r>
          </w:p>
        </w:tc>
        <w:tc>
          <w:tcPr>
            <w:tcW w:w="1849" w:type="dxa"/>
          </w:tcPr>
          <w:p w14:paraId="48336062" w14:textId="77777777" w:rsidR="00111389" w:rsidRDefault="00111389" w:rsidP="00307ECC">
            <w:pPr>
              <w:pStyle w:val="TableParagraph"/>
              <w:spacing w:line="274" w:lineRule="exact"/>
              <w:rPr>
                <w:sz w:val="24"/>
              </w:rPr>
            </w:pPr>
            <w:r>
              <w:rPr>
                <w:sz w:val="24"/>
              </w:rPr>
              <w:t>6.57 [6.53,</w:t>
            </w:r>
          </w:p>
          <w:p w14:paraId="76057DF8" w14:textId="77777777" w:rsidR="00111389" w:rsidRDefault="00111389" w:rsidP="00307ECC">
            <w:pPr>
              <w:pStyle w:val="TableParagraph"/>
              <w:spacing w:before="139"/>
              <w:rPr>
                <w:sz w:val="24"/>
              </w:rPr>
            </w:pPr>
            <w:r>
              <w:rPr>
                <w:sz w:val="24"/>
              </w:rPr>
              <w:t>6.61]</w:t>
            </w:r>
          </w:p>
        </w:tc>
        <w:tc>
          <w:tcPr>
            <w:tcW w:w="1846" w:type="dxa"/>
          </w:tcPr>
          <w:p w14:paraId="4BBE8249" w14:textId="77777777" w:rsidR="00111389" w:rsidRDefault="00111389" w:rsidP="00307ECC">
            <w:pPr>
              <w:pStyle w:val="TableParagraph"/>
              <w:spacing w:line="274" w:lineRule="exact"/>
              <w:rPr>
                <w:sz w:val="24"/>
              </w:rPr>
            </w:pPr>
            <w:r>
              <w:rPr>
                <w:sz w:val="24"/>
              </w:rPr>
              <w:t>2.87 [2.85, 2.9]</w:t>
            </w:r>
          </w:p>
        </w:tc>
        <w:tc>
          <w:tcPr>
            <w:tcW w:w="1848" w:type="dxa"/>
          </w:tcPr>
          <w:p w14:paraId="669919A3" w14:textId="77777777" w:rsidR="00111389" w:rsidRDefault="00111389" w:rsidP="00307ECC">
            <w:pPr>
              <w:pStyle w:val="TableParagraph"/>
              <w:spacing w:line="274" w:lineRule="exact"/>
              <w:rPr>
                <w:sz w:val="24"/>
              </w:rPr>
            </w:pPr>
            <w:r>
              <w:rPr>
                <w:sz w:val="24"/>
              </w:rPr>
              <w:t>11.75 [11.72,</w:t>
            </w:r>
          </w:p>
          <w:p w14:paraId="1A796A5E" w14:textId="77777777" w:rsidR="00111389" w:rsidRDefault="00111389" w:rsidP="00307ECC">
            <w:pPr>
              <w:pStyle w:val="TableParagraph"/>
              <w:spacing w:before="139"/>
              <w:rPr>
                <w:sz w:val="24"/>
              </w:rPr>
            </w:pPr>
            <w:r>
              <w:rPr>
                <w:sz w:val="24"/>
              </w:rPr>
              <w:t>11.79]</w:t>
            </w:r>
          </w:p>
        </w:tc>
        <w:tc>
          <w:tcPr>
            <w:tcW w:w="1849" w:type="dxa"/>
          </w:tcPr>
          <w:p w14:paraId="3EF25E0F" w14:textId="77777777" w:rsidR="00111389" w:rsidRDefault="00111389" w:rsidP="00307ECC">
            <w:pPr>
              <w:pStyle w:val="TableParagraph"/>
              <w:spacing w:line="274" w:lineRule="exact"/>
              <w:rPr>
                <w:sz w:val="24"/>
              </w:rPr>
            </w:pPr>
            <w:r>
              <w:rPr>
                <w:sz w:val="24"/>
              </w:rPr>
              <w:t>0.98 [0.96, 1]</w:t>
            </w:r>
          </w:p>
        </w:tc>
        <w:tc>
          <w:tcPr>
            <w:tcW w:w="1848" w:type="dxa"/>
          </w:tcPr>
          <w:p w14:paraId="730F2AFB" w14:textId="77777777" w:rsidR="00111389" w:rsidRDefault="00111389" w:rsidP="00307ECC">
            <w:pPr>
              <w:pStyle w:val="TableParagraph"/>
              <w:spacing w:line="274" w:lineRule="exact"/>
              <w:rPr>
                <w:sz w:val="24"/>
              </w:rPr>
            </w:pPr>
            <w:r>
              <w:rPr>
                <w:sz w:val="24"/>
              </w:rPr>
              <w:t>16.25 [16.22,</w:t>
            </w:r>
          </w:p>
          <w:p w14:paraId="27F0CE9B" w14:textId="77777777" w:rsidR="00111389" w:rsidRDefault="00111389" w:rsidP="00307ECC">
            <w:pPr>
              <w:pStyle w:val="TableParagraph"/>
              <w:spacing w:before="139"/>
              <w:rPr>
                <w:sz w:val="24"/>
              </w:rPr>
            </w:pPr>
            <w:r>
              <w:rPr>
                <w:sz w:val="24"/>
              </w:rPr>
              <w:t>16.27]</w:t>
            </w:r>
          </w:p>
        </w:tc>
        <w:tc>
          <w:tcPr>
            <w:tcW w:w="1848" w:type="dxa"/>
          </w:tcPr>
          <w:p w14:paraId="5C32C7AE" w14:textId="77777777" w:rsidR="00111389" w:rsidRDefault="00111389" w:rsidP="00307ECC">
            <w:pPr>
              <w:pStyle w:val="TableParagraph"/>
              <w:spacing w:line="274" w:lineRule="exact"/>
              <w:rPr>
                <w:sz w:val="24"/>
              </w:rPr>
            </w:pPr>
            <w:r>
              <w:rPr>
                <w:sz w:val="24"/>
              </w:rPr>
              <w:t>82997/191602</w:t>
            </w:r>
          </w:p>
        </w:tc>
      </w:tr>
      <w:tr w:rsidR="00111389" w14:paraId="4B75CE0D" w14:textId="77777777" w:rsidTr="00111389">
        <w:trPr>
          <w:trHeight w:hRule="exact" w:val="838"/>
        </w:trPr>
        <w:tc>
          <w:tcPr>
            <w:tcW w:w="1848" w:type="dxa"/>
          </w:tcPr>
          <w:p w14:paraId="1A802D02" w14:textId="77777777" w:rsidR="00111389" w:rsidRDefault="00111389" w:rsidP="00307ECC">
            <w:pPr>
              <w:pStyle w:val="TableParagraph"/>
              <w:spacing w:line="274" w:lineRule="exact"/>
              <w:rPr>
                <w:sz w:val="24"/>
              </w:rPr>
            </w:pPr>
            <w:r>
              <w:rPr>
                <w:sz w:val="24"/>
              </w:rPr>
              <w:t>86-99</w:t>
            </w:r>
          </w:p>
        </w:tc>
        <w:tc>
          <w:tcPr>
            <w:tcW w:w="1846" w:type="dxa"/>
          </w:tcPr>
          <w:p w14:paraId="424B6112" w14:textId="77777777" w:rsidR="00111389" w:rsidRDefault="00111389" w:rsidP="00307ECC">
            <w:pPr>
              <w:pStyle w:val="TableParagraph"/>
              <w:spacing w:line="274" w:lineRule="exact"/>
              <w:rPr>
                <w:sz w:val="24"/>
              </w:rPr>
            </w:pPr>
            <w:r>
              <w:rPr>
                <w:sz w:val="24"/>
              </w:rPr>
              <w:t>84.8 [84.6,</w:t>
            </w:r>
          </w:p>
          <w:p w14:paraId="60D7C3FB" w14:textId="77777777" w:rsidR="00111389" w:rsidRDefault="00111389" w:rsidP="00307ECC">
            <w:pPr>
              <w:pStyle w:val="TableParagraph"/>
              <w:spacing w:before="139"/>
              <w:rPr>
                <w:sz w:val="24"/>
              </w:rPr>
            </w:pPr>
            <w:r>
              <w:rPr>
                <w:sz w:val="24"/>
              </w:rPr>
              <w:t>85.0]</w:t>
            </w:r>
          </w:p>
        </w:tc>
        <w:tc>
          <w:tcPr>
            <w:tcW w:w="1849" w:type="dxa"/>
          </w:tcPr>
          <w:p w14:paraId="50866939" w14:textId="77777777" w:rsidR="00111389" w:rsidRDefault="00111389" w:rsidP="00307ECC">
            <w:pPr>
              <w:pStyle w:val="TableParagraph"/>
              <w:spacing w:line="274" w:lineRule="exact"/>
              <w:rPr>
                <w:sz w:val="24"/>
              </w:rPr>
            </w:pPr>
            <w:r>
              <w:rPr>
                <w:sz w:val="24"/>
              </w:rPr>
              <w:t>2.38 [2.36,</w:t>
            </w:r>
          </w:p>
          <w:p w14:paraId="4F7F7EE8" w14:textId="77777777" w:rsidR="00111389" w:rsidRDefault="00111389" w:rsidP="00307ECC">
            <w:pPr>
              <w:pStyle w:val="TableParagraph"/>
              <w:spacing w:before="139"/>
              <w:rPr>
                <w:sz w:val="24"/>
              </w:rPr>
            </w:pPr>
            <w:r>
              <w:rPr>
                <w:sz w:val="24"/>
              </w:rPr>
              <w:t>2.41]</w:t>
            </w:r>
          </w:p>
        </w:tc>
        <w:tc>
          <w:tcPr>
            <w:tcW w:w="1846" w:type="dxa"/>
          </w:tcPr>
          <w:p w14:paraId="693463E5" w14:textId="77777777" w:rsidR="00111389" w:rsidRDefault="00111389" w:rsidP="00307ECC">
            <w:pPr>
              <w:pStyle w:val="TableParagraph"/>
              <w:spacing w:line="274" w:lineRule="exact"/>
              <w:rPr>
                <w:sz w:val="24"/>
              </w:rPr>
            </w:pPr>
            <w:r>
              <w:rPr>
                <w:sz w:val="24"/>
              </w:rPr>
              <w:t>0.68 [0.67,</w:t>
            </w:r>
          </w:p>
          <w:p w14:paraId="19E92B53" w14:textId="77777777" w:rsidR="00111389" w:rsidRDefault="00111389" w:rsidP="00307ECC">
            <w:pPr>
              <w:pStyle w:val="TableParagraph"/>
              <w:spacing w:before="139"/>
              <w:rPr>
                <w:sz w:val="24"/>
              </w:rPr>
            </w:pPr>
            <w:r>
              <w:rPr>
                <w:sz w:val="24"/>
              </w:rPr>
              <w:t>0.69]</w:t>
            </w:r>
          </w:p>
        </w:tc>
        <w:tc>
          <w:tcPr>
            <w:tcW w:w="1848" w:type="dxa"/>
          </w:tcPr>
          <w:p w14:paraId="212FCE8B" w14:textId="77777777" w:rsidR="00111389" w:rsidRDefault="00111389" w:rsidP="00307ECC">
            <w:pPr>
              <w:pStyle w:val="TableParagraph"/>
              <w:spacing w:line="274" w:lineRule="exact"/>
              <w:rPr>
                <w:sz w:val="24"/>
              </w:rPr>
            </w:pPr>
            <w:r>
              <w:rPr>
                <w:sz w:val="24"/>
              </w:rPr>
              <w:t>6.24 [6.2, 6.28]</w:t>
            </w:r>
          </w:p>
        </w:tc>
        <w:tc>
          <w:tcPr>
            <w:tcW w:w="1849" w:type="dxa"/>
          </w:tcPr>
          <w:p w14:paraId="42137799" w14:textId="77777777" w:rsidR="00111389" w:rsidRDefault="00111389" w:rsidP="00307ECC">
            <w:pPr>
              <w:pStyle w:val="TableParagraph"/>
              <w:spacing w:line="274" w:lineRule="exact"/>
              <w:rPr>
                <w:sz w:val="24"/>
              </w:rPr>
            </w:pPr>
            <w:r>
              <w:rPr>
                <w:sz w:val="24"/>
              </w:rPr>
              <w:t>0 [0, 0]</w:t>
            </w:r>
          </w:p>
        </w:tc>
        <w:tc>
          <w:tcPr>
            <w:tcW w:w="1848" w:type="dxa"/>
          </w:tcPr>
          <w:p w14:paraId="7FDFFEE5" w14:textId="77777777" w:rsidR="00111389" w:rsidRDefault="00111389" w:rsidP="00307ECC">
            <w:pPr>
              <w:pStyle w:val="TableParagraph"/>
              <w:spacing w:line="274" w:lineRule="exact"/>
              <w:rPr>
                <w:sz w:val="24"/>
              </w:rPr>
            </w:pPr>
            <w:r>
              <w:rPr>
                <w:sz w:val="24"/>
              </w:rPr>
              <w:t>11.84 [11.78,</w:t>
            </w:r>
          </w:p>
          <w:p w14:paraId="4F42A0FC" w14:textId="77777777" w:rsidR="00111389" w:rsidRDefault="00111389" w:rsidP="00307ECC">
            <w:pPr>
              <w:pStyle w:val="TableParagraph"/>
              <w:spacing w:before="139"/>
              <w:rPr>
                <w:sz w:val="24"/>
              </w:rPr>
            </w:pPr>
            <w:r>
              <w:rPr>
                <w:sz w:val="24"/>
              </w:rPr>
              <w:t>11.9]</w:t>
            </w:r>
          </w:p>
        </w:tc>
        <w:tc>
          <w:tcPr>
            <w:tcW w:w="1848" w:type="dxa"/>
          </w:tcPr>
          <w:p w14:paraId="4A26BEE2" w14:textId="77777777" w:rsidR="00111389" w:rsidRDefault="00111389" w:rsidP="00307ECC">
            <w:pPr>
              <w:pStyle w:val="TableParagraph"/>
              <w:spacing w:line="274" w:lineRule="exact"/>
              <w:rPr>
                <w:sz w:val="24"/>
              </w:rPr>
            </w:pPr>
            <w:r>
              <w:rPr>
                <w:sz w:val="24"/>
              </w:rPr>
              <w:t>57799/68250</w:t>
            </w:r>
          </w:p>
        </w:tc>
      </w:tr>
      <w:tr w:rsidR="00111389" w14:paraId="3A1D57D6" w14:textId="77777777" w:rsidTr="00111389">
        <w:trPr>
          <w:trHeight w:hRule="exact" w:val="425"/>
        </w:trPr>
        <w:tc>
          <w:tcPr>
            <w:tcW w:w="1848" w:type="dxa"/>
          </w:tcPr>
          <w:p w14:paraId="016E9C6C" w14:textId="77777777" w:rsidR="00111389" w:rsidRDefault="00111389" w:rsidP="00307ECC">
            <w:pPr>
              <w:pStyle w:val="TableParagraph"/>
              <w:spacing w:line="274" w:lineRule="exact"/>
              <w:rPr>
                <w:sz w:val="24"/>
              </w:rPr>
            </w:pPr>
            <w:r>
              <w:rPr>
                <w:sz w:val="24"/>
              </w:rPr>
              <w:t>100</w:t>
            </w:r>
          </w:p>
        </w:tc>
        <w:tc>
          <w:tcPr>
            <w:tcW w:w="1846" w:type="dxa"/>
          </w:tcPr>
          <w:p w14:paraId="0B738A98" w14:textId="77777777" w:rsidR="00111389" w:rsidRDefault="00111389" w:rsidP="00307ECC">
            <w:pPr>
              <w:pStyle w:val="TableParagraph"/>
              <w:spacing w:line="274" w:lineRule="exact"/>
              <w:ind w:left="84" w:right="175"/>
              <w:jc w:val="center"/>
              <w:rPr>
                <w:sz w:val="24"/>
              </w:rPr>
            </w:pPr>
            <w:r>
              <w:rPr>
                <w:sz w:val="24"/>
              </w:rPr>
              <w:t>100 [100, 100]</w:t>
            </w:r>
          </w:p>
        </w:tc>
        <w:tc>
          <w:tcPr>
            <w:tcW w:w="1849" w:type="dxa"/>
          </w:tcPr>
          <w:p w14:paraId="6A9894E7" w14:textId="77777777" w:rsidR="00111389" w:rsidRDefault="00111389" w:rsidP="00307ECC">
            <w:pPr>
              <w:pStyle w:val="TableParagraph"/>
              <w:spacing w:line="274" w:lineRule="exact"/>
              <w:rPr>
                <w:sz w:val="24"/>
              </w:rPr>
            </w:pPr>
            <w:r>
              <w:rPr>
                <w:sz w:val="24"/>
              </w:rPr>
              <w:t>0 [0, 0]</w:t>
            </w:r>
          </w:p>
        </w:tc>
        <w:tc>
          <w:tcPr>
            <w:tcW w:w="1846" w:type="dxa"/>
          </w:tcPr>
          <w:p w14:paraId="7A954349" w14:textId="77777777" w:rsidR="00111389" w:rsidRDefault="00111389" w:rsidP="00307ECC">
            <w:pPr>
              <w:pStyle w:val="TableParagraph"/>
              <w:spacing w:line="274" w:lineRule="exact"/>
              <w:rPr>
                <w:sz w:val="24"/>
              </w:rPr>
            </w:pPr>
            <w:r>
              <w:rPr>
                <w:sz w:val="24"/>
              </w:rPr>
              <w:t>0 [0, 0]</w:t>
            </w:r>
          </w:p>
        </w:tc>
        <w:tc>
          <w:tcPr>
            <w:tcW w:w="1848" w:type="dxa"/>
          </w:tcPr>
          <w:p w14:paraId="4B43361D" w14:textId="77777777" w:rsidR="00111389" w:rsidRDefault="00111389" w:rsidP="00307ECC">
            <w:pPr>
              <w:pStyle w:val="TableParagraph"/>
              <w:spacing w:line="274" w:lineRule="exact"/>
              <w:rPr>
                <w:sz w:val="24"/>
              </w:rPr>
            </w:pPr>
            <w:r>
              <w:rPr>
                <w:sz w:val="24"/>
              </w:rPr>
              <w:t>0 [0, 0]</w:t>
            </w:r>
          </w:p>
        </w:tc>
        <w:tc>
          <w:tcPr>
            <w:tcW w:w="1849" w:type="dxa"/>
          </w:tcPr>
          <w:p w14:paraId="6C7FD445" w14:textId="77777777" w:rsidR="00111389" w:rsidRDefault="00111389" w:rsidP="00307ECC">
            <w:pPr>
              <w:pStyle w:val="TableParagraph"/>
              <w:spacing w:line="274" w:lineRule="exact"/>
              <w:rPr>
                <w:sz w:val="24"/>
              </w:rPr>
            </w:pPr>
            <w:r>
              <w:rPr>
                <w:sz w:val="24"/>
              </w:rPr>
              <w:t>0 [0, 0]</w:t>
            </w:r>
          </w:p>
        </w:tc>
        <w:tc>
          <w:tcPr>
            <w:tcW w:w="1848" w:type="dxa"/>
          </w:tcPr>
          <w:p w14:paraId="7EFF3DD2" w14:textId="77777777" w:rsidR="00111389" w:rsidRDefault="00111389" w:rsidP="00307ECC">
            <w:pPr>
              <w:pStyle w:val="TableParagraph"/>
              <w:spacing w:line="274" w:lineRule="exact"/>
              <w:rPr>
                <w:sz w:val="24"/>
              </w:rPr>
            </w:pPr>
            <w:r>
              <w:rPr>
                <w:sz w:val="24"/>
              </w:rPr>
              <w:t>0 [0, 0]</w:t>
            </w:r>
          </w:p>
        </w:tc>
        <w:tc>
          <w:tcPr>
            <w:tcW w:w="1848" w:type="dxa"/>
          </w:tcPr>
          <w:p w14:paraId="20F38AB7" w14:textId="77777777" w:rsidR="00111389" w:rsidRDefault="00111389" w:rsidP="00307ECC">
            <w:pPr>
              <w:pStyle w:val="TableParagraph"/>
              <w:spacing w:line="274" w:lineRule="exact"/>
              <w:rPr>
                <w:sz w:val="24"/>
              </w:rPr>
            </w:pPr>
            <w:r>
              <w:rPr>
                <w:sz w:val="24"/>
              </w:rPr>
              <w:t>32877/32877</w:t>
            </w:r>
          </w:p>
        </w:tc>
      </w:tr>
    </w:tbl>
    <w:p w14:paraId="1181338A" w14:textId="77777777" w:rsidR="002D07A8" w:rsidRDefault="002D07A8">
      <w:bookmarkStart w:id="0" w:name="_GoBack"/>
      <w:bookmarkEnd w:id="0"/>
    </w:p>
    <w:sectPr w:rsidR="002D07A8" w:rsidSect="001113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6897" w14:textId="77777777" w:rsidR="00111389" w:rsidRDefault="00111389">
    <w:pPr>
      <w:pStyle w:val="BodyText"/>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D8F0" w14:textId="77777777" w:rsidR="00111389" w:rsidRDefault="00111389">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B7FD" w14:textId="77777777" w:rsidR="00111389" w:rsidRDefault="00111389">
    <w:pPr>
      <w:pStyle w:val="BodyText"/>
      <w:spacing w:line="14" w:lineRule="auto"/>
      <w:ind w:left="0"/>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7FEA" w14:textId="77777777" w:rsidR="00111389" w:rsidRDefault="00111389">
    <w:pPr>
      <w:pStyle w:val="BodyText"/>
      <w:spacing w:line="14" w:lineRule="auto"/>
      <w:ind w:left="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4194" w14:textId="77777777" w:rsidR="00111389" w:rsidRDefault="00111389">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2A7F" w14:textId="77777777" w:rsidR="00111389" w:rsidRDefault="00111389">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F084E"/>
    <w:multiLevelType w:val="hybridMultilevel"/>
    <w:tmpl w:val="83D61A10"/>
    <w:lvl w:ilvl="0" w:tplc="609E0366">
      <w:start w:val="1"/>
      <w:numFmt w:val="decimal"/>
      <w:lvlText w:val="%1."/>
      <w:lvlJc w:val="left"/>
      <w:pPr>
        <w:ind w:left="1440" w:hanging="269"/>
        <w:jc w:val="right"/>
      </w:pPr>
      <w:rPr>
        <w:rFonts w:ascii="Arial" w:eastAsia="Arial" w:hAnsi="Arial" w:cs="Arial" w:hint="default"/>
        <w:w w:val="99"/>
        <w:sz w:val="24"/>
        <w:szCs w:val="24"/>
      </w:rPr>
    </w:lvl>
    <w:lvl w:ilvl="1" w:tplc="9924A3A2">
      <w:numFmt w:val="bullet"/>
      <w:lvlText w:val="•"/>
      <w:lvlJc w:val="left"/>
      <w:pPr>
        <w:ind w:left="2353" w:hanging="269"/>
      </w:pPr>
      <w:rPr>
        <w:rFonts w:hint="default"/>
      </w:rPr>
    </w:lvl>
    <w:lvl w:ilvl="2" w:tplc="E88849D8">
      <w:numFmt w:val="bullet"/>
      <w:lvlText w:val="•"/>
      <w:lvlJc w:val="left"/>
      <w:pPr>
        <w:ind w:left="3267" w:hanging="269"/>
      </w:pPr>
      <w:rPr>
        <w:rFonts w:hint="default"/>
      </w:rPr>
    </w:lvl>
    <w:lvl w:ilvl="3" w:tplc="4B3A4A86">
      <w:numFmt w:val="bullet"/>
      <w:lvlText w:val="•"/>
      <w:lvlJc w:val="left"/>
      <w:pPr>
        <w:ind w:left="4181" w:hanging="269"/>
      </w:pPr>
      <w:rPr>
        <w:rFonts w:hint="default"/>
      </w:rPr>
    </w:lvl>
    <w:lvl w:ilvl="4" w:tplc="4914E42C">
      <w:numFmt w:val="bullet"/>
      <w:lvlText w:val="•"/>
      <w:lvlJc w:val="left"/>
      <w:pPr>
        <w:ind w:left="5095" w:hanging="269"/>
      </w:pPr>
      <w:rPr>
        <w:rFonts w:hint="default"/>
      </w:rPr>
    </w:lvl>
    <w:lvl w:ilvl="5" w:tplc="31563054">
      <w:numFmt w:val="bullet"/>
      <w:lvlText w:val="•"/>
      <w:lvlJc w:val="left"/>
      <w:pPr>
        <w:ind w:left="6009" w:hanging="269"/>
      </w:pPr>
      <w:rPr>
        <w:rFonts w:hint="default"/>
      </w:rPr>
    </w:lvl>
    <w:lvl w:ilvl="6" w:tplc="6A8AD1F2">
      <w:numFmt w:val="bullet"/>
      <w:lvlText w:val="•"/>
      <w:lvlJc w:val="left"/>
      <w:pPr>
        <w:ind w:left="6923" w:hanging="269"/>
      </w:pPr>
      <w:rPr>
        <w:rFonts w:hint="default"/>
      </w:rPr>
    </w:lvl>
    <w:lvl w:ilvl="7" w:tplc="D382D4F8">
      <w:numFmt w:val="bullet"/>
      <w:lvlText w:val="•"/>
      <w:lvlJc w:val="left"/>
      <w:pPr>
        <w:ind w:left="7837" w:hanging="269"/>
      </w:pPr>
      <w:rPr>
        <w:rFonts w:hint="default"/>
      </w:rPr>
    </w:lvl>
    <w:lvl w:ilvl="8" w:tplc="C6ECEA5E">
      <w:numFmt w:val="bullet"/>
      <w:lvlText w:val="•"/>
      <w:lvlJc w:val="left"/>
      <w:pPr>
        <w:ind w:left="8751" w:hanging="26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89"/>
    <w:rsid w:val="00111389"/>
    <w:rsid w:val="002D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B9A0"/>
  <w15:chartTrackingRefBased/>
  <w15:docId w15:val="{DCB07E81-7101-4FAC-9428-BA743A45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11389"/>
    <w:pPr>
      <w:widowControl w:val="0"/>
      <w:autoSpaceDE w:val="0"/>
      <w:autoSpaceDN w:val="0"/>
      <w:spacing w:after="0" w:line="240" w:lineRule="auto"/>
      <w:ind w:left="10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389"/>
    <w:rPr>
      <w:rFonts w:ascii="Arial" w:eastAsia="Arial" w:hAnsi="Arial" w:cs="Arial"/>
      <w:b/>
      <w:bCs/>
      <w:sz w:val="24"/>
      <w:szCs w:val="24"/>
      <w:lang w:val="en-US"/>
    </w:rPr>
  </w:style>
  <w:style w:type="paragraph" w:styleId="BodyText">
    <w:name w:val="Body Text"/>
    <w:basedOn w:val="Normal"/>
    <w:link w:val="BodyTextChar"/>
    <w:uiPriority w:val="1"/>
    <w:qFormat/>
    <w:rsid w:val="00111389"/>
    <w:pPr>
      <w:widowControl w:val="0"/>
      <w:autoSpaceDE w:val="0"/>
      <w:autoSpaceDN w:val="0"/>
      <w:spacing w:after="0" w:line="240" w:lineRule="auto"/>
      <w:ind w:left="10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111389"/>
    <w:rPr>
      <w:rFonts w:ascii="Arial" w:eastAsia="Arial" w:hAnsi="Arial" w:cs="Arial"/>
      <w:sz w:val="24"/>
      <w:szCs w:val="24"/>
      <w:lang w:val="en-US"/>
    </w:rPr>
  </w:style>
  <w:style w:type="paragraph" w:styleId="ListParagraph">
    <w:name w:val="List Paragraph"/>
    <w:basedOn w:val="Normal"/>
    <w:uiPriority w:val="1"/>
    <w:qFormat/>
    <w:rsid w:val="00111389"/>
    <w:pPr>
      <w:widowControl w:val="0"/>
      <w:autoSpaceDE w:val="0"/>
      <w:autoSpaceDN w:val="0"/>
      <w:spacing w:after="0" w:line="240" w:lineRule="auto"/>
      <w:ind w:left="100"/>
    </w:pPr>
    <w:rPr>
      <w:rFonts w:ascii="Arial" w:eastAsia="Arial" w:hAnsi="Arial" w:cs="Arial"/>
      <w:lang w:val="en-US"/>
    </w:rPr>
  </w:style>
  <w:style w:type="paragraph" w:customStyle="1" w:styleId="TableParagraph">
    <w:name w:val="Table Paragraph"/>
    <w:basedOn w:val="Normal"/>
    <w:uiPriority w:val="1"/>
    <w:qFormat/>
    <w:rsid w:val="00111389"/>
    <w:pPr>
      <w:widowControl w:val="0"/>
      <w:autoSpaceDE w:val="0"/>
      <w:autoSpaceDN w:val="0"/>
      <w:spacing w:after="0" w:line="240" w:lineRule="auto"/>
      <w:ind w:left="103"/>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Wilhelmsen</dc:creator>
  <cp:keywords/>
  <dc:description/>
  <cp:lastModifiedBy>Tasha Wilhelmsen</cp:lastModifiedBy>
  <cp:revision>1</cp:revision>
  <dcterms:created xsi:type="dcterms:W3CDTF">2019-02-05T19:59:00Z</dcterms:created>
  <dcterms:modified xsi:type="dcterms:W3CDTF">2019-02-05T20:00:00Z</dcterms:modified>
</cp:coreProperties>
</file>