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A1195" w14:textId="30A13488" w:rsidR="00CD7727" w:rsidRDefault="00CD7727">
      <w:pPr>
        <w:rPr>
          <w:b/>
        </w:rPr>
      </w:pPr>
    </w:p>
    <w:p w14:paraId="63280184" w14:textId="238DF44E" w:rsidR="00407CBC" w:rsidRPr="00407CBC" w:rsidRDefault="00815187" w:rsidP="00407CBC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b/>
        </w:rPr>
        <w:t xml:space="preserve">Supplemental </w:t>
      </w:r>
      <w:bookmarkStart w:id="0" w:name="_GoBack"/>
      <w:bookmarkEnd w:id="0"/>
      <w:r w:rsidR="007030BC">
        <w:rPr>
          <w:b/>
        </w:rPr>
        <w:t xml:space="preserve">Table 1. </w:t>
      </w:r>
      <w:r w:rsidR="00407CBC" w:rsidRPr="00407CBC">
        <w:rPr>
          <w:rFonts w:eastAsia="Times New Roman"/>
          <w:sz w:val="21"/>
          <w:szCs w:val="21"/>
          <w:shd w:val="clear" w:color="auto" w:fill="FFFFFF"/>
          <w:lang w:val="en-US" w:eastAsia="en-US"/>
        </w:rPr>
        <w:t>Levels of Evidence (Oxford Centre for Evidence-based Medicine—March 2009)</w:t>
      </w:r>
      <w:r w:rsidR="0016587F">
        <w:rPr>
          <w:rFonts w:eastAsia="Times New Roman"/>
          <w:sz w:val="21"/>
          <w:szCs w:val="21"/>
          <w:shd w:val="clear" w:color="auto" w:fill="FFFFFF"/>
          <w:lang w:val="en-US" w:eastAsia="en-US"/>
        </w:rPr>
        <w:fldChar w:fldCharType="begin" w:fldLock="1"/>
      </w:r>
      <w:r w:rsidR="009E05D2">
        <w:rPr>
          <w:rFonts w:eastAsia="Times New Roman"/>
          <w:sz w:val="21"/>
          <w:szCs w:val="21"/>
          <w:shd w:val="clear" w:color="auto" w:fill="FFFFFF"/>
          <w:lang w:val="en-US" w:eastAsia="en-US"/>
        </w:rPr>
        <w:instrText>ADDIN CSL_CITATION {"citationItems":[{"id":"ITEM-1","itemData":{"URL":"http://www.cebm.net/index.aspx?o=5653","accessed":{"date-parts":[["2019","3","30"]]},"container-title":"Oxford Centre of Evidence-Based Medicine","id":"ITEM-1","issued":{"date-parts":[["0"]]},"title":"Group OLoEW. The Oxford 2011 Levels of Evidence","type":"webpage"},"uris":["http://www.mendeley.com/documents/?uuid=999f47df-cd03-482f-94cc-a76d3bba0a65"]}],"mendeley":{"formattedCitation":"&lt;sup&gt;12&lt;/sup&gt;","plainTextFormattedCitation":"12","previouslyFormattedCitation":"&lt;sup&gt;12&lt;/sup&gt;"},"properties":{"noteIndex":0},"schema":"https://github.com/citation-style-language/schema/raw/master/csl-citation.json"}</w:instrText>
      </w:r>
      <w:r w:rsidR="0016587F">
        <w:rPr>
          <w:rFonts w:eastAsia="Times New Roman"/>
          <w:sz w:val="21"/>
          <w:szCs w:val="21"/>
          <w:shd w:val="clear" w:color="auto" w:fill="FFFFFF"/>
          <w:lang w:val="en-US" w:eastAsia="en-US"/>
        </w:rPr>
        <w:fldChar w:fldCharType="separate"/>
      </w:r>
      <w:r w:rsidR="0016587F" w:rsidRPr="0016587F">
        <w:rPr>
          <w:rFonts w:eastAsia="Times New Roman"/>
          <w:noProof/>
          <w:sz w:val="21"/>
          <w:szCs w:val="21"/>
          <w:shd w:val="clear" w:color="auto" w:fill="FFFFFF"/>
          <w:vertAlign w:val="superscript"/>
          <w:lang w:val="en-US" w:eastAsia="en-US"/>
        </w:rPr>
        <w:t>12</w:t>
      </w:r>
      <w:r w:rsidR="0016587F">
        <w:rPr>
          <w:rFonts w:eastAsia="Times New Roman"/>
          <w:sz w:val="21"/>
          <w:szCs w:val="21"/>
          <w:shd w:val="clear" w:color="auto" w:fill="FFFFFF"/>
          <w:lang w:val="en-US" w:eastAsia="en-US"/>
        </w:rPr>
        <w:fldChar w:fldCharType="end"/>
      </w:r>
      <w:r w:rsidR="00407CBC" w:rsidRPr="00407CBC">
        <w:rPr>
          <w:rFonts w:eastAsia="Times New Roman"/>
          <w:sz w:val="21"/>
          <w:szCs w:val="21"/>
          <w:shd w:val="clear" w:color="auto" w:fill="FFFFFF"/>
          <w:lang w:val="en-US" w:eastAsia="en-US"/>
        </w:rPr>
        <w:t xml:space="preserve"> </w:t>
      </w:r>
    </w:p>
    <w:p w14:paraId="1A05E224" w14:textId="6BA400F7" w:rsidR="00830A1F" w:rsidRDefault="00830A1F">
      <w:pPr>
        <w:rPr>
          <w:b/>
        </w:rPr>
      </w:pPr>
    </w:p>
    <w:p w14:paraId="0DC5FF4A" w14:textId="7FDF8196" w:rsidR="00830A1F" w:rsidRDefault="00830A1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830A1F" w14:paraId="38CA88B3" w14:textId="77777777" w:rsidTr="00623E09">
        <w:tc>
          <w:tcPr>
            <w:tcW w:w="1345" w:type="dxa"/>
          </w:tcPr>
          <w:p w14:paraId="222E1FEF" w14:textId="77777777" w:rsidR="00830A1F" w:rsidRDefault="00830A1F" w:rsidP="00830A1F">
            <w:pPr>
              <w:rPr>
                <w:sz w:val="21"/>
                <w:szCs w:val="21"/>
              </w:rPr>
            </w:pPr>
          </w:p>
        </w:tc>
        <w:tc>
          <w:tcPr>
            <w:tcW w:w="8005" w:type="dxa"/>
          </w:tcPr>
          <w:p w14:paraId="24250A0C" w14:textId="77777777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Therapy/Prevention, </w:t>
            </w:r>
            <w:proofErr w:type="spellStart"/>
            <w:r>
              <w:rPr>
                <w:sz w:val="21"/>
                <w:szCs w:val="21"/>
              </w:rPr>
              <w:t>Aetiology</w:t>
            </w:r>
            <w:proofErr w:type="spellEnd"/>
            <w:r>
              <w:rPr>
                <w:sz w:val="21"/>
                <w:szCs w:val="21"/>
              </w:rPr>
              <w:t>/Harm</w:t>
            </w:r>
          </w:p>
          <w:p w14:paraId="5E8BEB30" w14:textId="77777777" w:rsidR="00830A1F" w:rsidRDefault="00830A1F" w:rsidP="00830A1F">
            <w:pPr>
              <w:rPr>
                <w:sz w:val="21"/>
                <w:szCs w:val="21"/>
              </w:rPr>
            </w:pPr>
          </w:p>
        </w:tc>
      </w:tr>
      <w:tr w:rsidR="00830A1F" w14:paraId="3CB4F950" w14:textId="77777777" w:rsidTr="00623E09">
        <w:tc>
          <w:tcPr>
            <w:tcW w:w="1345" w:type="dxa"/>
          </w:tcPr>
          <w:p w14:paraId="4CEB02F5" w14:textId="1D96289E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1a</w:t>
            </w:r>
          </w:p>
        </w:tc>
        <w:tc>
          <w:tcPr>
            <w:tcW w:w="8005" w:type="dxa"/>
          </w:tcPr>
          <w:p w14:paraId="6EDD593A" w14:textId="4CD24114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Systematic Review (with homogeneity) of Randomized Controlled Trials</w:t>
            </w:r>
          </w:p>
        </w:tc>
      </w:tr>
      <w:tr w:rsidR="00830A1F" w14:paraId="0849ABAC" w14:textId="77777777" w:rsidTr="00623E09">
        <w:tc>
          <w:tcPr>
            <w:tcW w:w="1345" w:type="dxa"/>
          </w:tcPr>
          <w:p w14:paraId="05CD33A1" w14:textId="4C3AE93C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1b</w:t>
            </w:r>
          </w:p>
        </w:tc>
        <w:tc>
          <w:tcPr>
            <w:tcW w:w="8005" w:type="dxa"/>
          </w:tcPr>
          <w:p w14:paraId="2C42587E" w14:textId="36E36624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 Randomized Controlled Trial (with narrow Confidence Interval)</w:t>
            </w:r>
          </w:p>
        </w:tc>
      </w:tr>
      <w:tr w:rsidR="00830A1F" w14:paraId="1CBE302D" w14:textId="77777777" w:rsidTr="00623E09">
        <w:tc>
          <w:tcPr>
            <w:tcW w:w="1345" w:type="dxa"/>
          </w:tcPr>
          <w:p w14:paraId="0D4BAD6B" w14:textId="620D2AD0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1c</w:t>
            </w:r>
          </w:p>
        </w:tc>
        <w:tc>
          <w:tcPr>
            <w:tcW w:w="8005" w:type="dxa"/>
          </w:tcPr>
          <w:p w14:paraId="2B48A3BC" w14:textId="65A45BDB" w:rsidR="00830A1F" w:rsidRDefault="00407CBC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or none</w:t>
            </w:r>
          </w:p>
        </w:tc>
      </w:tr>
      <w:tr w:rsidR="00830A1F" w14:paraId="52EE9234" w14:textId="77777777" w:rsidTr="00623E09">
        <w:tc>
          <w:tcPr>
            <w:tcW w:w="1345" w:type="dxa"/>
          </w:tcPr>
          <w:p w14:paraId="474AEFC3" w14:textId="0F2FB513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2a</w:t>
            </w:r>
          </w:p>
        </w:tc>
        <w:tc>
          <w:tcPr>
            <w:tcW w:w="8005" w:type="dxa"/>
          </w:tcPr>
          <w:p w14:paraId="20DCD546" w14:textId="726FC515" w:rsidR="00830A1F" w:rsidRDefault="00407CBC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Systematic Review (with homogeneity) of cohort studies</w:t>
            </w:r>
          </w:p>
        </w:tc>
      </w:tr>
      <w:tr w:rsidR="00830A1F" w14:paraId="063C95F2" w14:textId="77777777" w:rsidTr="00623E09">
        <w:tc>
          <w:tcPr>
            <w:tcW w:w="1345" w:type="dxa"/>
          </w:tcPr>
          <w:p w14:paraId="256BC270" w14:textId="6DDBDCB4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</w:t>
            </w:r>
          </w:p>
        </w:tc>
        <w:tc>
          <w:tcPr>
            <w:tcW w:w="8005" w:type="dxa"/>
          </w:tcPr>
          <w:p w14:paraId="4A4A6760" w14:textId="77777777" w:rsidR="00407CBC" w:rsidRDefault="00407CBC" w:rsidP="00407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 cohort study (including low quality Randomized Controlled Trial;</w:t>
            </w:r>
          </w:p>
          <w:p w14:paraId="320F0B98" w14:textId="59DB8C26" w:rsidR="00830A1F" w:rsidRDefault="00407CBC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e.g., &lt;80% follow-up)</w:t>
            </w:r>
          </w:p>
        </w:tc>
      </w:tr>
      <w:tr w:rsidR="00830A1F" w14:paraId="3586C885" w14:textId="77777777" w:rsidTr="00623E09">
        <w:tc>
          <w:tcPr>
            <w:tcW w:w="1345" w:type="dxa"/>
          </w:tcPr>
          <w:p w14:paraId="5D512294" w14:textId="1A9A38C9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2c</w:t>
            </w:r>
          </w:p>
        </w:tc>
        <w:tc>
          <w:tcPr>
            <w:tcW w:w="8005" w:type="dxa"/>
          </w:tcPr>
          <w:p w14:paraId="0CA8746A" w14:textId="569C66AB" w:rsidR="00830A1F" w:rsidRDefault="00407CBC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“Outcomes” Research; Ecological studies</w:t>
            </w:r>
          </w:p>
        </w:tc>
      </w:tr>
      <w:tr w:rsidR="00830A1F" w14:paraId="3DA484DC" w14:textId="77777777" w:rsidTr="00623E09">
        <w:tc>
          <w:tcPr>
            <w:tcW w:w="1345" w:type="dxa"/>
          </w:tcPr>
          <w:p w14:paraId="0EC77122" w14:textId="5B9B780F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3a</w:t>
            </w:r>
          </w:p>
        </w:tc>
        <w:tc>
          <w:tcPr>
            <w:tcW w:w="8005" w:type="dxa"/>
          </w:tcPr>
          <w:p w14:paraId="144BDE86" w14:textId="39A966FE" w:rsidR="00830A1F" w:rsidRDefault="00407CBC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Systematic Review (with homogeneity) of case-control studies</w:t>
            </w:r>
          </w:p>
        </w:tc>
      </w:tr>
      <w:tr w:rsidR="00830A1F" w14:paraId="12BD8FD3" w14:textId="77777777" w:rsidTr="00623E09">
        <w:tc>
          <w:tcPr>
            <w:tcW w:w="1345" w:type="dxa"/>
          </w:tcPr>
          <w:p w14:paraId="6B89BF04" w14:textId="69385DF5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3b</w:t>
            </w:r>
          </w:p>
        </w:tc>
        <w:tc>
          <w:tcPr>
            <w:tcW w:w="8005" w:type="dxa"/>
          </w:tcPr>
          <w:p w14:paraId="1E71E727" w14:textId="2EA811C6" w:rsidR="00830A1F" w:rsidRDefault="00407CBC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 Case-Control Study</w:t>
            </w:r>
          </w:p>
        </w:tc>
      </w:tr>
      <w:tr w:rsidR="00830A1F" w14:paraId="12B9B8F5" w14:textId="77777777" w:rsidTr="00623E09">
        <w:tc>
          <w:tcPr>
            <w:tcW w:w="1345" w:type="dxa"/>
          </w:tcPr>
          <w:p w14:paraId="0D433E2A" w14:textId="32797F29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005" w:type="dxa"/>
          </w:tcPr>
          <w:p w14:paraId="67B480AF" w14:textId="7B284760" w:rsidR="00830A1F" w:rsidRDefault="00407CBC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Case-series (and poor-quality cohort and case-control studies</w:t>
            </w:r>
          </w:p>
        </w:tc>
      </w:tr>
      <w:tr w:rsidR="00830A1F" w14:paraId="1BAEE269" w14:textId="77777777" w:rsidTr="00623E09">
        <w:tc>
          <w:tcPr>
            <w:tcW w:w="1345" w:type="dxa"/>
          </w:tcPr>
          <w:p w14:paraId="79F93A62" w14:textId="7A1004BC" w:rsidR="00830A1F" w:rsidRDefault="00830A1F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005" w:type="dxa"/>
          </w:tcPr>
          <w:p w14:paraId="07879589" w14:textId="77777777" w:rsidR="00407CBC" w:rsidRDefault="00407CBC" w:rsidP="00407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Expert opinion without explicit critical appraisal, or based on physiology,</w:t>
            </w:r>
          </w:p>
          <w:p w14:paraId="6941C852" w14:textId="491B984B" w:rsidR="00830A1F" w:rsidRDefault="00407CBC" w:rsidP="00830A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bench research or “first principles”</w:t>
            </w:r>
          </w:p>
        </w:tc>
      </w:tr>
    </w:tbl>
    <w:p w14:paraId="1309C791" w14:textId="53C6922D" w:rsidR="00830A1F" w:rsidRDefault="00830A1F" w:rsidP="00830A1F">
      <w:pPr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459B1DDA" w14:textId="77777777" w:rsidR="00830A1F" w:rsidRDefault="00830A1F" w:rsidP="00830A1F">
      <w:pPr>
        <w:rPr>
          <w:b/>
        </w:rPr>
      </w:pPr>
    </w:p>
    <w:p w14:paraId="7E70737A" w14:textId="4939046D" w:rsidR="00B94EC7" w:rsidRPr="00757167" w:rsidRDefault="00B94EC7" w:rsidP="00877070">
      <w:pPr>
        <w:rPr>
          <w:b/>
        </w:rPr>
      </w:pPr>
    </w:p>
    <w:sectPr w:rsidR="00B94EC7" w:rsidRPr="0075716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E52A1" w14:textId="77777777" w:rsidR="00BE7F61" w:rsidRDefault="00BE7F61" w:rsidP="00787F7B">
      <w:pPr>
        <w:spacing w:line="240" w:lineRule="auto"/>
      </w:pPr>
      <w:r>
        <w:separator/>
      </w:r>
    </w:p>
  </w:endnote>
  <w:endnote w:type="continuationSeparator" w:id="0">
    <w:p w14:paraId="12A9E394" w14:textId="77777777" w:rsidR="00BE7F61" w:rsidRDefault="00BE7F61" w:rsidP="00787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643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532CAE" w14:textId="5641EAE4" w:rsidR="00FF69AD" w:rsidRDefault="00FF69AD" w:rsidP="00827C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34B6BC" w14:textId="77777777" w:rsidR="00FF69AD" w:rsidRDefault="00FF6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846940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4C12F6" w14:textId="4F41A64F" w:rsidR="00FF69AD" w:rsidRPr="00F3535E" w:rsidRDefault="00FF69AD" w:rsidP="00827CA3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F3535E">
          <w:rPr>
            <w:rStyle w:val="PageNumber"/>
            <w:rFonts w:ascii="Times New Roman" w:hAnsi="Times New Roman" w:cs="Times New Roman"/>
          </w:rPr>
          <w:fldChar w:fldCharType="begin"/>
        </w:r>
        <w:r w:rsidRPr="00F3535E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F3535E">
          <w:rPr>
            <w:rStyle w:val="PageNumber"/>
            <w:rFonts w:ascii="Times New Roman" w:hAnsi="Times New Roman" w:cs="Times New Roman"/>
          </w:rPr>
          <w:fldChar w:fldCharType="separate"/>
        </w:r>
        <w:r w:rsidRPr="00F3535E">
          <w:rPr>
            <w:rStyle w:val="PageNumber"/>
            <w:rFonts w:ascii="Times New Roman" w:hAnsi="Times New Roman" w:cs="Times New Roman"/>
            <w:noProof/>
          </w:rPr>
          <w:t>1</w:t>
        </w:r>
        <w:r w:rsidRPr="00F3535E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7827195" w14:textId="77777777" w:rsidR="00FF69AD" w:rsidRDefault="00FF6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2DDC" w14:textId="77777777" w:rsidR="00BE7F61" w:rsidRDefault="00BE7F61" w:rsidP="00787F7B">
      <w:pPr>
        <w:spacing w:line="240" w:lineRule="auto"/>
      </w:pPr>
      <w:r>
        <w:separator/>
      </w:r>
    </w:p>
  </w:footnote>
  <w:footnote w:type="continuationSeparator" w:id="0">
    <w:p w14:paraId="5F4403DD" w14:textId="77777777" w:rsidR="00BE7F61" w:rsidRDefault="00BE7F61" w:rsidP="00787F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C7"/>
    <w:rsid w:val="00005061"/>
    <w:rsid w:val="000066C5"/>
    <w:rsid w:val="00050D19"/>
    <w:rsid w:val="000660E3"/>
    <w:rsid w:val="00073B30"/>
    <w:rsid w:val="00073C47"/>
    <w:rsid w:val="000744D2"/>
    <w:rsid w:val="00077676"/>
    <w:rsid w:val="00095E08"/>
    <w:rsid w:val="00097CEC"/>
    <w:rsid w:val="000A05E3"/>
    <w:rsid w:val="000A38E6"/>
    <w:rsid w:val="000A399C"/>
    <w:rsid w:val="000B1AB3"/>
    <w:rsid w:val="000B2477"/>
    <w:rsid w:val="000E6DE1"/>
    <w:rsid w:val="000F6E17"/>
    <w:rsid w:val="000F7A1D"/>
    <w:rsid w:val="001049B0"/>
    <w:rsid w:val="0013168C"/>
    <w:rsid w:val="00131E73"/>
    <w:rsid w:val="00143518"/>
    <w:rsid w:val="0014447C"/>
    <w:rsid w:val="00152FED"/>
    <w:rsid w:val="0016587F"/>
    <w:rsid w:val="00171395"/>
    <w:rsid w:val="00180726"/>
    <w:rsid w:val="00183B34"/>
    <w:rsid w:val="001849BD"/>
    <w:rsid w:val="001A5F70"/>
    <w:rsid w:val="001C1B4F"/>
    <w:rsid w:val="001E7186"/>
    <w:rsid w:val="002012AD"/>
    <w:rsid w:val="002023F3"/>
    <w:rsid w:val="00215FB6"/>
    <w:rsid w:val="00232A7C"/>
    <w:rsid w:val="00235C29"/>
    <w:rsid w:val="0024013C"/>
    <w:rsid w:val="00244CE6"/>
    <w:rsid w:val="00254AC0"/>
    <w:rsid w:val="00257D4E"/>
    <w:rsid w:val="0027418F"/>
    <w:rsid w:val="00283D09"/>
    <w:rsid w:val="00292ACA"/>
    <w:rsid w:val="002A2AE3"/>
    <w:rsid w:val="002C6E7C"/>
    <w:rsid w:val="002D1E34"/>
    <w:rsid w:val="002F7D92"/>
    <w:rsid w:val="00314F9E"/>
    <w:rsid w:val="003732F1"/>
    <w:rsid w:val="00377E34"/>
    <w:rsid w:val="00386F36"/>
    <w:rsid w:val="00393401"/>
    <w:rsid w:val="003A13DE"/>
    <w:rsid w:val="003A2C9D"/>
    <w:rsid w:val="003A4D55"/>
    <w:rsid w:val="003B7D06"/>
    <w:rsid w:val="003C2DC1"/>
    <w:rsid w:val="003C3B3B"/>
    <w:rsid w:val="003C7179"/>
    <w:rsid w:val="003D385C"/>
    <w:rsid w:val="003D7039"/>
    <w:rsid w:val="003F4229"/>
    <w:rsid w:val="00400CA4"/>
    <w:rsid w:val="00405929"/>
    <w:rsid w:val="00406744"/>
    <w:rsid w:val="00407CBC"/>
    <w:rsid w:val="0041126D"/>
    <w:rsid w:val="00460712"/>
    <w:rsid w:val="00467C9E"/>
    <w:rsid w:val="00495458"/>
    <w:rsid w:val="004A054B"/>
    <w:rsid w:val="004B2FFB"/>
    <w:rsid w:val="004C001A"/>
    <w:rsid w:val="004C0AA1"/>
    <w:rsid w:val="004E3556"/>
    <w:rsid w:val="004E5657"/>
    <w:rsid w:val="004E76F3"/>
    <w:rsid w:val="004F1A24"/>
    <w:rsid w:val="00507ABD"/>
    <w:rsid w:val="00510F3A"/>
    <w:rsid w:val="005123C7"/>
    <w:rsid w:val="005126BC"/>
    <w:rsid w:val="00517FEA"/>
    <w:rsid w:val="00521EF7"/>
    <w:rsid w:val="00523F37"/>
    <w:rsid w:val="0053347D"/>
    <w:rsid w:val="00537579"/>
    <w:rsid w:val="0054190A"/>
    <w:rsid w:val="00542696"/>
    <w:rsid w:val="005431AE"/>
    <w:rsid w:val="00547FC6"/>
    <w:rsid w:val="005505CA"/>
    <w:rsid w:val="00582642"/>
    <w:rsid w:val="00590246"/>
    <w:rsid w:val="005A55C0"/>
    <w:rsid w:val="005B0780"/>
    <w:rsid w:val="005C0E83"/>
    <w:rsid w:val="005D7443"/>
    <w:rsid w:val="005F2373"/>
    <w:rsid w:val="005F42EA"/>
    <w:rsid w:val="0061032F"/>
    <w:rsid w:val="00611C2C"/>
    <w:rsid w:val="00617444"/>
    <w:rsid w:val="006211B7"/>
    <w:rsid w:val="00623E09"/>
    <w:rsid w:val="006255CA"/>
    <w:rsid w:val="00633092"/>
    <w:rsid w:val="006459A3"/>
    <w:rsid w:val="00651199"/>
    <w:rsid w:val="00651425"/>
    <w:rsid w:val="006550AA"/>
    <w:rsid w:val="00655948"/>
    <w:rsid w:val="00670AC1"/>
    <w:rsid w:val="00681B29"/>
    <w:rsid w:val="0068205B"/>
    <w:rsid w:val="006A0811"/>
    <w:rsid w:val="006B1870"/>
    <w:rsid w:val="006B54DE"/>
    <w:rsid w:val="006B73FB"/>
    <w:rsid w:val="006E53A1"/>
    <w:rsid w:val="006F3928"/>
    <w:rsid w:val="007030BC"/>
    <w:rsid w:val="0071377F"/>
    <w:rsid w:val="00715010"/>
    <w:rsid w:val="007172BD"/>
    <w:rsid w:val="00720E92"/>
    <w:rsid w:val="00747CD4"/>
    <w:rsid w:val="007567F5"/>
    <w:rsid w:val="00757167"/>
    <w:rsid w:val="007601CF"/>
    <w:rsid w:val="00782BDF"/>
    <w:rsid w:val="00787F7B"/>
    <w:rsid w:val="007966AA"/>
    <w:rsid w:val="007B4609"/>
    <w:rsid w:val="007B4F5E"/>
    <w:rsid w:val="007C0DD8"/>
    <w:rsid w:val="007D105D"/>
    <w:rsid w:val="007E170C"/>
    <w:rsid w:val="007F2D9E"/>
    <w:rsid w:val="007F55EB"/>
    <w:rsid w:val="00815187"/>
    <w:rsid w:val="0082402E"/>
    <w:rsid w:val="00827CA3"/>
    <w:rsid w:val="00830A1F"/>
    <w:rsid w:val="0084013D"/>
    <w:rsid w:val="008460F9"/>
    <w:rsid w:val="0085365A"/>
    <w:rsid w:val="00853A7A"/>
    <w:rsid w:val="00864DD8"/>
    <w:rsid w:val="00871857"/>
    <w:rsid w:val="00874FB1"/>
    <w:rsid w:val="00877070"/>
    <w:rsid w:val="00886AFC"/>
    <w:rsid w:val="008A6F87"/>
    <w:rsid w:val="008B0E64"/>
    <w:rsid w:val="008B5526"/>
    <w:rsid w:val="008C61E9"/>
    <w:rsid w:val="008E512B"/>
    <w:rsid w:val="009009F9"/>
    <w:rsid w:val="00914234"/>
    <w:rsid w:val="00922973"/>
    <w:rsid w:val="00927750"/>
    <w:rsid w:val="0093211C"/>
    <w:rsid w:val="00950691"/>
    <w:rsid w:val="00960CB7"/>
    <w:rsid w:val="00965002"/>
    <w:rsid w:val="00970AD9"/>
    <w:rsid w:val="00993A1D"/>
    <w:rsid w:val="009A13E0"/>
    <w:rsid w:val="009A3FA1"/>
    <w:rsid w:val="009E05D2"/>
    <w:rsid w:val="009F3D36"/>
    <w:rsid w:val="009F3F60"/>
    <w:rsid w:val="009F54EE"/>
    <w:rsid w:val="00A14D43"/>
    <w:rsid w:val="00A21716"/>
    <w:rsid w:val="00A23F62"/>
    <w:rsid w:val="00A33770"/>
    <w:rsid w:val="00A65771"/>
    <w:rsid w:val="00A770AD"/>
    <w:rsid w:val="00A95456"/>
    <w:rsid w:val="00AA015E"/>
    <w:rsid w:val="00AB1C22"/>
    <w:rsid w:val="00AC0344"/>
    <w:rsid w:val="00AE1E4E"/>
    <w:rsid w:val="00B1480A"/>
    <w:rsid w:val="00B36EF2"/>
    <w:rsid w:val="00B47C9E"/>
    <w:rsid w:val="00B63B8C"/>
    <w:rsid w:val="00B71730"/>
    <w:rsid w:val="00B76D0E"/>
    <w:rsid w:val="00B836AC"/>
    <w:rsid w:val="00B94EC7"/>
    <w:rsid w:val="00BB0618"/>
    <w:rsid w:val="00BB7BD3"/>
    <w:rsid w:val="00BD1817"/>
    <w:rsid w:val="00BE35FC"/>
    <w:rsid w:val="00BE7F61"/>
    <w:rsid w:val="00BF5D38"/>
    <w:rsid w:val="00C040CC"/>
    <w:rsid w:val="00C1307E"/>
    <w:rsid w:val="00C14CB1"/>
    <w:rsid w:val="00C15CC3"/>
    <w:rsid w:val="00C1660A"/>
    <w:rsid w:val="00C43D24"/>
    <w:rsid w:val="00C46F43"/>
    <w:rsid w:val="00C60CDA"/>
    <w:rsid w:val="00C815EE"/>
    <w:rsid w:val="00C83F27"/>
    <w:rsid w:val="00C9119F"/>
    <w:rsid w:val="00C967F1"/>
    <w:rsid w:val="00C97918"/>
    <w:rsid w:val="00CA4DC1"/>
    <w:rsid w:val="00CD7727"/>
    <w:rsid w:val="00D142B6"/>
    <w:rsid w:val="00D1489A"/>
    <w:rsid w:val="00D33B6F"/>
    <w:rsid w:val="00D4039C"/>
    <w:rsid w:val="00D40783"/>
    <w:rsid w:val="00D4213C"/>
    <w:rsid w:val="00D8316D"/>
    <w:rsid w:val="00D86008"/>
    <w:rsid w:val="00D878BE"/>
    <w:rsid w:val="00D94209"/>
    <w:rsid w:val="00DA1B52"/>
    <w:rsid w:val="00DB49A5"/>
    <w:rsid w:val="00DB56FB"/>
    <w:rsid w:val="00DC1A98"/>
    <w:rsid w:val="00DD086E"/>
    <w:rsid w:val="00DE56B7"/>
    <w:rsid w:val="00DF283C"/>
    <w:rsid w:val="00DF3EB0"/>
    <w:rsid w:val="00DF574C"/>
    <w:rsid w:val="00E23DA6"/>
    <w:rsid w:val="00E40E36"/>
    <w:rsid w:val="00E53B2F"/>
    <w:rsid w:val="00E55638"/>
    <w:rsid w:val="00E615CE"/>
    <w:rsid w:val="00E6315F"/>
    <w:rsid w:val="00E633D8"/>
    <w:rsid w:val="00E63F71"/>
    <w:rsid w:val="00E65729"/>
    <w:rsid w:val="00E66C69"/>
    <w:rsid w:val="00E70A4E"/>
    <w:rsid w:val="00EA2532"/>
    <w:rsid w:val="00EC4B9F"/>
    <w:rsid w:val="00EC5281"/>
    <w:rsid w:val="00ED19FA"/>
    <w:rsid w:val="00ED5913"/>
    <w:rsid w:val="00ED5C62"/>
    <w:rsid w:val="00EE5AD9"/>
    <w:rsid w:val="00F302E3"/>
    <w:rsid w:val="00F34BB4"/>
    <w:rsid w:val="00F3535E"/>
    <w:rsid w:val="00F843E3"/>
    <w:rsid w:val="00F93F8C"/>
    <w:rsid w:val="00F946F9"/>
    <w:rsid w:val="00F95B16"/>
    <w:rsid w:val="00FA75EB"/>
    <w:rsid w:val="00FA7809"/>
    <w:rsid w:val="00FD39C5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5C79A2"/>
  <w15:docId w15:val="{81A1CAA2-05E1-FE4E-A46C-827FFB01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F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F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F7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F7B"/>
  </w:style>
  <w:style w:type="paragraph" w:styleId="Footer">
    <w:name w:val="footer"/>
    <w:basedOn w:val="Normal"/>
    <w:link w:val="FooterChar"/>
    <w:uiPriority w:val="99"/>
    <w:unhideWhenUsed/>
    <w:rsid w:val="00787F7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F7B"/>
  </w:style>
  <w:style w:type="character" w:styleId="Hyperlink">
    <w:name w:val="Hyperlink"/>
    <w:basedOn w:val="DefaultParagraphFont"/>
    <w:uiPriority w:val="99"/>
    <w:unhideWhenUsed/>
    <w:rsid w:val="00073C47"/>
    <w:rPr>
      <w:color w:val="0000FF"/>
      <w:u w:val="single"/>
    </w:rPr>
  </w:style>
  <w:style w:type="character" w:customStyle="1" w:styleId="contextualextensionhighlight">
    <w:name w:val="contextualextensionhighlight"/>
    <w:basedOn w:val="DefaultParagraphFont"/>
    <w:rsid w:val="00073C47"/>
  </w:style>
  <w:style w:type="paragraph" w:styleId="NormalWeb">
    <w:name w:val="Normal (Web)"/>
    <w:basedOn w:val="Normal"/>
    <w:uiPriority w:val="99"/>
    <w:semiHidden/>
    <w:unhideWhenUsed/>
    <w:rsid w:val="00E5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9119F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353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F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F8C"/>
    <w:rPr>
      <w:b/>
      <w:bCs/>
      <w:sz w:val="20"/>
      <w:szCs w:val="20"/>
    </w:rPr>
  </w:style>
  <w:style w:type="character" w:customStyle="1" w:styleId="ej-keyword">
    <w:name w:val="ej-keyword"/>
    <w:basedOn w:val="DefaultParagraphFont"/>
    <w:rsid w:val="00830A1F"/>
  </w:style>
  <w:style w:type="table" w:styleId="TableGrid">
    <w:name w:val="Table Grid"/>
    <w:basedOn w:val="TableNormal"/>
    <w:uiPriority w:val="39"/>
    <w:rsid w:val="00830A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E40CD-4826-0544-B695-A7A1091F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Ban Tsui</cp:lastModifiedBy>
  <cp:revision>3</cp:revision>
  <cp:lastPrinted>2019-03-13T04:52:00Z</cp:lastPrinted>
  <dcterms:created xsi:type="dcterms:W3CDTF">2019-04-07T15:04:00Z</dcterms:created>
  <dcterms:modified xsi:type="dcterms:W3CDTF">2019-05-03T13:58:00Z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6ffe5948-7eab-3a51-bc3a-c542600b0e32</vt:lpwstr>
  </property>
  <property fmtid="{D5CDD505-2E9C-101B-9397-08002B2CF9AE}" pid="4" name="Mendeley Citation Style_1">
    <vt:lpwstr>http://www.zotero.org/styles/anesthesia-and-analgesia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http://www.zotero.org/styles/anesthesia-and-analgesia</vt:lpwstr>
  </property>
  <property fmtid="{D5CDD505-2E9C-101B-9397-08002B2CF9AE}" pid="14" name="Mendeley Recent Style Name 4_1">
    <vt:lpwstr>Anesthesia and Analgesia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