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186D18" w14:textId="452BED7B" w:rsidR="00503E3A" w:rsidRDefault="00503E3A" w:rsidP="00503E3A">
      <w:pPr>
        <w:widowControl w:val="0"/>
        <w:spacing w:line="480" w:lineRule="auto"/>
        <w:rPr>
          <w:rFonts w:ascii="Arial" w:eastAsia="Times New Roman" w:hAnsi="Arial" w:cs="Arial"/>
        </w:rPr>
      </w:pPr>
      <w:r w:rsidRPr="00542E91">
        <w:rPr>
          <w:rFonts w:ascii="Arial" w:hAnsi="Arial" w:cs="Arial"/>
          <w:lang w:val="en-US"/>
        </w:rPr>
        <w:t xml:space="preserve">Supplemental Digital Content 1, Text 1: </w:t>
      </w:r>
      <w:r w:rsidRPr="00542E91">
        <w:rPr>
          <w:rFonts w:ascii="Arial" w:eastAsia="Times New Roman" w:hAnsi="Arial" w:cs="Arial"/>
        </w:rPr>
        <w:t>Search strategies used for MEDLINE/PubMed, EMBASE, CINAHL, LILACS and CENTRAL.</w:t>
      </w:r>
    </w:p>
    <w:p w14:paraId="5DBD39BE" w14:textId="77777777" w:rsidR="00503E3A" w:rsidRPr="0016092E" w:rsidRDefault="00503E3A" w:rsidP="00503E3A">
      <w:pPr>
        <w:spacing w:line="480" w:lineRule="auto"/>
        <w:rPr>
          <w:rFonts w:ascii="Arial" w:eastAsia="Times New Roman" w:hAnsi="Arial" w:cs="Arial"/>
          <w:sz w:val="22"/>
          <w:szCs w:val="22"/>
        </w:rPr>
      </w:pPr>
    </w:p>
    <w:tbl>
      <w:tblPr>
        <w:tblW w:w="9464" w:type="dxa"/>
        <w:tblLayout w:type="fixed"/>
        <w:tblLook w:val="0000" w:firstRow="0" w:lastRow="0" w:firstColumn="0" w:lastColumn="0" w:noHBand="0" w:noVBand="0"/>
      </w:tblPr>
      <w:tblGrid>
        <w:gridCol w:w="2091"/>
        <w:gridCol w:w="7373"/>
      </w:tblGrid>
      <w:tr w:rsidR="00503E3A" w:rsidRPr="0016092E" w14:paraId="13F529D8" w14:textId="77777777" w:rsidTr="005575A0">
        <w:tc>
          <w:tcPr>
            <w:tcW w:w="2091" w:type="dxa"/>
            <w:tcBorders>
              <w:top w:val="single" w:sz="12" w:space="0" w:color="000000"/>
              <w:bottom w:val="single" w:sz="12" w:space="0" w:color="000000"/>
            </w:tcBorders>
          </w:tcPr>
          <w:p w14:paraId="3F5D2948" w14:textId="77777777" w:rsidR="00503E3A" w:rsidRPr="0016092E" w:rsidRDefault="00503E3A" w:rsidP="005575A0">
            <w:pPr>
              <w:spacing w:line="480" w:lineRule="auto"/>
              <w:jc w:val="both"/>
              <w:rPr>
                <w:rFonts w:ascii="Arial" w:eastAsia="Times New Roman" w:hAnsi="Arial" w:cs="Arial"/>
                <w:sz w:val="22"/>
                <w:szCs w:val="22"/>
              </w:rPr>
            </w:pPr>
            <w:r w:rsidRPr="0016092E">
              <w:rPr>
                <w:rFonts w:ascii="Arial" w:eastAsia="Times New Roman" w:hAnsi="Arial" w:cs="Arial"/>
                <w:b/>
                <w:sz w:val="22"/>
                <w:szCs w:val="22"/>
              </w:rPr>
              <w:t>DATABASES</w:t>
            </w:r>
          </w:p>
        </w:tc>
        <w:tc>
          <w:tcPr>
            <w:tcW w:w="7373" w:type="dxa"/>
            <w:tcBorders>
              <w:top w:val="single" w:sz="12" w:space="0" w:color="000000"/>
              <w:bottom w:val="single" w:sz="12" w:space="0" w:color="000000"/>
            </w:tcBorders>
          </w:tcPr>
          <w:p w14:paraId="74058CBD" w14:textId="77777777" w:rsidR="00503E3A" w:rsidRPr="0016092E" w:rsidRDefault="00503E3A" w:rsidP="005575A0">
            <w:pPr>
              <w:spacing w:line="480" w:lineRule="auto"/>
              <w:jc w:val="both"/>
              <w:rPr>
                <w:rFonts w:ascii="Arial" w:eastAsia="Times New Roman" w:hAnsi="Arial" w:cs="Arial"/>
                <w:sz w:val="22"/>
                <w:szCs w:val="22"/>
              </w:rPr>
            </w:pPr>
            <w:r w:rsidRPr="0016092E">
              <w:rPr>
                <w:rFonts w:ascii="Arial" w:eastAsia="Times New Roman" w:hAnsi="Arial" w:cs="Arial"/>
                <w:b/>
                <w:sz w:val="22"/>
                <w:szCs w:val="22"/>
              </w:rPr>
              <w:t>SEARCH STRATEGIES</w:t>
            </w:r>
          </w:p>
        </w:tc>
      </w:tr>
      <w:tr w:rsidR="00503E3A" w:rsidRPr="0016092E" w14:paraId="65C1D054" w14:textId="77777777" w:rsidTr="005575A0">
        <w:trPr>
          <w:trHeight w:val="600"/>
        </w:trPr>
        <w:tc>
          <w:tcPr>
            <w:tcW w:w="2091" w:type="dxa"/>
            <w:tcBorders>
              <w:top w:val="single" w:sz="12" w:space="0" w:color="000000"/>
            </w:tcBorders>
          </w:tcPr>
          <w:p w14:paraId="3F530E9F" w14:textId="77777777" w:rsidR="00503E3A" w:rsidRPr="0016092E" w:rsidRDefault="00503E3A" w:rsidP="005575A0">
            <w:pPr>
              <w:spacing w:line="480" w:lineRule="auto"/>
              <w:jc w:val="both"/>
              <w:rPr>
                <w:rFonts w:ascii="Arial" w:eastAsia="Times New Roman" w:hAnsi="Arial" w:cs="Arial"/>
                <w:sz w:val="22"/>
                <w:szCs w:val="22"/>
              </w:rPr>
            </w:pPr>
            <w:r>
              <w:rPr>
                <w:rFonts w:ascii="Arial" w:eastAsia="Times New Roman" w:hAnsi="Arial" w:cs="Arial"/>
                <w:sz w:val="22"/>
                <w:szCs w:val="22"/>
              </w:rPr>
              <w:t>MEDLINE</w:t>
            </w:r>
            <w:r>
              <w:rPr>
                <w:rFonts w:ascii="Arial" w:eastAsia="Times New Roman" w:hAnsi="Arial" w:cs="Arial"/>
                <w:sz w:val="22"/>
                <w:szCs w:val="22"/>
              </w:rPr>
              <w:br/>
              <w:t>(</w:t>
            </w:r>
            <w:r w:rsidRPr="0016092E">
              <w:rPr>
                <w:rFonts w:ascii="Arial" w:eastAsia="Times New Roman" w:hAnsi="Arial" w:cs="Arial"/>
                <w:sz w:val="22"/>
                <w:szCs w:val="22"/>
              </w:rPr>
              <w:t>PUBMED</w:t>
            </w:r>
            <w:r>
              <w:rPr>
                <w:rFonts w:ascii="Arial" w:eastAsia="Times New Roman" w:hAnsi="Arial" w:cs="Arial"/>
                <w:sz w:val="22"/>
                <w:szCs w:val="22"/>
              </w:rPr>
              <w:t>)</w:t>
            </w:r>
          </w:p>
        </w:tc>
        <w:tc>
          <w:tcPr>
            <w:tcW w:w="7373" w:type="dxa"/>
            <w:tcBorders>
              <w:top w:val="single" w:sz="12" w:space="0" w:color="000000"/>
            </w:tcBorders>
          </w:tcPr>
          <w:p w14:paraId="7064CAB7" w14:textId="77777777" w:rsidR="00503E3A" w:rsidRPr="0016092E" w:rsidRDefault="00503E3A" w:rsidP="005575A0">
            <w:pPr>
              <w:pBdr>
                <w:top w:val="nil"/>
                <w:left w:val="nil"/>
                <w:bottom w:val="nil"/>
                <w:right w:val="nil"/>
                <w:between w:val="nil"/>
              </w:pBdr>
              <w:spacing w:line="480" w:lineRule="auto"/>
              <w:rPr>
                <w:rFonts w:ascii="Arial" w:eastAsia="Times New Roman" w:hAnsi="Arial" w:cs="Arial"/>
                <w:color w:val="000000"/>
                <w:sz w:val="22"/>
                <w:szCs w:val="22"/>
              </w:rPr>
            </w:pPr>
            <w:r w:rsidRPr="0016092E">
              <w:rPr>
                <w:rFonts w:ascii="Arial" w:eastAsia="Times New Roman" w:hAnsi="Arial" w:cs="Arial"/>
                <w:color w:val="000000"/>
                <w:sz w:val="22"/>
                <w:szCs w:val="22"/>
              </w:rPr>
              <w:t>(postoperative[</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perioperative[</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postsurgical[</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perioperative[</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intraoperative[</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"pain postoperative"[</w:t>
            </w:r>
            <w:proofErr w:type="spellStart"/>
            <w:r w:rsidRPr="0016092E">
              <w:rPr>
                <w:rFonts w:ascii="Arial" w:eastAsia="Times New Roman" w:hAnsi="Arial" w:cs="Arial"/>
                <w:color w:val="000000"/>
                <w:sz w:val="22"/>
                <w:szCs w:val="22"/>
              </w:rPr>
              <w:t>mh</w:t>
            </w:r>
            <w:proofErr w:type="spellEnd"/>
            <w:r w:rsidRPr="0016092E">
              <w:rPr>
                <w:rFonts w:ascii="Arial" w:eastAsia="Times New Roman" w:hAnsi="Arial" w:cs="Arial"/>
                <w:color w:val="000000"/>
                <w:sz w:val="22"/>
                <w:szCs w:val="22"/>
              </w:rPr>
              <w:t>] OR "pain postoperative"[</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intraoperative[</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AND (Methadone[</w:t>
            </w:r>
            <w:proofErr w:type="spellStart"/>
            <w:r w:rsidRPr="0016092E">
              <w:rPr>
                <w:rFonts w:ascii="Arial" w:eastAsia="Times New Roman" w:hAnsi="Arial" w:cs="Arial"/>
                <w:color w:val="000000"/>
                <w:sz w:val="22"/>
                <w:szCs w:val="22"/>
              </w:rPr>
              <w:t>mh</w:t>
            </w:r>
            <w:proofErr w:type="spellEnd"/>
            <w:r w:rsidRPr="0016092E">
              <w:rPr>
                <w:rFonts w:ascii="Arial" w:eastAsia="Times New Roman" w:hAnsi="Arial" w:cs="Arial"/>
                <w:color w:val="000000"/>
                <w:sz w:val="22"/>
                <w:szCs w:val="22"/>
              </w:rPr>
              <w:t>] OR Methadone[</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Amidone</w:t>
            </w:r>
            <w:proofErr w:type="spellEnd"/>
            <w:r w:rsidRPr="0016092E">
              <w:rPr>
                <w:rFonts w:ascii="Arial" w:eastAsia="Times New Roman" w:hAnsi="Arial" w:cs="Arial"/>
                <w:color w:val="000000"/>
                <w:sz w:val="22"/>
                <w:szCs w:val="22"/>
              </w:rPr>
              <w:t>[</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Biodone</w:t>
            </w:r>
            <w:proofErr w:type="spellEnd"/>
            <w:r w:rsidRPr="0016092E">
              <w:rPr>
                <w:rFonts w:ascii="Arial" w:eastAsia="Times New Roman" w:hAnsi="Arial" w:cs="Arial"/>
                <w:color w:val="000000"/>
                <w:sz w:val="22"/>
                <w:szCs w:val="22"/>
              </w:rPr>
              <w:t>[</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Dolophine</w:t>
            </w:r>
            <w:proofErr w:type="spellEnd"/>
            <w:r w:rsidRPr="0016092E">
              <w:rPr>
                <w:rFonts w:ascii="Arial" w:eastAsia="Times New Roman" w:hAnsi="Arial" w:cs="Arial"/>
                <w:color w:val="000000"/>
                <w:sz w:val="22"/>
                <w:szCs w:val="22"/>
              </w:rPr>
              <w:t>[</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Metadol</w:t>
            </w:r>
            <w:proofErr w:type="spellEnd"/>
            <w:r w:rsidRPr="0016092E">
              <w:rPr>
                <w:rFonts w:ascii="Arial" w:eastAsia="Times New Roman" w:hAnsi="Arial" w:cs="Arial"/>
                <w:color w:val="000000"/>
                <w:sz w:val="22"/>
                <w:szCs w:val="22"/>
              </w:rPr>
              <w:t>[</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Metasedin</w:t>
            </w:r>
            <w:proofErr w:type="spellEnd"/>
            <w:r w:rsidRPr="0016092E">
              <w:rPr>
                <w:rFonts w:ascii="Arial" w:eastAsia="Times New Roman" w:hAnsi="Arial" w:cs="Arial"/>
                <w:color w:val="000000"/>
                <w:sz w:val="22"/>
                <w:szCs w:val="22"/>
              </w:rPr>
              <w:t>[</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Methaddict</w:t>
            </w:r>
            <w:proofErr w:type="spellEnd"/>
            <w:r w:rsidRPr="0016092E">
              <w:rPr>
                <w:rFonts w:ascii="Arial" w:eastAsia="Times New Roman" w:hAnsi="Arial" w:cs="Arial"/>
                <w:color w:val="000000"/>
                <w:sz w:val="22"/>
                <w:szCs w:val="22"/>
              </w:rPr>
              <w:t>[</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Methadose</w:t>
            </w:r>
            <w:proofErr w:type="spellEnd"/>
            <w:r w:rsidRPr="0016092E">
              <w:rPr>
                <w:rFonts w:ascii="Arial" w:eastAsia="Times New Roman" w:hAnsi="Arial" w:cs="Arial"/>
                <w:color w:val="000000"/>
                <w:sz w:val="22"/>
                <w:szCs w:val="22"/>
              </w:rPr>
              <w:t>[</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Methex</w:t>
            </w:r>
            <w:proofErr w:type="spellEnd"/>
            <w:r w:rsidRPr="0016092E">
              <w:rPr>
                <w:rFonts w:ascii="Arial" w:eastAsia="Times New Roman" w:hAnsi="Arial" w:cs="Arial"/>
                <w:color w:val="000000"/>
                <w:sz w:val="22"/>
                <w:szCs w:val="22"/>
              </w:rPr>
              <w:t>[</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Phenadone</w:t>
            </w:r>
            <w:proofErr w:type="spellEnd"/>
            <w:r w:rsidRPr="0016092E">
              <w:rPr>
                <w:rFonts w:ascii="Arial" w:eastAsia="Times New Roman" w:hAnsi="Arial" w:cs="Arial"/>
                <w:color w:val="000000"/>
                <w:sz w:val="22"/>
                <w:szCs w:val="22"/>
              </w:rPr>
              <w:t>[</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Phymet</w:t>
            </w:r>
            <w:proofErr w:type="spellEnd"/>
            <w:r w:rsidRPr="0016092E">
              <w:rPr>
                <w:rFonts w:ascii="Arial" w:eastAsia="Times New Roman" w:hAnsi="Arial" w:cs="Arial"/>
                <w:color w:val="000000"/>
                <w:sz w:val="22"/>
                <w:szCs w:val="22"/>
              </w:rPr>
              <w:t>[</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Physeptone</w:t>
            </w:r>
            <w:proofErr w:type="spellEnd"/>
            <w:r w:rsidRPr="0016092E">
              <w:rPr>
                <w:rFonts w:ascii="Arial" w:eastAsia="Times New Roman" w:hAnsi="Arial" w:cs="Arial"/>
                <w:color w:val="000000"/>
                <w:sz w:val="22"/>
                <w:szCs w:val="22"/>
              </w:rPr>
              <w:t>[</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Pinadone</w:t>
            </w:r>
            <w:proofErr w:type="spellEnd"/>
            <w:r w:rsidRPr="0016092E">
              <w:rPr>
                <w:rFonts w:ascii="Arial" w:eastAsia="Times New Roman" w:hAnsi="Arial" w:cs="Arial"/>
                <w:color w:val="000000"/>
                <w:sz w:val="22"/>
                <w:szCs w:val="22"/>
              </w:rPr>
              <w:t>[</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Symoron</w:t>
            </w:r>
            <w:proofErr w:type="spellEnd"/>
            <w:r w:rsidRPr="0016092E">
              <w:rPr>
                <w:rFonts w:ascii="Arial" w:eastAsia="Times New Roman" w:hAnsi="Arial" w:cs="Arial"/>
                <w:color w:val="000000"/>
                <w:sz w:val="22"/>
                <w:szCs w:val="22"/>
              </w:rPr>
              <w:t>[</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"Methadone Hydrochloride"[</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"Hydrochloride Methadone"[</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AND (opioids[</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opioid[</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Fentanyl[</w:t>
            </w:r>
            <w:proofErr w:type="spellStart"/>
            <w:r w:rsidRPr="0016092E">
              <w:rPr>
                <w:rFonts w:ascii="Arial" w:eastAsia="Times New Roman" w:hAnsi="Arial" w:cs="Arial"/>
                <w:color w:val="000000"/>
                <w:sz w:val="22"/>
                <w:szCs w:val="22"/>
              </w:rPr>
              <w:t>mh</w:t>
            </w:r>
            <w:proofErr w:type="spellEnd"/>
            <w:r w:rsidRPr="0016092E">
              <w:rPr>
                <w:rFonts w:ascii="Arial" w:eastAsia="Times New Roman" w:hAnsi="Arial" w:cs="Arial"/>
                <w:color w:val="000000"/>
                <w:sz w:val="22"/>
                <w:szCs w:val="22"/>
              </w:rPr>
              <w:t>] OR Fentanyl[</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Duragesic[</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Durogesic</w:t>
            </w:r>
            <w:proofErr w:type="spellEnd"/>
            <w:r w:rsidRPr="0016092E">
              <w:rPr>
                <w:rFonts w:ascii="Arial" w:eastAsia="Times New Roman" w:hAnsi="Arial" w:cs="Arial"/>
                <w:color w:val="000000"/>
                <w:sz w:val="22"/>
                <w:szCs w:val="22"/>
              </w:rPr>
              <w:t>[</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Fentanest</w:t>
            </w:r>
            <w:proofErr w:type="spellEnd"/>
            <w:r w:rsidRPr="0016092E">
              <w:rPr>
                <w:rFonts w:ascii="Arial" w:eastAsia="Times New Roman" w:hAnsi="Arial" w:cs="Arial"/>
                <w:color w:val="000000"/>
                <w:sz w:val="22"/>
                <w:szCs w:val="22"/>
              </w:rPr>
              <w:t>[</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"Fentanyl Citrate"[</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Fentora</w:t>
            </w:r>
            <w:proofErr w:type="spellEnd"/>
            <w:r w:rsidRPr="0016092E">
              <w:rPr>
                <w:rFonts w:ascii="Arial" w:eastAsia="Times New Roman" w:hAnsi="Arial" w:cs="Arial"/>
                <w:color w:val="000000"/>
                <w:sz w:val="22"/>
                <w:szCs w:val="22"/>
              </w:rPr>
              <w:t>[</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"R-4263"[</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Sublimaze</w:t>
            </w:r>
            <w:proofErr w:type="spellEnd"/>
            <w:r w:rsidRPr="0016092E">
              <w:rPr>
                <w:rFonts w:ascii="Arial" w:eastAsia="Times New Roman" w:hAnsi="Arial" w:cs="Arial"/>
                <w:color w:val="000000"/>
                <w:sz w:val="22"/>
                <w:szCs w:val="22"/>
              </w:rPr>
              <w:t>[</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"Transmucosal Oral Fentanyl Citrate"[</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"R 4263"[</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"R4263"[</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Phentanyl</w:t>
            </w:r>
            <w:proofErr w:type="spellEnd"/>
            <w:r w:rsidRPr="0016092E">
              <w:rPr>
                <w:rFonts w:ascii="Arial" w:eastAsia="Times New Roman" w:hAnsi="Arial" w:cs="Arial"/>
                <w:color w:val="000000"/>
                <w:sz w:val="22"/>
                <w:szCs w:val="22"/>
              </w:rPr>
              <w:t>[</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remifentanil[</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"3-(4-methoxycarbonyl-4-((1-oxopropyl)phenylamino)-1-piperidine)propanoic acid methyl ester"[</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"remifentanil monohydrochloride"[</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"GI 87084B"[</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"GI87084B"[</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"GI-87084B"[</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"remifentanil hydrochloride"[</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Ultiva</w:t>
            </w:r>
            <w:proofErr w:type="spellEnd"/>
            <w:r w:rsidRPr="0016092E">
              <w:rPr>
                <w:rFonts w:ascii="Arial" w:eastAsia="Times New Roman" w:hAnsi="Arial" w:cs="Arial"/>
                <w:color w:val="000000"/>
                <w:sz w:val="22"/>
                <w:szCs w:val="22"/>
              </w:rPr>
              <w:t>[</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Sufentanil</w:t>
            </w:r>
            <w:proofErr w:type="spellEnd"/>
            <w:r w:rsidRPr="0016092E">
              <w:rPr>
                <w:rFonts w:ascii="Arial" w:eastAsia="Times New Roman" w:hAnsi="Arial" w:cs="Arial"/>
                <w:color w:val="000000"/>
                <w:sz w:val="22"/>
                <w:szCs w:val="22"/>
              </w:rPr>
              <w:t>[</w:t>
            </w:r>
            <w:proofErr w:type="spellStart"/>
            <w:r w:rsidRPr="0016092E">
              <w:rPr>
                <w:rFonts w:ascii="Arial" w:eastAsia="Times New Roman" w:hAnsi="Arial" w:cs="Arial"/>
                <w:color w:val="000000"/>
                <w:sz w:val="22"/>
                <w:szCs w:val="22"/>
              </w:rPr>
              <w:t>mh</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Sufentanil</w:t>
            </w:r>
            <w:proofErr w:type="spellEnd"/>
            <w:r w:rsidRPr="0016092E">
              <w:rPr>
                <w:rFonts w:ascii="Arial" w:eastAsia="Times New Roman" w:hAnsi="Arial" w:cs="Arial"/>
                <w:color w:val="000000"/>
                <w:sz w:val="22"/>
                <w:szCs w:val="22"/>
              </w:rPr>
              <w:t>[</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"R-30730"[</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w:t>
            </w:r>
            <w:proofErr w:type="spellStart"/>
            <w:r w:rsidRPr="0016092E">
              <w:rPr>
                <w:rFonts w:ascii="Arial" w:eastAsia="Times New Roman" w:hAnsi="Arial" w:cs="Arial"/>
                <w:color w:val="000000"/>
                <w:sz w:val="22"/>
                <w:szCs w:val="22"/>
              </w:rPr>
              <w:t>Sufenta</w:t>
            </w:r>
            <w:proofErr w:type="spellEnd"/>
            <w:r w:rsidRPr="0016092E">
              <w:rPr>
                <w:rFonts w:ascii="Arial" w:eastAsia="Times New Roman" w:hAnsi="Arial" w:cs="Arial"/>
                <w:color w:val="000000"/>
                <w:sz w:val="22"/>
                <w:szCs w:val="22"/>
              </w:rPr>
              <w:t>"[</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w:t>
            </w:r>
            <w:proofErr w:type="spellStart"/>
            <w:r w:rsidRPr="0016092E">
              <w:rPr>
                <w:rFonts w:ascii="Arial" w:eastAsia="Times New Roman" w:hAnsi="Arial" w:cs="Arial"/>
                <w:color w:val="000000"/>
                <w:sz w:val="22"/>
                <w:szCs w:val="22"/>
              </w:rPr>
              <w:t>Sulfentanil</w:t>
            </w:r>
            <w:proofErr w:type="spellEnd"/>
            <w:r w:rsidRPr="0016092E">
              <w:rPr>
                <w:rFonts w:ascii="Arial" w:eastAsia="Times New Roman" w:hAnsi="Arial" w:cs="Arial"/>
                <w:color w:val="000000"/>
                <w:sz w:val="22"/>
                <w:szCs w:val="22"/>
              </w:rPr>
              <w:t>"[</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w:t>
            </w:r>
            <w:proofErr w:type="spellStart"/>
            <w:r w:rsidRPr="0016092E">
              <w:rPr>
                <w:rFonts w:ascii="Arial" w:eastAsia="Times New Roman" w:hAnsi="Arial" w:cs="Arial"/>
                <w:color w:val="000000"/>
                <w:sz w:val="22"/>
                <w:szCs w:val="22"/>
              </w:rPr>
              <w:t>Sulfentanyl</w:t>
            </w:r>
            <w:proofErr w:type="spellEnd"/>
            <w:r w:rsidRPr="0016092E">
              <w:rPr>
                <w:rFonts w:ascii="Arial" w:eastAsia="Times New Roman" w:hAnsi="Arial" w:cs="Arial"/>
                <w:color w:val="000000"/>
                <w:sz w:val="22"/>
                <w:szCs w:val="22"/>
              </w:rPr>
              <w:t>"[</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"R 30730"[</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"R30730"[</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w:t>
            </w:r>
            <w:proofErr w:type="spellStart"/>
            <w:r w:rsidRPr="0016092E">
              <w:rPr>
                <w:rFonts w:ascii="Arial" w:eastAsia="Times New Roman" w:hAnsi="Arial" w:cs="Arial"/>
                <w:color w:val="000000"/>
                <w:sz w:val="22"/>
                <w:szCs w:val="22"/>
              </w:rPr>
              <w:t>SufentanilHameln</w:t>
            </w:r>
            <w:proofErr w:type="spellEnd"/>
            <w:r w:rsidRPr="0016092E">
              <w:rPr>
                <w:rFonts w:ascii="Arial" w:eastAsia="Times New Roman" w:hAnsi="Arial" w:cs="Arial"/>
                <w:color w:val="000000"/>
                <w:sz w:val="22"/>
                <w:szCs w:val="22"/>
              </w:rPr>
              <w:t>"[</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w:t>
            </w:r>
            <w:proofErr w:type="spellStart"/>
            <w:r w:rsidRPr="0016092E">
              <w:rPr>
                <w:rFonts w:ascii="Arial" w:eastAsia="Times New Roman" w:hAnsi="Arial" w:cs="Arial"/>
                <w:color w:val="000000"/>
                <w:sz w:val="22"/>
                <w:szCs w:val="22"/>
              </w:rPr>
              <w:t>SufentanilRatiopharm</w:t>
            </w:r>
            <w:proofErr w:type="spellEnd"/>
            <w:r w:rsidRPr="0016092E">
              <w:rPr>
                <w:rFonts w:ascii="Arial" w:eastAsia="Times New Roman" w:hAnsi="Arial" w:cs="Arial"/>
                <w:color w:val="000000"/>
                <w:sz w:val="22"/>
                <w:szCs w:val="22"/>
              </w:rPr>
              <w:t>"[</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xml:space="preserve">] OR </w:t>
            </w:r>
            <w:r w:rsidRPr="0016092E">
              <w:rPr>
                <w:rFonts w:ascii="Arial" w:eastAsia="Times New Roman" w:hAnsi="Arial" w:cs="Arial"/>
                <w:color w:val="000000"/>
                <w:sz w:val="22"/>
                <w:szCs w:val="22"/>
              </w:rPr>
              <w:lastRenderedPageBreak/>
              <w:t>"</w:t>
            </w:r>
            <w:proofErr w:type="spellStart"/>
            <w:r w:rsidRPr="0016092E">
              <w:rPr>
                <w:rFonts w:ascii="Arial" w:eastAsia="Times New Roman" w:hAnsi="Arial" w:cs="Arial"/>
                <w:color w:val="000000"/>
                <w:sz w:val="22"/>
                <w:szCs w:val="22"/>
              </w:rPr>
              <w:t>sufentanil</w:t>
            </w:r>
            <w:proofErr w:type="spellEnd"/>
            <w:r w:rsidRPr="0016092E">
              <w:rPr>
                <w:rFonts w:ascii="Arial" w:eastAsia="Times New Roman" w:hAnsi="Arial" w:cs="Arial"/>
                <w:color w:val="000000"/>
                <w:sz w:val="22"/>
                <w:szCs w:val="22"/>
              </w:rPr>
              <w:t>"[</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"alfentanil"[</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morphine[</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morphine[</w:t>
            </w:r>
            <w:proofErr w:type="spellStart"/>
            <w:r w:rsidRPr="0016092E">
              <w:rPr>
                <w:rFonts w:ascii="Arial" w:eastAsia="Times New Roman" w:hAnsi="Arial" w:cs="Arial"/>
                <w:color w:val="000000"/>
                <w:sz w:val="22"/>
                <w:szCs w:val="22"/>
              </w:rPr>
              <w:t>mh</w:t>
            </w:r>
            <w:proofErr w:type="spellEnd"/>
            <w:r w:rsidRPr="0016092E">
              <w:rPr>
                <w:rFonts w:ascii="Arial" w:eastAsia="Times New Roman" w:hAnsi="Arial" w:cs="Arial"/>
                <w:color w:val="000000"/>
                <w:sz w:val="22"/>
                <w:szCs w:val="22"/>
              </w:rPr>
              <w:t>]) AND ("pain control"[</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analgesic[</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anesthesia</w:t>
            </w:r>
            <w:proofErr w:type="spellEnd"/>
            <w:r w:rsidRPr="0016092E">
              <w:rPr>
                <w:rFonts w:ascii="Arial" w:eastAsia="Times New Roman" w:hAnsi="Arial" w:cs="Arial"/>
                <w:color w:val="000000"/>
                <w:sz w:val="22"/>
                <w:szCs w:val="22"/>
              </w:rPr>
              <w:t>[</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w:t>
            </w:r>
            <w:proofErr w:type="spellStart"/>
            <w:r w:rsidRPr="0016092E">
              <w:rPr>
                <w:rFonts w:ascii="Arial" w:eastAsia="Times New Roman" w:hAnsi="Arial" w:cs="Arial"/>
                <w:color w:val="000000"/>
                <w:sz w:val="22"/>
                <w:szCs w:val="22"/>
              </w:rPr>
              <w:t>anesthesia</w:t>
            </w:r>
            <w:proofErr w:type="spellEnd"/>
            <w:r w:rsidRPr="0016092E">
              <w:rPr>
                <w:rFonts w:ascii="Arial" w:eastAsia="Times New Roman" w:hAnsi="Arial" w:cs="Arial"/>
                <w:color w:val="000000"/>
                <w:sz w:val="22"/>
                <w:szCs w:val="22"/>
              </w:rPr>
              <w:t xml:space="preserve"> care"[</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analgesia[</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"pain management"[</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"pain scores"[</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"PCA"[</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"patient-controlled analgesia"[</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"analgesia"[</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"pain control"[</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anaesthesia[</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 OR anaesthetic[</w:t>
            </w:r>
            <w:proofErr w:type="spellStart"/>
            <w:r w:rsidRPr="0016092E">
              <w:rPr>
                <w:rFonts w:ascii="Arial" w:eastAsia="Times New Roman" w:hAnsi="Arial" w:cs="Arial"/>
                <w:color w:val="000000"/>
                <w:sz w:val="22"/>
                <w:szCs w:val="22"/>
              </w:rPr>
              <w:t>tiab</w:t>
            </w:r>
            <w:proofErr w:type="spellEnd"/>
            <w:r w:rsidRPr="0016092E">
              <w:rPr>
                <w:rFonts w:ascii="Arial" w:eastAsia="Times New Roman" w:hAnsi="Arial" w:cs="Arial"/>
                <w:color w:val="000000"/>
                <w:sz w:val="22"/>
                <w:szCs w:val="22"/>
              </w:rPr>
              <w:t>])</w:t>
            </w:r>
          </w:p>
        </w:tc>
      </w:tr>
      <w:tr w:rsidR="00503E3A" w:rsidRPr="0016092E" w14:paraId="01814B60" w14:textId="77777777" w:rsidTr="005575A0">
        <w:tc>
          <w:tcPr>
            <w:tcW w:w="2091" w:type="dxa"/>
          </w:tcPr>
          <w:p w14:paraId="57621E7A" w14:textId="77777777" w:rsidR="00503E3A" w:rsidRPr="0016092E" w:rsidRDefault="00503E3A" w:rsidP="005575A0">
            <w:pPr>
              <w:spacing w:line="480" w:lineRule="auto"/>
              <w:jc w:val="both"/>
              <w:rPr>
                <w:rFonts w:ascii="Arial" w:eastAsia="Times New Roman" w:hAnsi="Arial" w:cs="Arial"/>
                <w:sz w:val="22"/>
                <w:szCs w:val="22"/>
              </w:rPr>
            </w:pPr>
            <w:r w:rsidRPr="0016092E">
              <w:rPr>
                <w:rFonts w:ascii="Arial" w:eastAsia="Times New Roman" w:hAnsi="Arial" w:cs="Arial"/>
                <w:color w:val="000000"/>
                <w:sz w:val="22"/>
                <w:szCs w:val="22"/>
              </w:rPr>
              <w:lastRenderedPageBreak/>
              <w:t>EMBASE</w:t>
            </w:r>
          </w:p>
        </w:tc>
        <w:tc>
          <w:tcPr>
            <w:tcW w:w="7373" w:type="dxa"/>
          </w:tcPr>
          <w:p w14:paraId="6A3800BD" w14:textId="77777777" w:rsidR="00503E3A" w:rsidRPr="0016092E" w:rsidRDefault="00503E3A" w:rsidP="005575A0">
            <w:pPr>
              <w:spacing w:line="480" w:lineRule="auto"/>
              <w:jc w:val="both"/>
              <w:rPr>
                <w:rFonts w:ascii="Arial" w:eastAsia="Times New Roman" w:hAnsi="Arial" w:cs="Arial"/>
                <w:sz w:val="22"/>
                <w:szCs w:val="22"/>
              </w:rPr>
            </w:pPr>
            <w:r w:rsidRPr="0016092E">
              <w:rPr>
                <w:rFonts w:ascii="Arial" w:eastAsia="Times New Roman" w:hAnsi="Arial" w:cs="Arial"/>
                <w:color w:val="000000"/>
                <w:sz w:val="22"/>
                <w:szCs w:val="22"/>
              </w:rPr>
              <w:t>('postoperative pain'/exp OR 'pain, postoperative' OR 'post operation pain' OR 'postoperative pain' OR 'perioperative pain'/exp OR perioperative OR postsurgical OR intraoperative) AND ('methadone'/exp OR '</w:t>
            </w:r>
            <w:proofErr w:type="spellStart"/>
            <w:r w:rsidRPr="0016092E">
              <w:rPr>
                <w:rFonts w:ascii="Arial" w:eastAsia="Times New Roman" w:hAnsi="Arial" w:cs="Arial"/>
                <w:color w:val="000000"/>
                <w:sz w:val="22"/>
                <w:szCs w:val="22"/>
              </w:rPr>
              <w:t>amidon</w:t>
            </w:r>
            <w:proofErr w:type="spellEnd"/>
            <w:r w:rsidRPr="0016092E">
              <w:rPr>
                <w:rFonts w:ascii="Arial" w:eastAsia="Times New Roman" w:hAnsi="Arial" w:cs="Arial"/>
                <w:color w:val="000000"/>
                <w:sz w:val="22"/>
                <w:szCs w:val="22"/>
              </w:rPr>
              <w:t>' OR '</w:t>
            </w:r>
            <w:proofErr w:type="spellStart"/>
            <w:r w:rsidRPr="0016092E">
              <w:rPr>
                <w:rFonts w:ascii="Arial" w:eastAsia="Times New Roman" w:hAnsi="Arial" w:cs="Arial"/>
                <w:color w:val="000000"/>
                <w:sz w:val="22"/>
                <w:szCs w:val="22"/>
              </w:rPr>
              <w:t>amidona</w:t>
            </w:r>
            <w:proofErr w:type="spellEnd"/>
            <w:r w:rsidRPr="0016092E">
              <w:rPr>
                <w:rFonts w:ascii="Arial" w:eastAsia="Times New Roman" w:hAnsi="Arial" w:cs="Arial"/>
                <w:color w:val="000000"/>
                <w:sz w:val="22"/>
                <w:szCs w:val="22"/>
              </w:rPr>
              <w:t>' OR '</w:t>
            </w:r>
            <w:proofErr w:type="spellStart"/>
            <w:r w:rsidRPr="0016092E">
              <w:rPr>
                <w:rFonts w:ascii="Arial" w:eastAsia="Times New Roman" w:hAnsi="Arial" w:cs="Arial"/>
                <w:color w:val="000000"/>
                <w:sz w:val="22"/>
                <w:szCs w:val="22"/>
              </w:rPr>
              <w:t>amidone</w:t>
            </w:r>
            <w:proofErr w:type="spellEnd"/>
            <w:r w:rsidRPr="0016092E">
              <w:rPr>
                <w:rFonts w:ascii="Arial" w:eastAsia="Times New Roman" w:hAnsi="Arial" w:cs="Arial"/>
                <w:color w:val="000000"/>
                <w:sz w:val="22"/>
                <w:szCs w:val="22"/>
              </w:rPr>
              <w:t>' OR '</w:t>
            </w:r>
            <w:proofErr w:type="spellStart"/>
            <w:r w:rsidRPr="0016092E">
              <w:rPr>
                <w:rFonts w:ascii="Arial" w:eastAsia="Times New Roman" w:hAnsi="Arial" w:cs="Arial"/>
                <w:color w:val="000000"/>
                <w:sz w:val="22"/>
                <w:szCs w:val="22"/>
              </w:rPr>
              <w:t>biodone</w:t>
            </w:r>
            <w:proofErr w:type="spellEnd"/>
            <w:r w:rsidRPr="0016092E">
              <w:rPr>
                <w:rFonts w:ascii="Arial" w:eastAsia="Times New Roman" w:hAnsi="Arial" w:cs="Arial"/>
                <w:color w:val="000000"/>
                <w:sz w:val="22"/>
                <w:szCs w:val="22"/>
              </w:rPr>
              <w:t>' OR '</w:t>
            </w:r>
            <w:proofErr w:type="spellStart"/>
            <w:r w:rsidRPr="0016092E">
              <w:rPr>
                <w:rFonts w:ascii="Arial" w:eastAsia="Times New Roman" w:hAnsi="Arial" w:cs="Arial"/>
                <w:color w:val="000000"/>
                <w:sz w:val="22"/>
                <w:szCs w:val="22"/>
              </w:rPr>
              <w:t>dolophine</w:t>
            </w:r>
            <w:proofErr w:type="spellEnd"/>
            <w:r w:rsidRPr="0016092E">
              <w:rPr>
                <w:rFonts w:ascii="Arial" w:eastAsia="Times New Roman" w:hAnsi="Arial" w:cs="Arial"/>
                <w:color w:val="000000"/>
                <w:sz w:val="22"/>
                <w:szCs w:val="22"/>
              </w:rPr>
              <w:t>' OR '</w:t>
            </w:r>
            <w:proofErr w:type="spellStart"/>
            <w:r w:rsidRPr="0016092E">
              <w:rPr>
                <w:rFonts w:ascii="Arial" w:eastAsia="Times New Roman" w:hAnsi="Arial" w:cs="Arial"/>
                <w:color w:val="000000"/>
                <w:sz w:val="22"/>
                <w:szCs w:val="22"/>
              </w:rPr>
              <w:t>metadol</w:t>
            </w:r>
            <w:proofErr w:type="spellEnd"/>
            <w:r w:rsidRPr="0016092E">
              <w:rPr>
                <w:rFonts w:ascii="Arial" w:eastAsia="Times New Roman" w:hAnsi="Arial" w:cs="Arial"/>
                <w:color w:val="000000"/>
                <w:sz w:val="22"/>
                <w:szCs w:val="22"/>
              </w:rPr>
              <w:t>' OR '</w:t>
            </w:r>
            <w:proofErr w:type="spellStart"/>
            <w:r w:rsidRPr="0016092E">
              <w:rPr>
                <w:rFonts w:ascii="Arial" w:eastAsia="Times New Roman" w:hAnsi="Arial" w:cs="Arial"/>
                <w:color w:val="000000"/>
                <w:sz w:val="22"/>
                <w:szCs w:val="22"/>
              </w:rPr>
              <w:t>metadon</w:t>
            </w:r>
            <w:proofErr w:type="spellEnd"/>
            <w:r w:rsidRPr="0016092E">
              <w:rPr>
                <w:rFonts w:ascii="Arial" w:eastAsia="Times New Roman" w:hAnsi="Arial" w:cs="Arial"/>
                <w:color w:val="000000"/>
                <w:sz w:val="22"/>
                <w:szCs w:val="22"/>
              </w:rPr>
              <w:t>' OR '</w:t>
            </w:r>
            <w:proofErr w:type="spellStart"/>
            <w:r w:rsidRPr="0016092E">
              <w:rPr>
                <w:rFonts w:ascii="Arial" w:eastAsia="Times New Roman" w:hAnsi="Arial" w:cs="Arial"/>
                <w:color w:val="000000"/>
                <w:sz w:val="22"/>
                <w:szCs w:val="22"/>
              </w:rPr>
              <w:t>metasedin</w:t>
            </w:r>
            <w:proofErr w:type="spellEnd"/>
            <w:r w:rsidRPr="0016092E">
              <w:rPr>
                <w:rFonts w:ascii="Arial" w:eastAsia="Times New Roman" w:hAnsi="Arial" w:cs="Arial"/>
                <w:color w:val="000000"/>
                <w:sz w:val="22"/>
                <w:szCs w:val="22"/>
              </w:rPr>
              <w:t>' OR '</w:t>
            </w:r>
            <w:proofErr w:type="spellStart"/>
            <w:r w:rsidRPr="0016092E">
              <w:rPr>
                <w:rFonts w:ascii="Arial" w:eastAsia="Times New Roman" w:hAnsi="Arial" w:cs="Arial"/>
                <w:color w:val="000000"/>
                <w:sz w:val="22"/>
                <w:szCs w:val="22"/>
              </w:rPr>
              <w:t>methaddict</w:t>
            </w:r>
            <w:proofErr w:type="spellEnd"/>
            <w:r w:rsidRPr="0016092E">
              <w:rPr>
                <w:rFonts w:ascii="Arial" w:eastAsia="Times New Roman" w:hAnsi="Arial" w:cs="Arial"/>
                <w:color w:val="000000"/>
                <w:sz w:val="22"/>
                <w:szCs w:val="22"/>
              </w:rPr>
              <w:t>' OR 'methadone hydrobromide' OR 'methadone hydrochloride' OR '</w:t>
            </w:r>
            <w:proofErr w:type="spellStart"/>
            <w:r w:rsidRPr="0016092E">
              <w:rPr>
                <w:rFonts w:ascii="Arial" w:eastAsia="Times New Roman" w:hAnsi="Arial" w:cs="Arial"/>
                <w:color w:val="000000"/>
                <w:sz w:val="22"/>
                <w:szCs w:val="22"/>
              </w:rPr>
              <w:t>methadose</w:t>
            </w:r>
            <w:proofErr w:type="spellEnd"/>
            <w:r w:rsidRPr="0016092E">
              <w:rPr>
                <w:rFonts w:ascii="Arial" w:eastAsia="Times New Roman" w:hAnsi="Arial" w:cs="Arial"/>
                <w:color w:val="000000"/>
                <w:sz w:val="22"/>
                <w:szCs w:val="22"/>
              </w:rPr>
              <w:t>' OR '</w:t>
            </w:r>
            <w:proofErr w:type="spellStart"/>
            <w:r w:rsidRPr="0016092E">
              <w:rPr>
                <w:rFonts w:ascii="Arial" w:eastAsia="Times New Roman" w:hAnsi="Arial" w:cs="Arial"/>
                <w:color w:val="000000"/>
                <w:sz w:val="22"/>
                <w:szCs w:val="22"/>
              </w:rPr>
              <w:t>phenadon</w:t>
            </w:r>
            <w:proofErr w:type="spellEnd"/>
            <w:r w:rsidRPr="0016092E">
              <w:rPr>
                <w:rFonts w:ascii="Arial" w:eastAsia="Times New Roman" w:hAnsi="Arial" w:cs="Arial"/>
                <w:color w:val="000000"/>
                <w:sz w:val="22"/>
                <w:szCs w:val="22"/>
              </w:rPr>
              <w:t>' OR '</w:t>
            </w:r>
            <w:proofErr w:type="spellStart"/>
            <w:r w:rsidRPr="0016092E">
              <w:rPr>
                <w:rFonts w:ascii="Arial" w:eastAsia="Times New Roman" w:hAnsi="Arial" w:cs="Arial"/>
                <w:color w:val="000000"/>
                <w:sz w:val="22"/>
                <w:szCs w:val="22"/>
              </w:rPr>
              <w:t>physeptone</w:t>
            </w:r>
            <w:proofErr w:type="spellEnd"/>
            <w:r w:rsidRPr="0016092E">
              <w:rPr>
                <w:rFonts w:ascii="Arial" w:eastAsia="Times New Roman" w:hAnsi="Arial" w:cs="Arial"/>
                <w:color w:val="000000"/>
                <w:sz w:val="22"/>
                <w:szCs w:val="22"/>
              </w:rPr>
              <w:t>' OR '</w:t>
            </w:r>
            <w:proofErr w:type="spellStart"/>
            <w:r w:rsidRPr="0016092E">
              <w:rPr>
                <w:rFonts w:ascii="Arial" w:eastAsia="Times New Roman" w:hAnsi="Arial" w:cs="Arial"/>
                <w:color w:val="000000"/>
                <w:sz w:val="22"/>
                <w:szCs w:val="22"/>
              </w:rPr>
              <w:t>symoron</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methex</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phymet</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pinadone</w:t>
            </w:r>
            <w:proofErr w:type="spellEnd"/>
            <w:r w:rsidRPr="0016092E">
              <w:rPr>
                <w:rFonts w:ascii="Arial" w:eastAsia="Times New Roman" w:hAnsi="Arial" w:cs="Arial"/>
                <w:color w:val="000000"/>
                <w:sz w:val="22"/>
                <w:szCs w:val="22"/>
              </w:rPr>
              <w:t>) AND ('opiate'/exp OR 'opium' OR '</w:t>
            </w:r>
            <w:proofErr w:type="spellStart"/>
            <w:r w:rsidRPr="0016092E">
              <w:rPr>
                <w:rFonts w:ascii="Arial" w:eastAsia="Times New Roman" w:hAnsi="Arial" w:cs="Arial"/>
                <w:color w:val="000000"/>
                <w:sz w:val="22"/>
                <w:szCs w:val="22"/>
              </w:rPr>
              <w:t>opial</w:t>
            </w:r>
            <w:proofErr w:type="spellEnd"/>
            <w:r w:rsidRPr="0016092E">
              <w:rPr>
                <w:rFonts w:ascii="Arial" w:eastAsia="Times New Roman" w:hAnsi="Arial" w:cs="Arial"/>
                <w:color w:val="000000"/>
                <w:sz w:val="22"/>
                <w:szCs w:val="22"/>
              </w:rPr>
              <w:t>' OR 'opiate' OR 'opioid' OR 'fentanyl'/exp OR '</w:t>
            </w:r>
            <w:proofErr w:type="spellStart"/>
            <w:r w:rsidRPr="0016092E">
              <w:rPr>
                <w:rFonts w:ascii="Arial" w:eastAsia="Times New Roman" w:hAnsi="Arial" w:cs="Arial"/>
                <w:color w:val="000000"/>
                <w:sz w:val="22"/>
                <w:szCs w:val="22"/>
              </w:rPr>
              <w:t>duragesic</w:t>
            </w:r>
            <w:proofErr w:type="spellEnd"/>
            <w:r w:rsidRPr="0016092E">
              <w:rPr>
                <w:rFonts w:ascii="Arial" w:eastAsia="Times New Roman" w:hAnsi="Arial" w:cs="Arial"/>
                <w:color w:val="000000"/>
                <w:sz w:val="22"/>
                <w:szCs w:val="22"/>
              </w:rPr>
              <w:t>' OR '</w:t>
            </w:r>
            <w:proofErr w:type="spellStart"/>
            <w:r w:rsidRPr="0016092E">
              <w:rPr>
                <w:rFonts w:ascii="Arial" w:eastAsia="Times New Roman" w:hAnsi="Arial" w:cs="Arial"/>
                <w:color w:val="000000"/>
                <w:sz w:val="22"/>
                <w:szCs w:val="22"/>
              </w:rPr>
              <w:t>fentamyl</w:t>
            </w:r>
            <w:proofErr w:type="spellEnd"/>
            <w:r w:rsidRPr="0016092E">
              <w:rPr>
                <w:rFonts w:ascii="Arial" w:eastAsia="Times New Roman" w:hAnsi="Arial" w:cs="Arial"/>
                <w:color w:val="000000"/>
                <w:sz w:val="22"/>
                <w:szCs w:val="22"/>
              </w:rPr>
              <w:t>' OR 'fentanyl' OR 'r 4263' OR 'r4263' OR '</w:t>
            </w:r>
            <w:proofErr w:type="spellStart"/>
            <w:r w:rsidRPr="0016092E">
              <w:rPr>
                <w:rFonts w:ascii="Arial" w:eastAsia="Times New Roman" w:hAnsi="Arial" w:cs="Arial"/>
                <w:color w:val="000000"/>
                <w:sz w:val="22"/>
                <w:szCs w:val="22"/>
              </w:rPr>
              <w:t>durogesic</w:t>
            </w:r>
            <w:proofErr w:type="spellEnd"/>
            <w:r w:rsidRPr="0016092E">
              <w:rPr>
                <w:rFonts w:ascii="Arial" w:eastAsia="Times New Roman" w:hAnsi="Arial" w:cs="Arial"/>
                <w:color w:val="000000"/>
                <w:sz w:val="22"/>
                <w:szCs w:val="22"/>
              </w:rPr>
              <w:t>' OR '</w:t>
            </w:r>
            <w:proofErr w:type="spellStart"/>
            <w:r w:rsidRPr="0016092E">
              <w:rPr>
                <w:rFonts w:ascii="Arial" w:eastAsia="Times New Roman" w:hAnsi="Arial" w:cs="Arial"/>
                <w:color w:val="000000"/>
                <w:sz w:val="22"/>
                <w:szCs w:val="22"/>
              </w:rPr>
              <w:t>fentanil</w:t>
            </w:r>
            <w:proofErr w:type="spellEnd"/>
            <w:r w:rsidRPr="0016092E">
              <w:rPr>
                <w:rFonts w:ascii="Arial" w:eastAsia="Times New Roman" w:hAnsi="Arial" w:cs="Arial"/>
                <w:color w:val="000000"/>
                <w:sz w:val="22"/>
                <w:szCs w:val="22"/>
              </w:rPr>
              <w:t>' OR '</w:t>
            </w:r>
            <w:proofErr w:type="spellStart"/>
            <w:r w:rsidRPr="0016092E">
              <w:rPr>
                <w:rFonts w:ascii="Arial" w:eastAsia="Times New Roman" w:hAnsi="Arial" w:cs="Arial"/>
                <w:color w:val="000000"/>
                <w:sz w:val="22"/>
                <w:szCs w:val="22"/>
              </w:rPr>
              <w:t>phentanyl</w:t>
            </w:r>
            <w:proofErr w:type="spellEnd"/>
            <w:r w:rsidRPr="0016092E">
              <w:rPr>
                <w:rFonts w:ascii="Arial" w:eastAsia="Times New Roman" w:hAnsi="Arial" w:cs="Arial"/>
                <w:color w:val="000000"/>
                <w:sz w:val="22"/>
                <w:szCs w:val="22"/>
              </w:rPr>
              <w:t>' OR '</w:t>
            </w:r>
            <w:proofErr w:type="spellStart"/>
            <w:r w:rsidRPr="0016092E">
              <w:rPr>
                <w:rFonts w:ascii="Arial" w:eastAsia="Times New Roman" w:hAnsi="Arial" w:cs="Arial"/>
                <w:color w:val="000000"/>
                <w:sz w:val="22"/>
                <w:szCs w:val="22"/>
              </w:rPr>
              <w:t>sufentanil</w:t>
            </w:r>
            <w:proofErr w:type="spellEnd"/>
            <w:r w:rsidRPr="0016092E">
              <w:rPr>
                <w:rFonts w:ascii="Arial" w:eastAsia="Times New Roman" w:hAnsi="Arial" w:cs="Arial"/>
                <w:color w:val="000000"/>
                <w:sz w:val="22"/>
                <w:szCs w:val="22"/>
              </w:rPr>
              <w:t>'/exp OR 'r 30730' OR 'r30, 730' OR 'r30730' OR '</w:t>
            </w:r>
            <w:proofErr w:type="spellStart"/>
            <w:r w:rsidRPr="0016092E">
              <w:rPr>
                <w:rFonts w:ascii="Arial" w:eastAsia="Times New Roman" w:hAnsi="Arial" w:cs="Arial"/>
                <w:color w:val="000000"/>
                <w:sz w:val="22"/>
                <w:szCs w:val="22"/>
              </w:rPr>
              <w:t>sufentanil</w:t>
            </w:r>
            <w:proofErr w:type="spellEnd"/>
            <w:r w:rsidRPr="0016092E">
              <w:rPr>
                <w:rFonts w:ascii="Arial" w:eastAsia="Times New Roman" w:hAnsi="Arial" w:cs="Arial"/>
                <w:color w:val="000000"/>
                <w:sz w:val="22"/>
                <w:szCs w:val="22"/>
              </w:rPr>
              <w:t>' OR '</w:t>
            </w:r>
            <w:proofErr w:type="spellStart"/>
            <w:r w:rsidRPr="0016092E">
              <w:rPr>
                <w:rFonts w:ascii="Arial" w:eastAsia="Times New Roman" w:hAnsi="Arial" w:cs="Arial"/>
                <w:color w:val="000000"/>
                <w:sz w:val="22"/>
                <w:szCs w:val="22"/>
              </w:rPr>
              <w:t>sufentanyl</w:t>
            </w:r>
            <w:proofErr w:type="spellEnd"/>
            <w:r w:rsidRPr="0016092E">
              <w:rPr>
                <w:rFonts w:ascii="Arial" w:eastAsia="Times New Roman" w:hAnsi="Arial" w:cs="Arial"/>
                <w:color w:val="000000"/>
                <w:sz w:val="22"/>
                <w:szCs w:val="22"/>
              </w:rPr>
              <w:t>' OR '</w:t>
            </w:r>
            <w:proofErr w:type="spellStart"/>
            <w:r w:rsidRPr="0016092E">
              <w:rPr>
                <w:rFonts w:ascii="Arial" w:eastAsia="Times New Roman" w:hAnsi="Arial" w:cs="Arial"/>
                <w:color w:val="000000"/>
                <w:sz w:val="22"/>
                <w:szCs w:val="22"/>
              </w:rPr>
              <w:t>sulfentanil</w:t>
            </w:r>
            <w:proofErr w:type="spellEnd"/>
            <w:r w:rsidRPr="0016092E">
              <w:rPr>
                <w:rFonts w:ascii="Arial" w:eastAsia="Times New Roman" w:hAnsi="Arial" w:cs="Arial"/>
                <w:color w:val="000000"/>
                <w:sz w:val="22"/>
                <w:szCs w:val="22"/>
              </w:rPr>
              <w:t>' OR '</w:t>
            </w:r>
            <w:proofErr w:type="spellStart"/>
            <w:r w:rsidRPr="0016092E">
              <w:rPr>
                <w:rFonts w:ascii="Arial" w:eastAsia="Times New Roman" w:hAnsi="Arial" w:cs="Arial"/>
                <w:color w:val="000000"/>
                <w:sz w:val="22"/>
                <w:szCs w:val="22"/>
              </w:rPr>
              <w:t>sulfentanyl</w:t>
            </w:r>
            <w:proofErr w:type="spellEnd"/>
            <w:r w:rsidRPr="0016092E">
              <w:rPr>
                <w:rFonts w:ascii="Arial" w:eastAsia="Times New Roman" w:hAnsi="Arial" w:cs="Arial"/>
                <w:color w:val="000000"/>
                <w:sz w:val="22"/>
                <w:szCs w:val="22"/>
              </w:rPr>
              <w:t>' OR '</w:t>
            </w:r>
            <w:proofErr w:type="spellStart"/>
            <w:r w:rsidRPr="0016092E">
              <w:rPr>
                <w:rFonts w:ascii="Arial" w:eastAsia="Times New Roman" w:hAnsi="Arial" w:cs="Arial"/>
                <w:color w:val="000000"/>
                <w:sz w:val="22"/>
                <w:szCs w:val="22"/>
              </w:rPr>
              <w:t>fentathienyl</w:t>
            </w:r>
            <w:proofErr w:type="spellEnd"/>
            <w:r w:rsidRPr="0016092E">
              <w:rPr>
                <w:rFonts w:ascii="Arial" w:eastAsia="Times New Roman" w:hAnsi="Arial" w:cs="Arial"/>
                <w:color w:val="000000"/>
                <w:sz w:val="22"/>
                <w:szCs w:val="22"/>
              </w:rPr>
              <w:t>' OR '</w:t>
            </w:r>
            <w:proofErr w:type="spellStart"/>
            <w:r w:rsidRPr="0016092E">
              <w:rPr>
                <w:rFonts w:ascii="Arial" w:eastAsia="Times New Roman" w:hAnsi="Arial" w:cs="Arial"/>
                <w:color w:val="000000"/>
                <w:sz w:val="22"/>
                <w:szCs w:val="22"/>
              </w:rPr>
              <w:t>fentathianyl</w:t>
            </w:r>
            <w:proofErr w:type="spellEnd"/>
            <w:r w:rsidRPr="0016092E">
              <w:rPr>
                <w:rFonts w:ascii="Arial" w:eastAsia="Times New Roman" w:hAnsi="Arial" w:cs="Arial"/>
                <w:color w:val="000000"/>
                <w:sz w:val="22"/>
                <w:szCs w:val="22"/>
              </w:rPr>
              <w:t>' OR 'r 30, 730' OR 'morphine'/exp OR '</w:t>
            </w:r>
            <w:proofErr w:type="spellStart"/>
            <w:r w:rsidRPr="0016092E">
              <w:rPr>
                <w:rFonts w:ascii="Arial" w:eastAsia="Times New Roman" w:hAnsi="Arial" w:cs="Arial"/>
                <w:color w:val="000000"/>
                <w:sz w:val="22"/>
                <w:szCs w:val="22"/>
              </w:rPr>
              <w:t>morfin</w:t>
            </w:r>
            <w:proofErr w:type="spellEnd"/>
            <w:r w:rsidRPr="0016092E">
              <w:rPr>
                <w:rFonts w:ascii="Arial" w:eastAsia="Times New Roman" w:hAnsi="Arial" w:cs="Arial"/>
                <w:color w:val="000000"/>
                <w:sz w:val="22"/>
                <w:szCs w:val="22"/>
              </w:rPr>
              <w:t>' OR '</w:t>
            </w:r>
            <w:proofErr w:type="spellStart"/>
            <w:r w:rsidRPr="0016092E">
              <w:rPr>
                <w:rFonts w:ascii="Arial" w:eastAsia="Times New Roman" w:hAnsi="Arial" w:cs="Arial"/>
                <w:color w:val="000000"/>
                <w:sz w:val="22"/>
                <w:szCs w:val="22"/>
              </w:rPr>
              <w:t>morfine</w:t>
            </w:r>
            <w:proofErr w:type="spellEnd"/>
            <w:r w:rsidRPr="0016092E">
              <w:rPr>
                <w:rFonts w:ascii="Arial" w:eastAsia="Times New Roman" w:hAnsi="Arial" w:cs="Arial"/>
                <w:color w:val="000000"/>
                <w:sz w:val="22"/>
                <w:szCs w:val="22"/>
              </w:rPr>
              <w:t>' OR '</w:t>
            </w:r>
            <w:proofErr w:type="spellStart"/>
            <w:r w:rsidRPr="0016092E">
              <w:rPr>
                <w:rFonts w:ascii="Arial" w:eastAsia="Times New Roman" w:hAnsi="Arial" w:cs="Arial"/>
                <w:color w:val="000000"/>
                <w:sz w:val="22"/>
                <w:szCs w:val="22"/>
              </w:rPr>
              <w:t>morphin</w:t>
            </w:r>
            <w:proofErr w:type="spellEnd"/>
            <w:r w:rsidRPr="0016092E">
              <w:rPr>
                <w:rFonts w:ascii="Arial" w:eastAsia="Times New Roman" w:hAnsi="Arial" w:cs="Arial"/>
                <w:color w:val="000000"/>
                <w:sz w:val="22"/>
                <w:szCs w:val="22"/>
              </w:rPr>
              <w:t>' OR 'morphine' OR 'fentanyl citrate'/exp OR '</w:t>
            </w:r>
            <w:proofErr w:type="spellStart"/>
            <w:r w:rsidRPr="0016092E">
              <w:rPr>
                <w:rFonts w:ascii="Arial" w:eastAsia="Times New Roman" w:hAnsi="Arial" w:cs="Arial"/>
                <w:color w:val="000000"/>
                <w:sz w:val="22"/>
                <w:szCs w:val="22"/>
              </w:rPr>
              <w:t>fentanest</w:t>
            </w:r>
            <w:proofErr w:type="spellEnd"/>
            <w:r w:rsidRPr="0016092E">
              <w:rPr>
                <w:rFonts w:ascii="Arial" w:eastAsia="Times New Roman" w:hAnsi="Arial" w:cs="Arial"/>
                <w:color w:val="000000"/>
                <w:sz w:val="22"/>
                <w:szCs w:val="22"/>
              </w:rPr>
              <w:t>' OR '</w:t>
            </w:r>
            <w:proofErr w:type="spellStart"/>
            <w:r w:rsidRPr="0016092E">
              <w:rPr>
                <w:rFonts w:ascii="Arial" w:eastAsia="Times New Roman" w:hAnsi="Arial" w:cs="Arial"/>
                <w:color w:val="000000"/>
                <w:sz w:val="22"/>
                <w:szCs w:val="22"/>
              </w:rPr>
              <w:t>lazanda</w:t>
            </w:r>
            <w:proofErr w:type="spellEnd"/>
            <w:r w:rsidRPr="0016092E">
              <w:rPr>
                <w:rFonts w:ascii="Arial" w:eastAsia="Times New Roman" w:hAnsi="Arial" w:cs="Arial"/>
                <w:color w:val="000000"/>
                <w:sz w:val="22"/>
                <w:szCs w:val="22"/>
              </w:rPr>
              <w:t>' OR '</w:t>
            </w:r>
            <w:proofErr w:type="spellStart"/>
            <w:r w:rsidRPr="0016092E">
              <w:rPr>
                <w:rFonts w:ascii="Arial" w:eastAsia="Times New Roman" w:hAnsi="Arial" w:cs="Arial"/>
                <w:color w:val="000000"/>
                <w:sz w:val="22"/>
                <w:szCs w:val="22"/>
              </w:rPr>
              <w:t>sublimaze</w:t>
            </w:r>
            <w:proofErr w:type="spellEnd"/>
            <w:r w:rsidRPr="0016092E">
              <w:rPr>
                <w:rFonts w:ascii="Arial" w:eastAsia="Times New Roman" w:hAnsi="Arial" w:cs="Arial"/>
                <w:color w:val="000000"/>
                <w:sz w:val="22"/>
                <w:szCs w:val="22"/>
              </w:rPr>
              <w:t>' OR 'fentanyl citrate' OR '</w:t>
            </w:r>
            <w:proofErr w:type="spellStart"/>
            <w:r w:rsidRPr="0016092E">
              <w:rPr>
                <w:rFonts w:ascii="Arial" w:eastAsia="Times New Roman" w:hAnsi="Arial" w:cs="Arial"/>
                <w:color w:val="000000"/>
                <w:sz w:val="22"/>
                <w:szCs w:val="22"/>
              </w:rPr>
              <w:t>fentora</w:t>
            </w:r>
            <w:proofErr w:type="spellEnd"/>
            <w:r w:rsidRPr="0016092E">
              <w:rPr>
                <w:rFonts w:ascii="Arial" w:eastAsia="Times New Roman" w:hAnsi="Arial" w:cs="Arial"/>
                <w:color w:val="000000"/>
                <w:sz w:val="22"/>
                <w:szCs w:val="22"/>
              </w:rPr>
              <w:t>' OR '</w:t>
            </w:r>
            <w:proofErr w:type="spellStart"/>
            <w:r w:rsidRPr="0016092E">
              <w:rPr>
                <w:rFonts w:ascii="Arial" w:eastAsia="Times New Roman" w:hAnsi="Arial" w:cs="Arial"/>
                <w:color w:val="000000"/>
                <w:sz w:val="22"/>
                <w:szCs w:val="22"/>
              </w:rPr>
              <w:t>haldid</w:t>
            </w:r>
            <w:proofErr w:type="spellEnd"/>
            <w:r w:rsidRPr="0016092E">
              <w:rPr>
                <w:rFonts w:ascii="Arial" w:eastAsia="Times New Roman" w:hAnsi="Arial" w:cs="Arial"/>
                <w:color w:val="000000"/>
                <w:sz w:val="22"/>
                <w:szCs w:val="22"/>
              </w:rPr>
              <w:t xml:space="preserve">' OR 'remifentanil'/exp OR '3 [4 methoxycarbonyl 4 (n </w:t>
            </w:r>
            <w:proofErr w:type="spellStart"/>
            <w:r w:rsidRPr="0016092E">
              <w:rPr>
                <w:rFonts w:ascii="Arial" w:eastAsia="Times New Roman" w:hAnsi="Arial" w:cs="Arial"/>
                <w:color w:val="000000"/>
                <w:sz w:val="22"/>
                <w:szCs w:val="22"/>
              </w:rPr>
              <w:t>phenylpropionamido</w:t>
            </w:r>
            <w:proofErr w:type="spellEnd"/>
            <w:r w:rsidRPr="0016092E">
              <w:rPr>
                <w:rFonts w:ascii="Arial" w:eastAsia="Times New Roman" w:hAnsi="Arial" w:cs="Arial"/>
                <w:color w:val="000000"/>
                <w:sz w:val="22"/>
                <w:szCs w:val="22"/>
              </w:rPr>
              <w:t xml:space="preserve">) </w:t>
            </w:r>
            <w:proofErr w:type="spellStart"/>
            <w:r w:rsidRPr="0016092E">
              <w:rPr>
                <w:rFonts w:ascii="Arial" w:eastAsia="Times New Roman" w:hAnsi="Arial" w:cs="Arial"/>
                <w:color w:val="000000"/>
                <w:sz w:val="22"/>
                <w:szCs w:val="22"/>
              </w:rPr>
              <w:t>piperidino</w:t>
            </w:r>
            <w:proofErr w:type="spellEnd"/>
            <w:r w:rsidRPr="0016092E">
              <w:rPr>
                <w:rFonts w:ascii="Arial" w:eastAsia="Times New Roman" w:hAnsi="Arial" w:cs="Arial"/>
                <w:color w:val="000000"/>
                <w:sz w:val="22"/>
                <w:szCs w:val="22"/>
              </w:rPr>
              <w:t>] propionic acid methyl ester' OR '</w:t>
            </w:r>
            <w:proofErr w:type="spellStart"/>
            <w:r w:rsidRPr="0016092E">
              <w:rPr>
                <w:rFonts w:ascii="Arial" w:eastAsia="Times New Roman" w:hAnsi="Arial" w:cs="Arial"/>
                <w:color w:val="000000"/>
                <w:sz w:val="22"/>
                <w:szCs w:val="22"/>
              </w:rPr>
              <w:t>gi</w:t>
            </w:r>
            <w:proofErr w:type="spellEnd"/>
            <w:r w:rsidRPr="0016092E">
              <w:rPr>
                <w:rFonts w:ascii="Arial" w:eastAsia="Times New Roman" w:hAnsi="Arial" w:cs="Arial"/>
                <w:color w:val="000000"/>
                <w:sz w:val="22"/>
                <w:szCs w:val="22"/>
              </w:rPr>
              <w:t xml:space="preserve"> 87084' OR '</w:t>
            </w:r>
            <w:proofErr w:type="spellStart"/>
            <w:r w:rsidRPr="0016092E">
              <w:rPr>
                <w:rFonts w:ascii="Arial" w:eastAsia="Times New Roman" w:hAnsi="Arial" w:cs="Arial"/>
                <w:color w:val="000000"/>
                <w:sz w:val="22"/>
                <w:szCs w:val="22"/>
              </w:rPr>
              <w:t>gi</w:t>
            </w:r>
            <w:proofErr w:type="spellEnd"/>
            <w:r w:rsidRPr="0016092E">
              <w:rPr>
                <w:rFonts w:ascii="Arial" w:eastAsia="Times New Roman" w:hAnsi="Arial" w:cs="Arial"/>
                <w:color w:val="000000"/>
                <w:sz w:val="22"/>
                <w:szCs w:val="22"/>
              </w:rPr>
              <w:t xml:space="preserve"> 87084b' OR 'gi87084' OR 'gi87084b' OR 'remifentanil' OR '</w:t>
            </w:r>
            <w:proofErr w:type="spellStart"/>
            <w:r w:rsidRPr="0016092E">
              <w:rPr>
                <w:rFonts w:ascii="Arial" w:eastAsia="Times New Roman" w:hAnsi="Arial" w:cs="Arial"/>
                <w:color w:val="000000"/>
                <w:sz w:val="22"/>
                <w:szCs w:val="22"/>
              </w:rPr>
              <w:t>remifentanyl</w:t>
            </w:r>
            <w:proofErr w:type="spellEnd"/>
            <w:r w:rsidRPr="0016092E">
              <w:rPr>
                <w:rFonts w:ascii="Arial" w:eastAsia="Times New Roman" w:hAnsi="Arial" w:cs="Arial"/>
                <w:color w:val="000000"/>
                <w:sz w:val="22"/>
                <w:szCs w:val="22"/>
              </w:rPr>
              <w:t>' OR '</w:t>
            </w:r>
            <w:proofErr w:type="spellStart"/>
            <w:r w:rsidRPr="0016092E">
              <w:rPr>
                <w:rFonts w:ascii="Arial" w:eastAsia="Times New Roman" w:hAnsi="Arial" w:cs="Arial"/>
                <w:color w:val="000000"/>
                <w:sz w:val="22"/>
                <w:szCs w:val="22"/>
              </w:rPr>
              <w:t>ultiva</w:t>
            </w:r>
            <w:proofErr w:type="spellEnd"/>
            <w:r w:rsidRPr="0016092E">
              <w:rPr>
                <w:rFonts w:ascii="Arial" w:eastAsia="Times New Roman" w:hAnsi="Arial" w:cs="Arial"/>
                <w:color w:val="000000"/>
                <w:sz w:val="22"/>
                <w:szCs w:val="22"/>
              </w:rPr>
              <w:t>') AND ('pain control'/exp OR 'analgesic agent'/exp OR 'analgesic' OR '</w:t>
            </w:r>
            <w:proofErr w:type="spellStart"/>
            <w:r w:rsidRPr="0016092E">
              <w:rPr>
                <w:rFonts w:ascii="Arial" w:eastAsia="Times New Roman" w:hAnsi="Arial" w:cs="Arial"/>
                <w:color w:val="000000"/>
                <w:sz w:val="22"/>
                <w:szCs w:val="22"/>
              </w:rPr>
              <w:t>anesthesiological</w:t>
            </w:r>
            <w:proofErr w:type="spellEnd"/>
            <w:r w:rsidRPr="0016092E">
              <w:rPr>
                <w:rFonts w:ascii="Arial" w:eastAsia="Times New Roman" w:hAnsi="Arial" w:cs="Arial"/>
                <w:color w:val="000000"/>
                <w:sz w:val="22"/>
                <w:szCs w:val="22"/>
              </w:rPr>
              <w:t xml:space="preserve"> procedure'/exp </w:t>
            </w:r>
            <w:r w:rsidRPr="0016092E">
              <w:rPr>
                <w:rFonts w:ascii="Arial" w:eastAsia="Times New Roman" w:hAnsi="Arial" w:cs="Arial"/>
                <w:color w:val="000000"/>
                <w:sz w:val="22"/>
                <w:szCs w:val="22"/>
              </w:rPr>
              <w:lastRenderedPageBreak/>
              <w:t>OR 'anaesthesia and analgesia' OR '</w:t>
            </w:r>
            <w:proofErr w:type="spellStart"/>
            <w:r w:rsidRPr="0016092E">
              <w:rPr>
                <w:rFonts w:ascii="Arial" w:eastAsia="Times New Roman" w:hAnsi="Arial" w:cs="Arial"/>
                <w:color w:val="000000"/>
                <w:sz w:val="22"/>
                <w:szCs w:val="22"/>
              </w:rPr>
              <w:t>anesthesia</w:t>
            </w:r>
            <w:proofErr w:type="spellEnd"/>
            <w:r w:rsidRPr="0016092E">
              <w:rPr>
                <w:rFonts w:ascii="Arial" w:eastAsia="Times New Roman" w:hAnsi="Arial" w:cs="Arial"/>
                <w:color w:val="000000"/>
                <w:sz w:val="22"/>
                <w:szCs w:val="22"/>
              </w:rPr>
              <w:t xml:space="preserve"> and analgesia' OR '</w:t>
            </w:r>
            <w:proofErr w:type="spellStart"/>
            <w:r w:rsidRPr="0016092E">
              <w:rPr>
                <w:rFonts w:ascii="Arial" w:eastAsia="Times New Roman" w:hAnsi="Arial" w:cs="Arial"/>
                <w:color w:val="000000"/>
                <w:sz w:val="22"/>
                <w:szCs w:val="22"/>
              </w:rPr>
              <w:t>anesthesiological</w:t>
            </w:r>
            <w:proofErr w:type="spellEnd"/>
            <w:r w:rsidRPr="0016092E">
              <w:rPr>
                <w:rFonts w:ascii="Arial" w:eastAsia="Times New Roman" w:hAnsi="Arial" w:cs="Arial"/>
                <w:color w:val="000000"/>
                <w:sz w:val="22"/>
                <w:szCs w:val="22"/>
              </w:rPr>
              <w:t xml:space="preserve"> procedure' OR '</w:t>
            </w:r>
            <w:proofErr w:type="spellStart"/>
            <w:r w:rsidRPr="0016092E">
              <w:rPr>
                <w:rFonts w:ascii="Arial" w:eastAsia="Times New Roman" w:hAnsi="Arial" w:cs="Arial"/>
                <w:color w:val="000000"/>
                <w:sz w:val="22"/>
                <w:szCs w:val="22"/>
              </w:rPr>
              <w:t>anesthesiological</w:t>
            </w:r>
            <w:proofErr w:type="spellEnd"/>
            <w:r w:rsidRPr="0016092E">
              <w:rPr>
                <w:rFonts w:ascii="Arial" w:eastAsia="Times New Roman" w:hAnsi="Arial" w:cs="Arial"/>
                <w:color w:val="000000"/>
                <w:sz w:val="22"/>
                <w:szCs w:val="22"/>
              </w:rPr>
              <w:t xml:space="preserve"> techniques' OR '</w:t>
            </w:r>
            <w:proofErr w:type="spellStart"/>
            <w:r w:rsidRPr="0016092E">
              <w:rPr>
                <w:rFonts w:ascii="Arial" w:eastAsia="Times New Roman" w:hAnsi="Arial" w:cs="Arial"/>
                <w:color w:val="000000"/>
                <w:sz w:val="22"/>
                <w:szCs w:val="22"/>
              </w:rPr>
              <w:t>anesthesia</w:t>
            </w:r>
            <w:proofErr w:type="spellEnd"/>
            <w:r w:rsidRPr="0016092E">
              <w:rPr>
                <w:rFonts w:ascii="Arial" w:eastAsia="Times New Roman" w:hAnsi="Arial" w:cs="Arial"/>
                <w:color w:val="000000"/>
                <w:sz w:val="22"/>
                <w:szCs w:val="22"/>
              </w:rPr>
              <w:t>'/exp OR 'anaesthesia' OR '</w:t>
            </w:r>
            <w:proofErr w:type="spellStart"/>
            <w:r w:rsidRPr="0016092E">
              <w:rPr>
                <w:rFonts w:ascii="Arial" w:eastAsia="Times New Roman" w:hAnsi="Arial" w:cs="Arial"/>
                <w:color w:val="000000"/>
                <w:sz w:val="22"/>
                <w:szCs w:val="22"/>
              </w:rPr>
              <w:t>anesthesia</w:t>
            </w:r>
            <w:proofErr w:type="spellEnd"/>
            <w:r w:rsidRPr="0016092E">
              <w:rPr>
                <w:rFonts w:ascii="Arial" w:eastAsia="Times New Roman" w:hAnsi="Arial" w:cs="Arial"/>
                <w:color w:val="000000"/>
                <w:sz w:val="22"/>
                <w:szCs w:val="22"/>
              </w:rPr>
              <w:t>' OR 'anesthetization' OR '</w:t>
            </w:r>
            <w:proofErr w:type="spellStart"/>
            <w:r w:rsidRPr="0016092E">
              <w:rPr>
                <w:rFonts w:ascii="Arial" w:eastAsia="Times New Roman" w:hAnsi="Arial" w:cs="Arial"/>
                <w:color w:val="000000"/>
                <w:sz w:val="22"/>
                <w:szCs w:val="22"/>
              </w:rPr>
              <w:t>anesthesia</w:t>
            </w:r>
            <w:proofErr w:type="spellEnd"/>
            <w:r w:rsidRPr="0016092E">
              <w:rPr>
                <w:rFonts w:ascii="Arial" w:eastAsia="Times New Roman" w:hAnsi="Arial" w:cs="Arial"/>
                <w:color w:val="000000"/>
                <w:sz w:val="22"/>
                <w:szCs w:val="22"/>
              </w:rPr>
              <w:t xml:space="preserve"> care'/exp OR 'analgesia'/exp OR 'pain management' OR 'pain relief' OR 'sequential </w:t>
            </w:r>
            <w:proofErr w:type="spellStart"/>
            <w:r w:rsidRPr="0016092E">
              <w:rPr>
                <w:rFonts w:ascii="Arial" w:eastAsia="Times New Roman" w:hAnsi="Arial" w:cs="Arial"/>
                <w:color w:val="000000"/>
                <w:sz w:val="22"/>
                <w:szCs w:val="22"/>
              </w:rPr>
              <w:t>analgetic</w:t>
            </w:r>
            <w:proofErr w:type="spellEnd"/>
            <w:r w:rsidRPr="0016092E">
              <w:rPr>
                <w:rFonts w:ascii="Arial" w:eastAsia="Times New Roman" w:hAnsi="Arial" w:cs="Arial"/>
                <w:color w:val="000000"/>
                <w:sz w:val="22"/>
                <w:szCs w:val="22"/>
              </w:rPr>
              <w:t xml:space="preserve"> analgesia' OR 'surgical analgesia' OR 'analgesia' OR 'patient controlled analgesia'/exp OR 'analgesia, patient controlled' OR 'analgesia, patient-controlled' OR 'patient controlled anaesthesia' OR 'patient controlled analgesia' OR 'patient controlled </w:t>
            </w:r>
            <w:proofErr w:type="spellStart"/>
            <w:r w:rsidRPr="0016092E">
              <w:rPr>
                <w:rFonts w:ascii="Arial" w:eastAsia="Times New Roman" w:hAnsi="Arial" w:cs="Arial"/>
                <w:color w:val="000000"/>
                <w:sz w:val="22"/>
                <w:szCs w:val="22"/>
              </w:rPr>
              <w:t>anesthesia</w:t>
            </w:r>
            <w:proofErr w:type="spellEnd"/>
            <w:r w:rsidRPr="0016092E">
              <w:rPr>
                <w:rFonts w:ascii="Arial" w:eastAsia="Times New Roman" w:hAnsi="Arial" w:cs="Arial"/>
                <w:color w:val="000000"/>
                <w:sz w:val="22"/>
                <w:szCs w:val="22"/>
              </w:rPr>
              <w:t>' OR 'pain scores' OR '</w:t>
            </w:r>
            <w:proofErr w:type="spellStart"/>
            <w:r w:rsidRPr="0016092E">
              <w:rPr>
                <w:rFonts w:ascii="Arial" w:eastAsia="Times New Roman" w:hAnsi="Arial" w:cs="Arial"/>
                <w:color w:val="000000"/>
                <w:sz w:val="22"/>
                <w:szCs w:val="22"/>
              </w:rPr>
              <w:t>anesthetic</w:t>
            </w:r>
            <w:proofErr w:type="spellEnd"/>
            <w:r w:rsidRPr="0016092E">
              <w:rPr>
                <w:rFonts w:ascii="Arial" w:eastAsia="Times New Roman" w:hAnsi="Arial" w:cs="Arial"/>
                <w:color w:val="000000"/>
                <w:sz w:val="22"/>
                <w:szCs w:val="22"/>
              </w:rPr>
              <w:t xml:space="preserve"> agent'/exp OR 'anaesthetic') AND [</w:t>
            </w:r>
            <w:proofErr w:type="spellStart"/>
            <w:r w:rsidRPr="0016092E">
              <w:rPr>
                <w:rFonts w:ascii="Arial" w:eastAsia="Times New Roman" w:hAnsi="Arial" w:cs="Arial"/>
                <w:color w:val="000000"/>
                <w:sz w:val="22"/>
                <w:szCs w:val="22"/>
              </w:rPr>
              <w:t>embase</w:t>
            </w:r>
            <w:proofErr w:type="spellEnd"/>
            <w:r w:rsidRPr="0016092E">
              <w:rPr>
                <w:rFonts w:ascii="Arial" w:eastAsia="Times New Roman" w:hAnsi="Arial" w:cs="Arial"/>
                <w:color w:val="000000"/>
                <w:sz w:val="22"/>
                <w:szCs w:val="22"/>
              </w:rPr>
              <w:t>]/</w:t>
            </w:r>
            <w:proofErr w:type="spellStart"/>
            <w:r w:rsidRPr="0016092E">
              <w:rPr>
                <w:rFonts w:ascii="Arial" w:eastAsia="Times New Roman" w:hAnsi="Arial" w:cs="Arial"/>
                <w:color w:val="000000"/>
                <w:sz w:val="22"/>
                <w:szCs w:val="22"/>
              </w:rPr>
              <w:t>lim</w:t>
            </w:r>
            <w:proofErr w:type="spellEnd"/>
            <w:r w:rsidRPr="0016092E">
              <w:rPr>
                <w:rFonts w:ascii="Arial" w:eastAsia="Times New Roman" w:hAnsi="Arial" w:cs="Arial"/>
                <w:color w:val="000000"/>
                <w:sz w:val="22"/>
                <w:szCs w:val="22"/>
              </w:rPr>
              <w:t xml:space="preserve"> NOT ([</w:t>
            </w:r>
            <w:proofErr w:type="spellStart"/>
            <w:r w:rsidRPr="0016092E">
              <w:rPr>
                <w:rFonts w:ascii="Arial" w:eastAsia="Times New Roman" w:hAnsi="Arial" w:cs="Arial"/>
                <w:color w:val="000000"/>
                <w:sz w:val="22"/>
                <w:szCs w:val="22"/>
              </w:rPr>
              <w:t>embase</w:t>
            </w:r>
            <w:proofErr w:type="spellEnd"/>
            <w:r w:rsidRPr="0016092E">
              <w:rPr>
                <w:rFonts w:ascii="Arial" w:eastAsia="Times New Roman" w:hAnsi="Arial" w:cs="Arial"/>
                <w:color w:val="000000"/>
                <w:sz w:val="22"/>
                <w:szCs w:val="22"/>
              </w:rPr>
              <w:t>]/</w:t>
            </w:r>
            <w:proofErr w:type="spellStart"/>
            <w:r w:rsidRPr="0016092E">
              <w:rPr>
                <w:rFonts w:ascii="Arial" w:eastAsia="Times New Roman" w:hAnsi="Arial" w:cs="Arial"/>
                <w:color w:val="000000"/>
                <w:sz w:val="22"/>
                <w:szCs w:val="22"/>
              </w:rPr>
              <w:t>lim</w:t>
            </w:r>
            <w:proofErr w:type="spellEnd"/>
            <w:r w:rsidRPr="0016092E">
              <w:rPr>
                <w:rFonts w:ascii="Arial" w:eastAsia="Times New Roman" w:hAnsi="Arial" w:cs="Arial"/>
                <w:color w:val="000000"/>
                <w:sz w:val="22"/>
                <w:szCs w:val="22"/>
              </w:rPr>
              <w:t xml:space="preserve"> AND [</w:t>
            </w:r>
            <w:proofErr w:type="spellStart"/>
            <w:r w:rsidRPr="0016092E">
              <w:rPr>
                <w:rFonts w:ascii="Arial" w:eastAsia="Times New Roman" w:hAnsi="Arial" w:cs="Arial"/>
                <w:color w:val="000000"/>
                <w:sz w:val="22"/>
                <w:szCs w:val="22"/>
              </w:rPr>
              <w:t>medline</w:t>
            </w:r>
            <w:proofErr w:type="spellEnd"/>
            <w:r w:rsidRPr="0016092E">
              <w:rPr>
                <w:rFonts w:ascii="Arial" w:eastAsia="Times New Roman" w:hAnsi="Arial" w:cs="Arial"/>
                <w:color w:val="000000"/>
                <w:sz w:val="22"/>
                <w:szCs w:val="22"/>
              </w:rPr>
              <w:t>]/</w:t>
            </w:r>
            <w:proofErr w:type="spellStart"/>
            <w:r w:rsidRPr="0016092E">
              <w:rPr>
                <w:rFonts w:ascii="Arial" w:eastAsia="Times New Roman" w:hAnsi="Arial" w:cs="Arial"/>
                <w:color w:val="000000"/>
                <w:sz w:val="22"/>
                <w:szCs w:val="22"/>
              </w:rPr>
              <w:t>lim</w:t>
            </w:r>
            <w:proofErr w:type="spellEnd"/>
            <w:r w:rsidRPr="0016092E">
              <w:rPr>
                <w:rFonts w:ascii="Arial" w:eastAsia="Times New Roman" w:hAnsi="Arial" w:cs="Arial"/>
                <w:color w:val="000000"/>
                <w:sz w:val="22"/>
                <w:szCs w:val="22"/>
              </w:rPr>
              <w:t>)</w:t>
            </w:r>
          </w:p>
        </w:tc>
      </w:tr>
      <w:tr w:rsidR="00503E3A" w:rsidRPr="0016092E" w14:paraId="44C8391B" w14:textId="77777777" w:rsidTr="005575A0">
        <w:tc>
          <w:tcPr>
            <w:tcW w:w="2091" w:type="dxa"/>
          </w:tcPr>
          <w:p w14:paraId="583546E3" w14:textId="77777777" w:rsidR="00503E3A" w:rsidRPr="0016092E" w:rsidRDefault="00503E3A" w:rsidP="005575A0">
            <w:pPr>
              <w:spacing w:line="480" w:lineRule="auto"/>
              <w:jc w:val="both"/>
              <w:rPr>
                <w:rFonts w:ascii="Arial" w:eastAsia="Times New Roman" w:hAnsi="Arial" w:cs="Arial"/>
                <w:sz w:val="22"/>
                <w:szCs w:val="22"/>
              </w:rPr>
            </w:pPr>
            <w:r w:rsidRPr="0016092E">
              <w:rPr>
                <w:rFonts w:ascii="Arial" w:eastAsia="Times New Roman" w:hAnsi="Arial" w:cs="Arial"/>
                <w:color w:val="000000"/>
                <w:sz w:val="22"/>
                <w:szCs w:val="22"/>
              </w:rPr>
              <w:lastRenderedPageBreak/>
              <w:t>LILACS</w:t>
            </w:r>
          </w:p>
        </w:tc>
        <w:tc>
          <w:tcPr>
            <w:tcW w:w="7373" w:type="dxa"/>
          </w:tcPr>
          <w:p w14:paraId="0EED6855" w14:textId="77777777" w:rsidR="00503E3A" w:rsidRPr="0016092E" w:rsidRDefault="00503E3A" w:rsidP="005575A0">
            <w:pPr>
              <w:pBdr>
                <w:top w:val="nil"/>
                <w:left w:val="nil"/>
                <w:bottom w:val="nil"/>
                <w:right w:val="nil"/>
                <w:between w:val="nil"/>
              </w:pBdr>
              <w:spacing w:line="480" w:lineRule="auto"/>
              <w:rPr>
                <w:rFonts w:ascii="Arial" w:eastAsia="Times New Roman" w:hAnsi="Arial" w:cs="Arial"/>
                <w:color w:val="000000"/>
                <w:sz w:val="22"/>
                <w:szCs w:val="22"/>
              </w:rPr>
            </w:pPr>
            <w:r w:rsidRPr="0016092E">
              <w:rPr>
                <w:rFonts w:ascii="Arial" w:eastAsia="Times New Roman" w:hAnsi="Arial" w:cs="Arial"/>
                <w:color w:val="000000"/>
                <w:sz w:val="22"/>
                <w:szCs w:val="22"/>
              </w:rPr>
              <w:t xml:space="preserve"> </w:t>
            </w:r>
            <w:proofErr w:type="spellStart"/>
            <w:r w:rsidRPr="0016092E">
              <w:rPr>
                <w:rFonts w:ascii="Arial" w:eastAsia="Times New Roman" w:hAnsi="Arial" w:cs="Arial"/>
                <w:color w:val="000000"/>
                <w:sz w:val="22"/>
                <w:szCs w:val="22"/>
              </w:rPr>
              <w:t>tw</w:t>
            </w:r>
            <w:proofErr w:type="spellEnd"/>
            <w:r w:rsidRPr="0016092E">
              <w:rPr>
                <w:rFonts w:ascii="Arial" w:eastAsia="Times New Roman" w:hAnsi="Arial" w:cs="Arial"/>
                <w:color w:val="000000"/>
                <w:sz w:val="22"/>
                <w:szCs w:val="22"/>
              </w:rPr>
              <w:t>:((</w:t>
            </w:r>
            <w:proofErr w:type="spellStart"/>
            <w:r w:rsidRPr="0016092E">
              <w:rPr>
                <w:rFonts w:ascii="Arial" w:eastAsia="Times New Roman" w:hAnsi="Arial" w:cs="Arial"/>
                <w:color w:val="000000"/>
                <w:sz w:val="22"/>
                <w:szCs w:val="22"/>
              </w:rPr>
              <w:t>tw:postoperative</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tw:posoperatorio</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w:t>
            </w:r>
            <w:proofErr w:type="spellEnd"/>
            <w:r w:rsidRPr="0016092E">
              <w:rPr>
                <w:rFonts w:ascii="Arial" w:eastAsia="Times New Roman" w:hAnsi="Arial" w:cs="Arial"/>
                <w:color w:val="000000"/>
                <w:sz w:val="22"/>
                <w:szCs w:val="22"/>
              </w:rPr>
              <w:t>:"</w:t>
            </w:r>
            <w:proofErr w:type="spellStart"/>
            <w:r w:rsidRPr="0016092E">
              <w:rPr>
                <w:rFonts w:ascii="Arial" w:eastAsia="Times New Roman" w:hAnsi="Arial" w:cs="Arial"/>
                <w:color w:val="000000"/>
                <w:sz w:val="22"/>
                <w:szCs w:val="22"/>
              </w:rPr>
              <w:t>pos-operatoria</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w:t>
            </w:r>
            <w:proofErr w:type="spellEnd"/>
            <w:r w:rsidRPr="0016092E">
              <w:rPr>
                <w:rFonts w:ascii="Arial" w:eastAsia="Times New Roman" w:hAnsi="Arial" w:cs="Arial"/>
                <w:color w:val="000000"/>
                <w:sz w:val="22"/>
                <w:szCs w:val="22"/>
              </w:rPr>
              <w:t>:"</w:t>
            </w:r>
            <w:proofErr w:type="spellStart"/>
            <w:r w:rsidRPr="0016092E">
              <w:rPr>
                <w:rFonts w:ascii="Arial" w:eastAsia="Times New Roman" w:hAnsi="Arial" w:cs="Arial"/>
                <w:color w:val="000000"/>
                <w:sz w:val="22"/>
                <w:szCs w:val="22"/>
              </w:rPr>
              <w:t>pos-operatorio</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tw:perioperative</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tw:perioperatori</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tw:postsurgical</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tw:posquirurgic</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tw:postoperado</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tw:postquirurgica</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tw:postoperatorio</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tw:operado</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tw:pos-cirurgic</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tw:poscirugia</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tw:intraoperator</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tw:intraoperative</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mh</w:t>
            </w:r>
            <w:proofErr w:type="spellEnd"/>
            <w:r w:rsidRPr="0016092E">
              <w:rPr>
                <w:rFonts w:ascii="Arial" w:eastAsia="Times New Roman" w:hAnsi="Arial" w:cs="Arial"/>
                <w:color w:val="000000"/>
                <w:sz w:val="22"/>
                <w:szCs w:val="22"/>
              </w:rPr>
              <w:t xml:space="preserve">:"pain, postoperative" OR </w:t>
            </w:r>
            <w:proofErr w:type="spellStart"/>
            <w:r w:rsidRPr="0016092E">
              <w:rPr>
                <w:rFonts w:ascii="Arial" w:eastAsia="Times New Roman" w:hAnsi="Arial" w:cs="Arial"/>
                <w:color w:val="000000"/>
                <w:sz w:val="22"/>
                <w:szCs w:val="22"/>
              </w:rPr>
              <w:t>tw</w:t>
            </w:r>
            <w:proofErr w:type="spellEnd"/>
            <w:r w:rsidRPr="0016092E">
              <w:rPr>
                <w:rFonts w:ascii="Arial" w:eastAsia="Times New Roman" w:hAnsi="Arial" w:cs="Arial"/>
                <w:color w:val="000000"/>
                <w:sz w:val="22"/>
                <w:szCs w:val="22"/>
              </w:rPr>
              <w:t>:"</w:t>
            </w:r>
            <w:proofErr w:type="spellStart"/>
            <w:r w:rsidRPr="0016092E">
              <w:rPr>
                <w:rFonts w:ascii="Arial" w:eastAsia="Times New Roman" w:hAnsi="Arial" w:cs="Arial"/>
                <w:color w:val="000000"/>
                <w:sz w:val="22"/>
                <w:szCs w:val="22"/>
              </w:rPr>
              <w:t>Dolor</w:t>
            </w:r>
            <w:proofErr w:type="spellEnd"/>
            <w:r w:rsidRPr="0016092E">
              <w:rPr>
                <w:rFonts w:ascii="Arial" w:eastAsia="Times New Roman" w:hAnsi="Arial" w:cs="Arial"/>
                <w:color w:val="000000"/>
                <w:sz w:val="22"/>
                <w:szCs w:val="22"/>
              </w:rPr>
              <w:t xml:space="preserve"> </w:t>
            </w:r>
            <w:proofErr w:type="spellStart"/>
            <w:r w:rsidRPr="0016092E">
              <w:rPr>
                <w:rFonts w:ascii="Arial" w:eastAsia="Times New Roman" w:hAnsi="Arial" w:cs="Arial"/>
                <w:color w:val="000000"/>
                <w:sz w:val="22"/>
                <w:szCs w:val="22"/>
              </w:rPr>
              <w:t>Posoperatorio</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w:t>
            </w:r>
            <w:proofErr w:type="spellEnd"/>
            <w:r w:rsidRPr="0016092E">
              <w:rPr>
                <w:rFonts w:ascii="Arial" w:eastAsia="Times New Roman" w:hAnsi="Arial" w:cs="Arial"/>
                <w:color w:val="000000"/>
                <w:sz w:val="22"/>
                <w:szCs w:val="22"/>
              </w:rPr>
              <w:t>:"</w:t>
            </w:r>
            <w:proofErr w:type="spellStart"/>
            <w:r w:rsidRPr="0016092E">
              <w:rPr>
                <w:rFonts w:ascii="Arial" w:eastAsia="Times New Roman" w:hAnsi="Arial" w:cs="Arial"/>
                <w:color w:val="000000"/>
                <w:sz w:val="22"/>
                <w:szCs w:val="22"/>
              </w:rPr>
              <w:t>Dor</w:t>
            </w:r>
            <w:proofErr w:type="spellEnd"/>
            <w:r w:rsidRPr="0016092E">
              <w:rPr>
                <w:rFonts w:ascii="Arial" w:eastAsia="Times New Roman" w:hAnsi="Arial" w:cs="Arial"/>
                <w:color w:val="000000"/>
                <w:sz w:val="22"/>
                <w:szCs w:val="22"/>
              </w:rPr>
              <w:t xml:space="preserve"> </w:t>
            </w:r>
            <w:proofErr w:type="spellStart"/>
            <w:r w:rsidRPr="0016092E">
              <w:rPr>
                <w:rFonts w:ascii="Arial" w:eastAsia="Times New Roman" w:hAnsi="Arial" w:cs="Arial"/>
                <w:color w:val="000000"/>
                <w:sz w:val="22"/>
                <w:szCs w:val="22"/>
              </w:rPr>
              <w:t>Pós-Operatória</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w:t>
            </w:r>
            <w:proofErr w:type="spellEnd"/>
            <w:r w:rsidRPr="0016092E">
              <w:rPr>
                <w:rFonts w:ascii="Arial" w:eastAsia="Times New Roman" w:hAnsi="Arial" w:cs="Arial"/>
                <w:color w:val="000000"/>
                <w:sz w:val="22"/>
                <w:szCs w:val="22"/>
              </w:rPr>
              <w:t>:"Pain, Postoperative") AND (</w:t>
            </w:r>
            <w:proofErr w:type="spellStart"/>
            <w:r w:rsidRPr="0016092E">
              <w:rPr>
                <w:rFonts w:ascii="Arial" w:eastAsia="Times New Roman" w:hAnsi="Arial" w:cs="Arial"/>
                <w:color w:val="000000"/>
                <w:sz w:val="22"/>
                <w:szCs w:val="22"/>
              </w:rPr>
              <w:t>tw:methadone</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mh:methadone</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tw:metadona</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tw:amidone</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tw:biodone</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tw:dolophine</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tw:metadol</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tw:metasedin</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tw:methaddict</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tw:methadose</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tw:methex</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tw:phenadone</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tw:phymet</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tw:physeptone</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tw:pinadone</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tw:symoron</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w:t>
            </w:r>
            <w:proofErr w:type="spellEnd"/>
            <w:r w:rsidRPr="0016092E">
              <w:rPr>
                <w:rFonts w:ascii="Arial" w:eastAsia="Times New Roman" w:hAnsi="Arial" w:cs="Arial"/>
                <w:color w:val="000000"/>
                <w:sz w:val="22"/>
                <w:szCs w:val="22"/>
              </w:rPr>
              <w:t xml:space="preserve">:"Methadone Hydrochloride" OR </w:t>
            </w:r>
            <w:proofErr w:type="spellStart"/>
            <w:r w:rsidRPr="0016092E">
              <w:rPr>
                <w:rFonts w:ascii="Arial" w:eastAsia="Times New Roman" w:hAnsi="Arial" w:cs="Arial"/>
                <w:color w:val="000000"/>
                <w:sz w:val="22"/>
                <w:szCs w:val="22"/>
              </w:rPr>
              <w:t>tw</w:t>
            </w:r>
            <w:proofErr w:type="spellEnd"/>
            <w:r w:rsidRPr="0016092E">
              <w:rPr>
                <w:rFonts w:ascii="Arial" w:eastAsia="Times New Roman" w:hAnsi="Arial" w:cs="Arial"/>
                <w:color w:val="000000"/>
                <w:sz w:val="22"/>
                <w:szCs w:val="22"/>
              </w:rPr>
              <w:t>:"Hydrochloride Methadone") AND (</w:t>
            </w:r>
            <w:proofErr w:type="spellStart"/>
            <w:r w:rsidRPr="0016092E">
              <w:rPr>
                <w:rFonts w:ascii="Arial" w:eastAsia="Times New Roman" w:hAnsi="Arial" w:cs="Arial"/>
                <w:color w:val="000000"/>
                <w:sz w:val="22"/>
                <w:szCs w:val="22"/>
              </w:rPr>
              <w:t>tw:opioid</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tw:opiaceos</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mh:fentanyl</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tw:fentanyl</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tw:duragesic</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tw:durogesic</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tw:fentanest</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w:t>
            </w:r>
            <w:proofErr w:type="spellEnd"/>
            <w:r w:rsidRPr="0016092E">
              <w:rPr>
                <w:rFonts w:ascii="Arial" w:eastAsia="Times New Roman" w:hAnsi="Arial" w:cs="Arial"/>
                <w:color w:val="000000"/>
                <w:sz w:val="22"/>
                <w:szCs w:val="22"/>
              </w:rPr>
              <w:t xml:space="preserve">:"Fentanyl Citrate" OR </w:t>
            </w:r>
            <w:proofErr w:type="spellStart"/>
            <w:r w:rsidRPr="0016092E">
              <w:rPr>
                <w:rFonts w:ascii="Arial" w:eastAsia="Times New Roman" w:hAnsi="Arial" w:cs="Arial"/>
                <w:color w:val="000000"/>
                <w:sz w:val="22"/>
                <w:szCs w:val="22"/>
              </w:rPr>
              <w:t>tw:fentora</w:t>
            </w:r>
            <w:proofErr w:type="spellEnd"/>
            <w:r w:rsidRPr="0016092E">
              <w:rPr>
                <w:rFonts w:ascii="Arial" w:eastAsia="Times New Roman" w:hAnsi="Arial" w:cs="Arial"/>
                <w:color w:val="000000"/>
                <w:sz w:val="22"/>
                <w:szCs w:val="22"/>
              </w:rPr>
              <w:t xml:space="preserve"> OR tw:"R-4263" OR </w:t>
            </w:r>
            <w:proofErr w:type="spellStart"/>
            <w:r w:rsidRPr="0016092E">
              <w:rPr>
                <w:rFonts w:ascii="Arial" w:eastAsia="Times New Roman" w:hAnsi="Arial" w:cs="Arial"/>
                <w:color w:val="000000"/>
                <w:sz w:val="22"/>
                <w:szCs w:val="22"/>
              </w:rPr>
              <w:t>tw:sublimaze</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w:t>
            </w:r>
            <w:proofErr w:type="spellEnd"/>
            <w:r w:rsidRPr="0016092E">
              <w:rPr>
                <w:rFonts w:ascii="Arial" w:eastAsia="Times New Roman" w:hAnsi="Arial" w:cs="Arial"/>
                <w:color w:val="000000"/>
                <w:sz w:val="22"/>
                <w:szCs w:val="22"/>
              </w:rPr>
              <w:t xml:space="preserve">:"Transmucosal Oral Fentanyl </w:t>
            </w:r>
            <w:r w:rsidRPr="0016092E">
              <w:rPr>
                <w:rFonts w:ascii="Arial" w:eastAsia="Times New Roman" w:hAnsi="Arial" w:cs="Arial"/>
                <w:color w:val="000000"/>
                <w:sz w:val="22"/>
                <w:szCs w:val="22"/>
              </w:rPr>
              <w:lastRenderedPageBreak/>
              <w:t xml:space="preserve">Citrate" OR </w:t>
            </w:r>
            <w:proofErr w:type="spellStart"/>
            <w:r w:rsidRPr="0016092E">
              <w:rPr>
                <w:rFonts w:ascii="Arial" w:eastAsia="Times New Roman" w:hAnsi="Arial" w:cs="Arial"/>
                <w:color w:val="000000"/>
                <w:sz w:val="22"/>
                <w:szCs w:val="22"/>
              </w:rPr>
              <w:t>tw</w:t>
            </w:r>
            <w:proofErr w:type="spellEnd"/>
            <w:r w:rsidRPr="0016092E">
              <w:rPr>
                <w:rFonts w:ascii="Arial" w:eastAsia="Times New Roman" w:hAnsi="Arial" w:cs="Arial"/>
                <w:color w:val="000000"/>
                <w:sz w:val="22"/>
                <w:szCs w:val="22"/>
              </w:rPr>
              <w:t xml:space="preserve">:"R 4263" OR tw:"R4263" OR </w:t>
            </w:r>
            <w:proofErr w:type="spellStart"/>
            <w:r w:rsidRPr="0016092E">
              <w:rPr>
                <w:rFonts w:ascii="Arial" w:eastAsia="Times New Roman" w:hAnsi="Arial" w:cs="Arial"/>
                <w:color w:val="000000"/>
                <w:sz w:val="22"/>
                <w:szCs w:val="22"/>
              </w:rPr>
              <w:t>tw:phentanyl</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tw:remifentanil</w:t>
            </w:r>
            <w:proofErr w:type="spellEnd"/>
            <w:r w:rsidRPr="0016092E">
              <w:rPr>
                <w:rFonts w:ascii="Arial" w:eastAsia="Times New Roman" w:hAnsi="Arial" w:cs="Arial"/>
                <w:color w:val="000000"/>
                <w:sz w:val="22"/>
                <w:szCs w:val="22"/>
              </w:rPr>
              <w:t xml:space="preserve"> </w:t>
            </w:r>
            <w:proofErr w:type="spellStart"/>
            <w:r w:rsidRPr="0016092E">
              <w:rPr>
                <w:rFonts w:ascii="Arial" w:eastAsia="Times New Roman" w:hAnsi="Arial" w:cs="Arial"/>
                <w:color w:val="000000"/>
                <w:sz w:val="22"/>
                <w:szCs w:val="22"/>
              </w:rPr>
              <w:t>ortw:fentanila</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tw:fentanilo</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w:t>
            </w:r>
            <w:proofErr w:type="spellEnd"/>
            <w:r w:rsidRPr="0016092E">
              <w:rPr>
                <w:rFonts w:ascii="Arial" w:eastAsia="Times New Roman" w:hAnsi="Arial" w:cs="Arial"/>
                <w:color w:val="000000"/>
                <w:sz w:val="22"/>
                <w:szCs w:val="22"/>
              </w:rPr>
              <w:t xml:space="preserve">:"remifentanil monohydrochloride" OR </w:t>
            </w:r>
            <w:proofErr w:type="spellStart"/>
            <w:r w:rsidRPr="0016092E">
              <w:rPr>
                <w:rFonts w:ascii="Arial" w:eastAsia="Times New Roman" w:hAnsi="Arial" w:cs="Arial"/>
                <w:color w:val="000000"/>
                <w:sz w:val="22"/>
                <w:szCs w:val="22"/>
              </w:rPr>
              <w:t>tw</w:t>
            </w:r>
            <w:proofErr w:type="spellEnd"/>
            <w:r w:rsidRPr="0016092E">
              <w:rPr>
                <w:rFonts w:ascii="Arial" w:eastAsia="Times New Roman" w:hAnsi="Arial" w:cs="Arial"/>
                <w:color w:val="000000"/>
                <w:sz w:val="22"/>
                <w:szCs w:val="22"/>
              </w:rPr>
              <w:t xml:space="preserve">:"GI 87084B" OR tw:"GI87084B" OR tw:"GI-87084B" OR </w:t>
            </w:r>
            <w:proofErr w:type="spellStart"/>
            <w:r w:rsidRPr="0016092E">
              <w:rPr>
                <w:rFonts w:ascii="Arial" w:eastAsia="Times New Roman" w:hAnsi="Arial" w:cs="Arial"/>
                <w:color w:val="000000"/>
                <w:sz w:val="22"/>
                <w:szCs w:val="22"/>
              </w:rPr>
              <w:t>tw</w:t>
            </w:r>
            <w:proofErr w:type="spellEnd"/>
            <w:r w:rsidRPr="0016092E">
              <w:rPr>
                <w:rFonts w:ascii="Arial" w:eastAsia="Times New Roman" w:hAnsi="Arial" w:cs="Arial"/>
                <w:color w:val="000000"/>
                <w:sz w:val="22"/>
                <w:szCs w:val="22"/>
              </w:rPr>
              <w:t xml:space="preserve">:"remifentanil hydrochloride" OR </w:t>
            </w:r>
            <w:proofErr w:type="spellStart"/>
            <w:r w:rsidRPr="0016092E">
              <w:rPr>
                <w:rFonts w:ascii="Arial" w:eastAsia="Times New Roman" w:hAnsi="Arial" w:cs="Arial"/>
                <w:color w:val="000000"/>
                <w:sz w:val="22"/>
                <w:szCs w:val="22"/>
              </w:rPr>
              <w:t>tw:ultiva</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mh:sufentanil</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tw:sufentanil</w:t>
            </w:r>
            <w:proofErr w:type="spellEnd"/>
            <w:r w:rsidRPr="0016092E">
              <w:rPr>
                <w:rFonts w:ascii="Arial" w:eastAsia="Times New Roman" w:hAnsi="Arial" w:cs="Arial"/>
                <w:color w:val="000000"/>
                <w:sz w:val="22"/>
                <w:szCs w:val="22"/>
              </w:rPr>
              <w:t xml:space="preserve">* OR tw:"R-30730" OR </w:t>
            </w:r>
            <w:proofErr w:type="spellStart"/>
            <w:r w:rsidRPr="0016092E">
              <w:rPr>
                <w:rFonts w:ascii="Arial" w:eastAsia="Times New Roman" w:hAnsi="Arial" w:cs="Arial"/>
                <w:color w:val="000000"/>
                <w:sz w:val="22"/>
                <w:szCs w:val="22"/>
              </w:rPr>
              <w:t>tw:sufenta</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tw:sulfentanil</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tw:sulfentanyl</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w:t>
            </w:r>
            <w:proofErr w:type="spellEnd"/>
            <w:r w:rsidRPr="0016092E">
              <w:rPr>
                <w:rFonts w:ascii="Arial" w:eastAsia="Times New Roman" w:hAnsi="Arial" w:cs="Arial"/>
                <w:color w:val="000000"/>
                <w:sz w:val="22"/>
                <w:szCs w:val="22"/>
              </w:rPr>
              <w:t xml:space="preserve">:"R 30730" OR tw:"R30730" OR </w:t>
            </w:r>
            <w:proofErr w:type="spellStart"/>
            <w:r w:rsidRPr="0016092E">
              <w:rPr>
                <w:rFonts w:ascii="Arial" w:eastAsia="Times New Roman" w:hAnsi="Arial" w:cs="Arial"/>
                <w:color w:val="000000"/>
                <w:sz w:val="22"/>
                <w:szCs w:val="22"/>
              </w:rPr>
              <w:t>tw</w:t>
            </w:r>
            <w:proofErr w:type="spellEnd"/>
            <w:r w:rsidRPr="0016092E">
              <w:rPr>
                <w:rFonts w:ascii="Arial" w:eastAsia="Times New Roman" w:hAnsi="Arial" w:cs="Arial"/>
                <w:color w:val="000000"/>
                <w:sz w:val="22"/>
                <w:szCs w:val="22"/>
              </w:rPr>
              <w:t>:"</w:t>
            </w:r>
            <w:proofErr w:type="spellStart"/>
            <w:r w:rsidRPr="0016092E">
              <w:rPr>
                <w:rFonts w:ascii="Arial" w:eastAsia="Times New Roman" w:hAnsi="Arial" w:cs="Arial"/>
                <w:color w:val="000000"/>
                <w:sz w:val="22"/>
                <w:szCs w:val="22"/>
              </w:rPr>
              <w:t>SufentanilHameln</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w:t>
            </w:r>
            <w:proofErr w:type="spellEnd"/>
            <w:r w:rsidRPr="0016092E">
              <w:rPr>
                <w:rFonts w:ascii="Arial" w:eastAsia="Times New Roman" w:hAnsi="Arial" w:cs="Arial"/>
                <w:color w:val="000000"/>
                <w:sz w:val="22"/>
                <w:szCs w:val="22"/>
              </w:rPr>
              <w:t>:"</w:t>
            </w:r>
            <w:proofErr w:type="spellStart"/>
            <w:r w:rsidRPr="0016092E">
              <w:rPr>
                <w:rFonts w:ascii="Arial" w:eastAsia="Times New Roman" w:hAnsi="Arial" w:cs="Arial"/>
                <w:color w:val="000000"/>
                <w:sz w:val="22"/>
                <w:szCs w:val="22"/>
              </w:rPr>
              <w:t>SufentanilRatiopharm</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w:t>
            </w:r>
            <w:proofErr w:type="spellEnd"/>
            <w:r w:rsidRPr="0016092E">
              <w:rPr>
                <w:rFonts w:ascii="Arial" w:eastAsia="Times New Roman" w:hAnsi="Arial" w:cs="Arial"/>
                <w:color w:val="000000"/>
                <w:sz w:val="22"/>
                <w:szCs w:val="22"/>
              </w:rPr>
              <w:t xml:space="preserve">:"alfentanil" OR </w:t>
            </w:r>
            <w:proofErr w:type="spellStart"/>
            <w:r w:rsidRPr="0016092E">
              <w:rPr>
                <w:rFonts w:ascii="Arial" w:eastAsia="Times New Roman" w:hAnsi="Arial" w:cs="Arial"/>
                <w:color w:val="000000"/>
                <w:sz w:val="22"/>
                <w:szCs w:val="22"/>
              </w:rPr>
              <w:t>mh:morphine</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tw:morphine</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tw:morfina</w:t>
            </w:r>
            <w:proofErr w:type="spellEnd"/>
            <w:r w:rsidRPr="0016092E">
              <w:rPr>
                <w:rFonts w:ascii="Arial" w:eastAsia="Times New Roman" w:hAnsi="Arial" w:cs="Arial"/>
                <w:color w:val="000000"/>
                <w:sz w:val="22"/>
                <w:szCs w:val="22"/>
              </w:rPr>
              <w:t>) AND (</w:t>
            </w:r>
            <w:proofErr w:type="spellStart"/>
            <w:r w:rsidRPr="0016092E">
              <w:rPr>
                <w:rFonts w:ascii="Arial" w:eastAsia="Times New Roman" w:hAnsi="Arial" w:cs="Arial"/>
                <w:color w:val="000000"/>
                <w:sz w:val="22"/>
                <w:szCs w:val="22"/>
              </w:rPr>
              <w:t>tw</w:t>
            </w:r>
            <w:proofErr w:type="spellEnd"/>
            <w:r w:rsidRPr="0016092E">
              <w:rPr>
                <w:rFonts w:ascii="Arial" w:eastAsia="Times New Roman" w:hAnsi="Arial" w:cs="Arial"/>
                <w:color w:val="000000"/>
                <w:sz w:val="22"/>
                <w:szCs w:val="22"/>
              </w:rPr>
              <w:t xml:space="preserve">:"pain control" OR </w:t>
            </w:r>
            <w:proofErr w:type="spellStart"/>
            <w:r w:rsidRPr="0016092E">
              <w:rPr>
                <w:rFonts w:ascii="Arial" w:eastAsia="Times New Roman" w:hAnsi="Arial" w:cs="Arial"/>
                <w:color w:val="000000"/>
                <w:sz w:val="22"/>
                <w:szCs w:val="22"/>
              </w:rPr>
              <w:t>tw</w:t>
            </w:r>
            <w:proofErr w:type="spellEnd"/>
            <w:r w:rsidRPr="0016092E">
              <w:rPr>
                <w:rFonts w:ascii="Arial" w:eastAsia="Times New Roman" w:hAnsi="Arial" w:cs="Arial"/>
                <w:color w:val="000000"/>
                <w:sz w:val="22"/>
                <w:szCs w:val="22"/>
              </w:rPr>
              <w:t>:"</w:t>
            </w:r>
            <w:proofErr w:type="spellStart"/>
            <w:r w:rsidRPr="0016092E">
              <w:rPr>
                <w:rFonts w:ascii="Arial" w:eastAsia="Times New Roman" w:hAnsi="Arial" w:cs="Arial"/>
                <w:color w:val="000000"/>
                <w:sz w:val="22"/>
                <w:szCs w:val="22"/>
              </w:rPr>
              <w:t>controle</w:t>
            </w:r>
            <w:proofErr w:type="spellEnd"/>
            <w:r w:rsidRPr="0016092E">
              <w:rPr>
                <w:rFonts w:ascii="Arial" w:eastAsia="Times New Roman" w:hAnsi="Arial" w:cs="Arial"/>
                <w:color w:val="000000"/>
                <w:sz w:val="22"/>
                <w:szCs w:val="22"/>
              </w:rPr>
              <w:t xml:space="preserve"> da </w:t>
            </w:r>
            <w:proofErr w:type="spellStart"/>
            <w:r w:rsidRPr="0016092E">
              <w:rPr>
                <w:rFonts w:ascii="Arial" w:eastAsia="Times New Roman" w:hAnsi="Arial" w:cs="Arial"/>
                <w:color w:val="000000"/>
                <w:sz w:val="22"/>
                <w:szCs w:val="22"/>
              </w:rPr>
              <w:t>dor</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w:t>
            </w:r>
            <w:proofErr w:type="spellEnd"/>
            <w:r w:rsidRPr="0016092E">
              <w:rPr>
                <w:rFonts w:ascii="Arial" w:eastAsia="Times New Roman" w:hAnsi="Arial" w:cs="Arial"/>
                <w:color w:val="000000"/>
                <w:sz w:val="22"/>
                <w:szCs w:val="22"/>
              </w:rPr>
              <w:t>:"</w:t>
            </w:r>
            <w:proofErr w:type="spellStart"/>
            <w:r w:rsidRPr="0016092E">
              <w:rPr>
                <w:rFonts w:ascii="Arial" w:eastAsia="Times New Roman" w:hAnsi="Arial" w:cs="Arial"/>
                <w:color w:val="000000"/>
                <w:sz w:val="22"/>
                <w:szCs w:val="22"/>
              </w:rPr>
              <w:t>manejo</w:t>
            </w:r>
            <w:proofErr w:type="spellEnd"/>
            <w:r w:rsidRPr="0016092E">
              <w:rPr>
                <w:rFonts w:ascii="Arial" w:eastAsia="Times New Roman" w:hAnsi="Arial" w:cs="Arial"/>
                <w:color w:val="000000"/>
                <w:sz w:val="22"/>
                <w:szCs w:val="22"/>
              </w:rPr>
              <w:t xml:space="preserve"> del </w:t>
            </w:r>
            <w:proofErr w:type="spellStart"/>
            <w:r w:rsidRPr="0016092E">
              <w:rPr>
                <w:rFonts w:ascii="Arial" w:eastAsia="Times New Roman" w:hAnsi="Arial" w:cs="Arial"/>
                <w:color w:val="000000"/>
                <w:sz w:val="22"/>
                <w:szCs w:val="22"/>
              </w:rPr>
              <w:t>dolor</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w:t>
            </w:r>
            <w:proofErr w:type="spellEnd"/>
            <w:r w:rsidRPr="0016092E">
              <w:rPr>
                <w:rFonts w:ascii="Arial" w:eastAsia="Times New Roman" w:hAnsi="Arial" w:cs="Arial"/>
                <w:color w:val="000000"/>
                <w:sz w:val="22"/>
                <w:szCs w:val="22"/>
              </w:rPr>
              <w:t xml:space="preserve">:"control del </w:t>
            </w:r>
            <w:proofErr w:type="spellStart"/>
            <w:r w:rsidRPr="0016092E">
              <w:rPr>
                <w:rFonts w:ascii="Arial" w:eastAsia="Times New Roman" w:hAnsi="Arial" w:cs="Arial"/>
                <w:color w:val="000000"/>
                <w:sz w:val="22"/>
                <w:szCs w:val="22"/>
              </w:rPr>
              <w:t>dolor</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tw:dor</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tw:dolor</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tw:analgesic</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tw:analgesico</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w:t>
            </w:r>
            <w:proofErr w:type="spellEnd"/>
            <w:r w:rsidRPr="0016092E">
              <w:rPr>
                <w:rFonts w:ascii="Arial" w:eastAsia="Times New Roman" w:hAnsi="Arial" w:cs="Arial"/>
                <w:color w:val="000000"/>
                <w:sz w:val="22"/>
                <w:szCs w:val="22"/>
              </w:rPr>
              <w:t xml:space="preserve">: </w:t>
            </w:r>
            <w:proofErr w:type="spellStart"/>
            <w:r w:rsidRPr="0016092E">
              <w:rPr>
                <w:rFonts w:ascii="Arial" w:eastAsia="Times New Roman" w:hAnsi="Arial" w:cs="Arial"/>
                <w:color w:val="000000"/>
                <w:sz w:val="22"/>
                <w:szCs w:val="22"/>
              </w:rPr>
              <w:t>anestesia</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tw:anesthesia</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tw:anestecic</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w:t>
            </w:r>
            <w:proofErr w:type="spellEnd"/>
            <w:r w:rsidRPr="0016092E">
              <w:rPr>
                <w:rFonts w:ascii="Arial" w:eastAsia="Times New Roman" w:hAnsi="Arial" w:cs="Arial"/>
                <w:color w:val="000000"/>
                <w:sz w:val="22"/>
                <w:szCs w:val="22"/>
              </w:rPr>
              <w:t>:"</w:t>
            </w:r>
            <w:proofErr w:type="spellStart"/>
            <w:r w:rsidRPr="0016092E">
              <w:rPr>
                <w:rFonts w:ascii="Arial" w:eastAsia="Times New Roman" w:hAnsi="Arial" w:cs="Arial"/>
                <w:color w:val="000000"/>
                <w:sz w:val="22"/>
                <w:szCs w:val="22"/>
              </w:rPr>
              <w:t>anesthesia</w:t>
            </w:r>
            <w:proofErr w:type="spellEnd"/>
            <w:r w:rsidRPr="0016092E">
              <w:rPr>
                <w:rFonts w:ascii="Arial" w:eastAsia="Times New Roman" w:hAnsi="Arial" w:cs="Arial"/>
                <w:color w:val="000000"/>
                <w:sz w:val="22"/>
                <w:szCs w:val="22"/>
              </w:rPr>
              <w:t xml:space="preserve"> care" OR </w:t>
            </w:r>
            <w:proofErr w:type="spellStart"/>
            <w:r w:rsidRPr="0016092E">
              <w:rPr>
                <w:rFonts w:ascii="Arial" w:eastAsia="Times New Roman" w:hAnsi="Arial" w:cs="Arial"/>
                <w:color w:val="000000"/>
                <w:sz w:val="22"/>
                <w:szCs w:val="22"/>
              </w:rPr>
              <w:t>tw:analgesia</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w:t>
            </w:r>
            <w:proofErr w:type="spellEnd"/>
            <w:r w:rsidRPr="0016092E">
              <w:rPr>
                <w:rFonts w:ascii="Arial" w:eastAsia="Times New Roman" w:hAnsi="Arial" w:cs="Arial"/>
                <w:color w:val="000000"/>
                <w:sz w:val="22"/>
                <w:szCs w:val="22"/>
              </w:rPr>
              <w:t xml:space="preserve">:"pain management" OR </w:t>
            </w:r>
            <w:proofErr w:type="spellStart"/>
            <w:r w:rsidRPr="0016092E">
              <w:rPr>
                <w:rFonts w:ascii="Arial" w:eastAsia="Times New Roman" w:hAnsi="Arial" w:cs="Arial"/>
                <w:color w:val="000000"/>
                <w:sz w:val="22"/>
                <w:szCs w:val="22"/>
              </w:rPr>
              <w:t>tw</w:t>
            </w:r>
            <w:proofErr w:type="spellEnd"/>
            <w:r w:rsidRPr="0016092E">
              <w:rPr>
                <w:rFonts w:ascii="Arial" w:eastAsia="Times New Roman" w:hAnsi="Arial" w:cs="Arial"/>
                <w:color w:val="000000"/>
                <w:sz w:val="22"/>
                <w:szCs w:val="22"/>
              </w:rPr>
              <w:t xml:space="preserve">:"pain scores" OR </w:t>
            </w:r>
            <w:proofErr w:type="spellStart"/>
            <w:r w:rsidRPr="0016092E">
              <w:rPr>
                <w:rFonts w:ascii="Arial" w:eastAsia="Times New Roman" w:hAnsi="Arial" w:cs="Arial"/>
                <w:color w:val="000000"/>
                <w:sz w:val="22"/>
                <w:szCs w:val="22"/>
              </w:rPr>
              <w:t>tw</w:t>
            </w:r>
            <w:proofErr w:type="spellEnd"/>
            <w:r w:rsidRPr="0016092E">
              <w:rPr>
                <w:rFonts w:ascii="Arial" w:eastAsia="Times New Roman" w:hAnsi="Arial" w:cs="Arial"/>
                <w:color w:val="000000"/>
                <w:sz w:val="22"/>
                <w:szCs w:val="22"/>
              </w:rPr>
              <w:t xml:space="preserve">:"PCA" OR </w:t>
            </w:r>
            <w:proofErr w:type="spellStart"/>
            <w:r w:rsidRPr="0016092E">
              <w:rPr>
                <w:rFonts w:ascii="Arial" w:eastAsia="Times New Roman" w:hAnsi="Arial" w:cs="Arial"/>
                <w:color w:val="000000"/>
                <w:sz w:val="22"/>
                <w:szCs w:val="22"/>
              </w:rPr>
              <w:t>tw</w:t>
            </w:r>
            <w:proofErr w:type="spellEnd"/>
            <w:r w:rsidRPr="0016092E">
              <w:rPr>
                <w:rFonts w:ascii="Arial" w:eastAsia="Times New Roman" w:hAnsi="Arial" w:cs="Arial"/>
                <w:color w:val="000000"/>
                <w:sz w:val="22"/>
                <w:szCs w:val="22"/>
              </w:rPr>
              <w:t xml:space="preserve">:"patient-controlled analgesia" OR </w:t>
            </w:r>
            <w:proofErr w:type="spellStart"/>
            <w:r w:rsidRPr="0016092E">
              <w:rPr>
                <w:rFonts w:ascii="Arial" w:eastAsia="Times New Roman" w:hAnsi="Arial" w:cs="Arial"/>
                <w:color w:val="000000"/>
                <w:sz w:val="22"/>
                <w:szCs w:val="22"/>
              </w:rPr>
              <w:t>tw</w:t>
            </w:r>
            <w:proofErr w:type="spellEnd"/>
            <w:r w:rsidRPr="0016092E">
              <w:rPr>
                <w:rFonts w:ascii="Arial" w:eastAsia="Times New Roman" w:hAnsi="Arial" w:cs="Arial"/>
                <w:color w:val="000000"/>
                <w:sz w:val="22"/>
                <w:szCs w:val="22"/>
              </w:rPr>
              <w:t>:"</w:t>
            </w:r>
            <w:proofErr w:type="spellStart"/>
            <w:r w:rsidRPr="0016092E">
              <w:rPr>
                <w:rFonts w:ascii="Arial" w:eastAsia="Times New Roman" w:hAnsi="Arial" w:cs="Arial"/>
                <w:color w:val="000000"/>
                <w:sz w:val="22"/>
                <w:szCs w:val="22"/>
              </w:rPr>
              <w:t>Colocación</w:t>
            </w:r>
            <w:proofErr w:type="spellEnd"/>
            <w:r w:rsidRPr="0016092E">
              <w:rPr>
                <w:rFonts w:ascii="Arial" w:eastAsia="Times New Roman" w:hAnsi="Arial" w:cs="Arial"/>
                <w:color w:val="000000"/>
                <w:sz w:val="22"/>
                <w:szCs w:val="22"/>
              </w:rPr>
              <w:t xml:space="preserve"> de analgesia </w:t>
            </w:r>
            <w:proofErr w:type="spellStart"/>
            <w:r w:rsidRPr="0016092E">
              <w:rPr>
                <w:rFonts w:ascii="Arial" w:eastAsia="Times New Roman" w:hAnsi="Arial" w:cs="Arial"/>
                <w:color w:val="000000"/>
                <w:sz w:val="22"/>
                <w:szCs w:val="22"/>
              </w:rPr>
              <w:t>controlada</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w:t>
            </w:r>
            <w:proofErr w:type="spellEnd"/>
            <w:r w:rsidRPr="0016092E">
              <w:rPr>
                <w:rFonts w:ascii="Arial" w:eastAsia="Times New Roman" w:hAnsi="Arial" w:cs="Arial"/>
                <w:color w:val="000000"/>
                <w:sz w:val="22"/>
                <w:szCs w:val="22"/>
              </w:rPr>
              <w:t xml:space="preserve">:"analgesia </w:t>
            </w:r>
            <w:proofErr w:type="spellStart"/>
            <w:r w:rsidRPr="0016092E">
              <w:rPr>
                <w:rFonts w:ascii="Arial" w:eastAsia="Times New Roman" w:hAnsi="Arial" w:cs="Arial"/>
                <w:color w:val="000000"/>
                <w:sz w:val="22"/>
                <w:szCs w:val="22"/>
              </w:rPr>
              <w:t>controlada</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w:t>
            </w:r>
            <w:proofErr w:type="spellEnd"/>
            <w:r w:rsidRPr="0016092E">
              <w:rPr>
                <w:rFonts w:ascii="Arial" w:eastAsia="Times New Roman" w:hAnsi="Arial" w:cs="Arial"/>
                <w:color w:val="000000"/>
                <w:sz w:val="22"/>
                <w:szCs w:val="22"/>
              </w:rPr>
              <w:t>:"</w:t>
            </w:r>
            <w:proofErr w:type="spellStart"/>
            <w:r w:rsidRPr="0016092E">
              <w:rPr>
                <w:rFonts w:ascii="Arial" w:eastAsia="Times New Roman" w:hAnsi="Arial" w:cs="Arial"/>
                <w:color w:val="000000"/>
                <w:sz w:val="22"/>
                <w:szCs w:val="22"/>
              </w:rPr>
              <w:t>tratamento</w:t>
            </w:r>
            <w:proofErr w:type="spellEnd"/>
            <w:r w:rsidRPr="0016092E">
              <w:rPr>
                <w:rFonts w:ascii="Arial" w:eastAsia="Times New Roman" w:hAnsi="Arial" w:cs="Arial"/>
                <w:color w:val="000000"/>
                <w:sz w:val="22"/>
                <w:szCs w:val="22"/>
              </w:rPr>
              <w:t xml:space="preserve"> da </w:t>
            </w:r>
            <w:proofErr w:type="spellStart"/>
            <w:r w:rsidRPr="0016092E">
              <w:rPr>
                <w:rFonts w:ascii="Arial" w:eastAsia="Times New Roman" w:hAnsi="Arial" w:cs="Arial"/>
                <w:color w:val="000000"/>
                <w:sz w:val="22"/>
                <w:szCs w:val="22"/>
              </w:rPr>
              <w:t>dor</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tw:anaesthesia</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tw:anestesia</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tw:anestesico</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tw:anaesthetic</w:t>
            </w:r>
            <w:proofErr w:type="spellEnd"/>
            <w:r w:rsidRPr="0016092E">
              <w:rPr>
                <w:rFonts w:ascii="Arial" w:eastAsia="Times New Roman" w:hAnsi="Arial" w:cs="Arial"/>
                <w:color w:val="000000"/>
                <w:sz w:val="22"/>
                <w:szCs w:val="22"/>
              </w:rPr>
              <w:t>)) AND (</w:t>
            </w:r>
            <w:proofErr w:type="spellStart"/>
            <w:r w:rsidRPr="0016092E">
              <w:rPr>
                <w:rFonts w:ascii="Arial" w:eastAsia="Times New Roman" w:hAnsi="Arial" w:cs="Arial"/>
                <w:color w:val="000000"/>
                <w:sz w:val="22"/>
                <w:szCs w:val="22"/>
              </w:rPr>
              <w:t>instance:"regional</w:t>
            </w:r>
            <w:proofErr w:type="spellEnd"/>
            <w:r w:rsidRPr="0016092E">
              <w:rPr>
                <w:rFonts w:ascii="Arial" w:eastAsia="Times New Roman" w:hAnsi="Arial" w:cs="Arial"/>
                <w:color w:val="000000"/>
                <w:sz w:val="22"/>
                <w:szCs w:val="22"/>
              </w:rPr>
              <w:t xml:space="preserve">") AND ( </w:t>
            </w:r>
            <w:proofErr w:type="spellStart"/>
            <w:r w:rsidRPr="0016092E">
              <w:rPr>
                <w:rFonts w:ascii="Arial" w:eastAsia="Times New Roman" w:hAnsi="Arial" w:cs="Arial"/>
                <w:color w:val="000000"/>
                <w:sz w:val="22"/>
                <w:szCs w:val="22"/>
              </w:rPr>
              <w:t>db</w:t>
            </w:r>
            <w:proofErr w:type="spellEnd"/>
            <w:r w:rsidRPr="0016092E">
              <w:rPr>
                <w:rFonts w:ascii="Arial" w:eastAsia="Times New Roman" w:hAnsi="Arial" w:cs="Arial"/>
                <w:color w:val="000000"/>
                <w:sz w:val="22"/>
                <w:szCs w:val="22"/>
              </w:rPr>
              <w:t>:("LILACS"))</w:t>
            </w:r>
          </w:p>
        </w:tc>
      </w:tr>
      <w:tr w:rsidR="00503E3A" w:rsidRPr="0016092E" w14:paraId="5FDAF440" w14:textId="77777777" w:rsidTr="005575A0">
        <w:tc>
          <w:tcPr>
            <w:tcW w:w="2091" w:type="dxa"/>
          </w:tcPr>
          <w:p w14:paraId="50438B70" w14:textId="77777777" w:rsidR="00503E3A" w:rsidRPr="0016092E" w:rsidRDefault="00503E3A" w:rsidP="005575A0">
            <w:pPr>
              <w:pBdr>
                <w:top w:val="nil"/>
                <w:left w:val="nil"/>
                <w:bottom w:val="nil"/>
                <w:right w:val="nil"/>
                <w:between w:val="nil"/>
              </w:pBdr>
              <w:spacing w:line="480" w:lineRule="auto"/>
              <w:rPr>
                <w:rFonts w:ascii="Arial" w:eastAsia="Times New Roman" w:hAnsi="Arial" w:cs="Arial"/>
                <w:color w:val="000000"/>
                <w:sz w:val="22"/>
                <w:szCs w:val="22"/>
              </w:rPr>
            </w:pPr>
            <w:r w:rsidRPr="0016092E">
              <w:rPr>
                <w:rFonts w:ascii="Arial" w:eastAsia="Times New Roman" w:hAnsi="Arial" w:cs="Arial"/>
                <w:color w:val="000000"/>
                <w:sz w:val="22"/>
                <w:szCs w:val="22"/>
              </w:rPr>
              <w:lastRenderedPageBreak/>
              <w:t>CENTRAL</w:t>
            </w:r>
          </w:p>
          <w:p w14:paraId="4A491E3B" w14:textId="77777777" w:rsidR="00503E3A" w:rsidRPr="0016092E" w:rsidRDefault="00503E3A" w:rsidP="005575A0">
            <w:pPr>
              <w:spacing w:line="480" w:lineRule="auto"/>
              <w:jc w:val="both"/>
              <w:rPr>
                <w:rFonts w:ascii="Arial" w:eastAsia="Times New Roman" w:hAnsi="Arial" w:cs="Arial"/>
                <w:color w:val="000000"/>
                <w:sz w:val="22"/>
                <w:szCs w:val="22"/>
              </w:rPr>
            </w:pPr>
          </w:p>
        </w:tc>
        <w:tc>
          <w:tcPr>
            <w:tcW w:w="7373" w:type="dxa"/>
          </w:tcPr>
          <w:p w14:paraId="72198F67" w14:textId="77777777" w:rsidR="00503E3A" w:rsidRPr="0016092E" w:rsidRDefault="00503E3A" w:rsidP="005575A0">
            <w:pPr>
              <w:pBdr>
                <w:top w:val="nil"/>
                <w:left w:val="nil"/>
                <w:bottom w:val="nil"/>
                <w:right w:val="nil"/>
                <w:between w:val="nil"/>
              </w:pBdr>
              <w:spacing w:line="480" w:lineRule="auto"/>
              <w:rPr>
                <w:rFonts w:ascii="Arial" w:eastAsia="Times New Roman" w:hAnsi="Arial" w:cs="Arial"/>
                <w:color w:val="000000"/>
                <w:sz w:val="22"/>
                <w:szCs w:val="22"/>
              </w:rPr>
            </w:pPr>
            <w:r w:rsidRPr="0016092E">
              <w:rPr>
                <w:rFonts w:ascii="Arial" w:eastAsia="Times New Roman" w:hAnsi="Arial" w:cs="Arial"/>
                <w:color w:val="000000"/>
                <w:sz w:val="22"/>
                <w:szCs w:val="22"/>
              </w:rPr>
              <w:t>#1</w:t>
            </w:r>
            <w:r w:rsidRPr="0016092E">
              <w:rPr>
                <w:rFonts w:ascii="Arial" w:eastAsia="Times New Roman" w:hAnsi="Arial" w:cs="Arial"/>
                <w:color w:val="000000"/>
                <w:sz w:val="22"/>
                <w:szCs w:val="22"/>
              </w:rPr>
              <w:tab/>
              <w:t>"postoperative pain" OR "pain, postoperative" OR "post operation pain" OR "postoperative pain" OR "perioperative pain" OR perioperative OR postsurgical OR intraoperative</w:t>
            </w:r>
            <w:r w:rsidRPr="0016092E">
              <w:rPr>
                <w:rFonts w:ascii="Arial" w:eastAsia="Times New Roman" w:hAnsi="Arial" w:cs="Arial"/>
                <w:color w:val="000000"/>
                <w:sz w:val="22"/>
                <w:szCs w:val="22"/>
              </w:rPr>
              <w:tab/>
              <w:t>51514</w:t>
            </w:r>
          </w:p>
          <w:p w14:paraId="599F57AE" w14:textId="77777777" w:rsidR="00503E3A" w:rsidRPr="0016092E" w:rsidRDefault="00503E3A" w:rsidP="005575A0">
            <w:pPr>
              <w:pBdr>
                <w:top w:val="nil"/>
                <w:left w:val="nil"/>
                <w:bottom w:val="nil"/>
                <w:right w:val="nil"/>
                <w:between w:val="nil"/>
              </w:pBdr>
              <w:spacing w:line="480" w:lineRule="auto"/>
              <w:rPr>
                <w:rFonts w:ascii="Arial" w:eastAsia="Times New Roman" w:hAnsi="Arial" w:cs="Arial"/>
                <w:color w:val="000000"/>
                <w:sz w:val="22"/>
                <w:szCs w:val="22"/>
              </w:rPr>
            </w:pPr>
            <w:r w:rsidRPr="0016092E">
              <w:rPr>
                <w:rFonts w:ascii="Arial" w:eastAsia="Times New Roman" w:hAnsi="Arial" w:cs="Arial"/>
                <w:color w:val="000000"/>
                <w:sz w:val="22"/>
                <w:szCs w:val="22"/>
              </w:rPr>
              <w:t>#2</w:t>
            </w:r>
            <w:r w:rsidRPr="0016092E">
              <w:rPr>
                <w:rFonts w:ascii="Arial" w:eastAsia="Times New Roman" w:hAnsi="Arial" w:cs="Arial"/>
                <w:color w:val="000000"/>
                <w:sz w:val="22"/>
                <w:szCs w:val="22"/>
              </w:rPr>
              <w:tab/>
            </w:r>
            <w:proofErr w:type="spellStart"/>
            <w:r w:rsidRPr="0016092E">
              <w:rPr>
                <w:rFonts w:ascii="Arial" w:eastAsia="Times New Roman" w:hAnsi="Arial" w:cs="Arial"/>
                <w:color w:val="000000"/>
                <w:sz w:val="22"/>
                <w:szCs w:val="22"/>
              </w:rPr>
              <w:t>MeSH</w:t>
            </w:r>
            <w:proofErr w:type="spellEnd"/>
            <w:r w:rsidRPr="0016092E">
              <w:rPr>
                <w:rFonts w:ascii="Arial" w:eastAsia="Times New Roman" w:hAnsi="Arial" w:cs="Arial"/>
                <w:color w:val="000000"/>
                <w:sz w:val="22"/>
                <w:szCs w:val="22"/>
              </w:rPr>
              <w:t xml:space="preserve"> descriptor: [Methadone] explode all trees 1147</w:t>
            </w:r>
          </w:p>
          <w:p w14:paraId="50F39264" w14:textId="77777777" w:rsidR="00503E3A" w:rsidRPr="0016092E" w:rsidRDefault="00503E3A" w:rsidP="005575A0">
            <w:pPr>
              <w:pBdr>
                <w:top w:val="nil"/>
                <w:left w:val="nil"/>
                <w:bottom w:val="nil"/>
                <w:right w:val="nil"/>
                <w:between w:val="nil"/>
              </w:pBdr>
              <w:spacing w:line="480" w:lineRule="auto"/>
              <w:rPr>
                <w:rFonts w:ascii="Arial" w:eastAsia="Times New Roman" w:hAnsi="Arial" w:cs="Arial"/>
                <w:color w:val="000000"/>
                <w:sz w:val="22"/>
                <w:szCs w:val="22"/>
              </w:rPr>
            </w:pPr>
            <w:r w:rsidRPr="0016092E">
              <w:rPr>
                <w:rFonts w:ascii="Arial" w:eastAsia="Times New Roman" w:hAnsi="Arial" w:cs="Arial"/>
                <w:color w:val="000000"/>
                <w:sz w:val="22"/>
                <w:szCs w:val="22"/>
              </w:rPr>
              <w:t>#3</w:t>
            </w:r>
            <w:r w:rsidRPr="0016092E">
              <w:rPr>
                <w:rFonts w:ascii="Arial" w:eastAsia="Times New Roman" w:hAnsi="Arial" w:cs="Arial"/>
                <w:color w:val="000000"/>
                <w:sz w:val="22"/>
                <w:szCs w:val="22"/>
              </w:rPr>
              <w:tab/>
              <w:t xml:space="preserve">methadone OR </w:t>
            </w:r>
            <w:proofErr w:type="spellStart"/>
            <w:r w:rsidRPr="0016092E">
              <w:rPr>
                <w:rFonts w:ascii="Arial" w:eastAsia="Times New Roman" w:hAnsi="Arial" w:cs="Arial"/>
                <w:color w:val="000000"/>
                <w:sz w:val="22"/>
                <w:szCs w:val="22"/>
              </w:rPr>
              <w:t>amidon</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amidona</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amidone</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biodone</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dolophine</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metadol</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metadon</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metasedin</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methaddict</w:t>
            </w:r>
            <w:proofErr w:type="spellEnd"/>
            <w:r w:rsidRPr="0016092E">
              <w:rPr>
                <w:rFonts w:ascii="Arial" w:eastAsia="Times New Roman" w:hAnsi="Arial" w:cs="Arial"/>
                <w:color w:val="000000"/>
                <w:sz w:val="22"/>
                <w:szCs w:val="22"/>
              </w:rPr>
              <w:t xml:space="preserve"> OR "methadone hydrobromide" OR "methadone hydrochloride" OR </w:t>
            </w:r>
            <w:proofErr w:type="spellStart"/>
            <w:r w:rsidRPr="0016092E">
              <w:rPr>
                <w:rFonts w:ascii="Arial" w:eastAsia="Times New Roman" w:hAnsi="Arial" w:cs="Arial"/>
                <w:color w:val="000000"/>
                <w:sz w:val="22"/>
                <w:szCs w:val="22"/>
              </w:rPr>
              <w:t>methadose</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phenadon</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physeptone</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symoron</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methex</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phymet</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pinadone</w:t>
            </w:r>
            <w:proofErr w:type="spellEnd"/>
            <w:r w:rsidRPr="0016092E">
              <w:rPr>
                <w:rFonts w:ascii="Arial" w:eastAsia="Times New Roman" w:hAnsi="Arial" w:cs="Arial"/>
                <w:color w:val="000000"/>
                <w:sz w:val="22"/>
                <w:szCs w:val="22"/>
              </w:rPr>
              <w:t xml:space="preserve"> 2557</w:t>
            </w:r>
          </w:p>
          <w:p w14:paraId="2B43DA8D" w14:textId="77777777" w:rsidR="00503E3A" w:rsidRPr="0016092E" w:rsidRDefault="00503E3A" w:rsidP="005575A0">
            <w:pPr>
              <w:pBdr>
                <w:top w:val="nil"/>
                <w:left w:val="nil"/>
                <w:bottom w:val="nil"/>
                <w:right w:val="nil"/>
                <w:between w:val="nil"/>
              </w:pBdr>
              <w:spacing w:line="480" w:lineRule="auto"/>
              <w:rPr>
                <w:rFonts w:ascii="Arial" w:eastAsia="Times New Roman" w:hAnsi="Arial" w:cs="Arial"/>
                <w:color w:val="000000"/>
                <w:sz w:val="22"/>
                <w:szCs w:val="22"/>
              </w:rPr>
            </w:pPr>
            <w:r w:rsidRPr="0016092E">
              <w:rPr>
                <w:rFonts w:ascii="Arial" w:eastAsia="Times New Roman" w:hAnsi="Arial" w:cs="Arial"/>
                <w:color w:val="000000"/>
                <w:sz w:val="22"/>
                <w:szCs w:val="22"/>
              </w:rPr>
              <w:lastRenderedPageBreak/>
              <w:t>#4</w:t>
            </w:r>
            <w:r w:rsidRPr="0016092E">
              <w:rPr>
                <w:rFonts w:ascii="Arial" w:eastAsia="Times New Roman" w:hAnsi="Arial" w:cs="Arial"/>
                <w:color w:val="000000"/>
                <w:sz w:val="22"/>
                <w:szCs w:val="22"/>
              </w:rPr>
              <w:tab/>
              <w:t>#2 or #3 2568</w:t>
            </w:r>
          </w:p>
          <w:p w14:paraId="65240CFE" w14:textId="77777777" w:rsidR="00503E3A" w:rsidRPr="0016092E" w:rsidRDefault="00503E3A" w:rsidP="005575A0">
            <w:pPr>
              <w:pBdr>
                <w:top w:val="nil"/>
                <w:left w:val="nil"/>
                <w:bottom w:val="nil"/>
                <w:right w:val="nil"/>
                <w:between w:val="nil"/>
              </w:pBdr>
              <w:spacing w:line="480" w:lineRule="auto"/>
              <w:rPr>
                <w:rFonts w:ascii="Arial" w:eastAsia="Times New Roman" w:hAnsi="Arial" w:cs="Arial"/>
                <w:color w:val="000000"/>
                <w:sz w:val="22"/>
                <w:szCs w:val="22"/>
              </w:rPr>
            </w:pPr>
            <w:r w:rsidRPr="0016092E">
              <w:rPr>
                <w:rFonts w:ascii="Arial" w:eastAsia="Times New Roman" w:hAnsi="Arial" w:cs="Arial"/>
                <w:color w:val="000000"/>
                <w:sz w:val="22"/>
                <w:szCs w:val="22"/>
              </w:rPr>
              <w:t>#5</w:t>
            </w:r>
            <w:r w:rsidRPr="0016092E">
              <w:rPr>
                <w:rFonts w:ascii="Arial" w:eastAsia="Times New Roman" w:hAnsi="Arial" w:cs="Arial"/>
                <w:color w:val="000000"/>
                <w:sz w:val="22"/>
                <w:szCs w:val="22"/>
              </w:rPr>
              <w:tab/>
            </w:r>
            <w:proofErr w:type="spellStart"/>
            <w:r w:rsidRPr="0016092E">
              <w:rPr>
                <w:rFonts w:ascii="Arial" w:eastAsia="Times New Roman" w:hAnsi="Arial" w:cs="Arial"/>
                <w:color w:val="000000"/>
                <w:sz w:val="22"/>
                <w:szCs w:val="22"/>
              </w:rPr>
              <w:t>MeSH</w:t>
            </w:r>
            <w:proofErr w:type="spellEnd"/>
            <w:r w:rsidRPr="0016092E">
              <w:rPr>
                <w:rFonts w:ascii="Arial" w:eastAsia="Times New Roman" w:hAnsi="Arial" w:cs="Arial"/>
                <w:color w:val="000000"/>
                <w:sz w:val="22"/>
                <w:szCs w:val="22"/>
              </w:rPr>
              <w:t xml:space="preserve"> descriptor: [Fentanyl] explode all trees 5031</w:t>
            </w:r>
          </w:p>
          <w:p w14:paraId="331347D6" w14:textId="77777777" w:rsidR="00503E3A" w:rsidRPr="0016092E" w:rsidRDefault="00503E3A" w:rsidP="005575A0">
            <w:pPr>
              <w:pBdr>
                <w:top w:val="nil"/>
                <w:left w:val="nil"/>
                <w:bottom w:val="nil"/>
                <w:right w:val="nil"/>
                <w:between w:val="nil"/>
              </w:pBdr>
              <w:spacing w:line="480" w:lineRule="auto"/>
              <w:rPr>
                <w:rFonts w:ascii="Arial" w:eastAsia="Times New Roman" w:hAnsi="Arial" w:cs="Arial"/>
                <w:color w:val="000000"/>
                <w:sz w:val="22"/>
                <w:szCs w:val="22"/>
              </w:rPr>
            </w:pPr>
            <w:r w:rsidRPr="0016092E">
              <w:rPr>
                <w:rFonts w:ascii="Arial" w:eastAsia="Times New Roman" w:hAnsi="Arial" w:cs="Arial"/>
                <w:color w:val="000000"/>
                <w:sz w:val="22"/>
                <w:szCs w:val="22"/>
              </w:rPr>
              <w:t>#6</w:t>
            </w:r>
            <w:r w:rsidRPr="0016092E">
              <w:rPr>
                <w:rFonts w:ascii="Arial" w:eastAsia="Times New Roman" w:hAnsi="Arial" w:cs="Arial"/>
                <w:color w:val="000000"/>
                <w:sz w:val="22"/>
                <w:szCs w:val="22"/>
              </w:rPr>
              <w:tab/>
            </w:r>
            <w:proofErr w:type="spellStart"/>
            <w:r w:rsidRPr="0016092E">
              <w:rPr>
                <w:rFonts w:ascii="Arial" w:eastAsia="Times New Roman" w:hAnsi="Arial" w:cs="Arial"/>
                <w:color w:val="000000"/>
                <w:sz w:val="22"/>
                <w:szCs w:val="22"/>
              </w:rPr>
              <w:t>MeSH</w:t>
            </w:r>
            <w:proofErr w:type="spellEnd"/>
            <w:r w:rsidRPr="0016092E">
              <w:rPr>
                <w:rFonts w:ascii="Arial" w:eastAsia="Times New Roman" w:hAnsi="Arial" w:cs="Arial"/>
                <w:color w:val="000000"/>
                <w:sz w:val="22"/>
                <w:szCs w:val="22"/>
              </w:rPr>
              <w:t xml:space="preserve"> descriptor: [</w:t>
            </w:r>
            <w:proofErr w:type="spellStart"/>
            <w:r w:rsidRPr="0016092E">
              <w:rPr>
                <w:rFonts w:ascii="Arial" w:eastAsia="Times New Roman" w:hAnsi="Arial" w:cs="Arial"/>
                <w:color w:val="000000"/>
                <w:sz w:val="22"/>
                <w:szCs w:val="22"/>
              </w:rPr>
              <w:t>Sufentanil</w:t>
            </w:r>
            <w:proofErr w:type="spellEnd"/>
            <w:r w:rsidRPr="0016092E">
              <w:rPr>
                <w:rFonts w:ascii="Arial" w:eastAsia="Times New Roman" w:hAnsi="Arial" w:cs="Arial"/>
                <w:color w:val="000000"/>
                <w:sz w:val="22"/>
                <w:szCs w:val="22"/>
              </w:rPr>
              <w:t>] explode all trees 808</w:t>
            </w:r>
          </w:p>
          <w:p w14:paraId="05B7B53D" w14:textId="77777777" w:rsidR="00503E3A" w:rsidRPr="0016092E" w:rsidRDefault="00503E3A" w:rsidP="005575A0">
            <w:pPr>
              <w:pBdr>
                <w:top w:val="nil"/>
                <w:left w:val="nil"/>
                <w:bottom w:val="nil"/>
                <w:right w:val="nil"/>
                <w:between w:val="nil"/>
              </w:pBdr>
              <w:spacing w:line="480" w:lineRule="auto"/>
              <w:rPr>
                <w:rFonts w:ascii="Arial" w:eastAsia="Times New Roman" w:hAnsi="Arial" w:cs="Arial"/>
                <w:color w:val="000000"/>
                <w:sz w:val="22"/>
                <w:szCs w:val="22"/>
              </w:rPr>
            </w:pPr>
            <w:r w:rsidRPr="0016092E">
              <w:rPr>
                <w:rFonts w:ascii="Arial" w:eastAsia="Times New Roman" w:hAnsi="Arial" w:cs="Arial"/>
                <w:color w:val="000000"/>
                <w:sz w:val="22"/>
                <w:szCs w:val="22"/>
              </w:rPr>
              <w:t>#7</w:t>
            </w:r>
            <w:r w:rsidRPr="0016092E">
              <w:rPr>
                <w:rFonts w:ascii="Arial" w:eastAsia="Times New Roman" w:hAnsi="Arial" w:cs="Arial"/>
                <w:color w:val="000000"/>
                <w:sz w:val="22"/>
                <w:szCs w:val="22"/>
              </w:rPr>
              <w:tab/>
            </w:r>
            <w:proofErr w:type="spellStart"/>
            <w:r w:rsidRPr="0016092E">
              <w:rPr>
                <w:rFonts w:ascii="Arial" w:eastAsia="Times New Roman" w:hAnsi="Arial" w:cs="Arial"/>
                <w:color w:val="000000"/>
                <w:sz w:val="22"/>
                <w:szCs w:val="22"/>
              </w:rPr>
              <w:t>MeSH</w:t>
            </w:r>
            <w:proofErr w:type="spellEnd"/>
            <w:r w:rsidRPr="0016092E">
              <w:rPr>
                <w:rFonts w:ascii="Arial" w:eastAsia="Times New Roman" w:hAnsi="Arial" w:cs="Arial"/>
                <w:color w:val="000000"/>
                <w:sz w:val="22"/>
                <w:szCs w:val="22"/>
              </w:rPr>
              <w:t xml:space="preserve"> descriptor: [Morphine] explode all trees 4515</w:t>
            </w:r>
          </w:p>
          <w:p w14:paraId="73B08620" w14:textId="77777777" w:rsidR="00503E3A" w:rsidRPr="0016092E" w:rsidRDefault="00503E3A" w:rsidP="005575A0">
            <w:pPr>
              <w:pBdr>
                <w:top w:val="nil"/>
                <w:left w:val="nil"/>
                <w:bottom w:val="nil"/>
                <w:right w:val="nil"/>
                <w:between w:val="nil"/>
              </w:pBdr>
              <w:spacing w:line="480" w:lineRule="auto"/>
              <w:rPr>
                <w:rFonts w:ascii="Arial" w:eastAsia="Times New Roman" w:hAnsi="Arial" w:cs="Arial"/>
                <w:color w:val="000000"/>
                <w:sz w:val="22"/>
                <w:szCs w:val="22"/>
              </w:rPr>
            </w:pPr>
            <w:r w:rsidRPr="0016092E">
              <w:rPr>
                <w:rFonts w:ascii="Arial" w:eastAsia="Times New Roman" w:hAnsi="Arial" w:cs="Arial"/>
                <w:color w:val="000000"/>
                <w:sz w:val="22"/>
                <w:szCs w:val="22"/>
              </w:rPr>
              <w:t>#8</w:t>
            </w:r>
            <w:r w:rsidRPr="0016092E">
              <w:rPr>
                <w:rFonts w:ascii="Arial" w:eastAsia="Times New Roman" w:hAnsi="Arial" w:cs="Arial"/>
                <w:color w:val="000000"/>
                <w:sz w:val="22"/>
                <w:szCs w:val="22"/>
              </w:rPr>
              <w:tab/>
              <w:t xml:space="preserve">opiate OR opium OR </w:t>
            </w:r>
            <w:proofErr w:type="spellStart"/>
            <w:r w:rsidRPr="0016092E">
              <w:rPr>
                <w:rFonts w:ascii="Arial" w:eastAsia="Times New Roman" w:hAnsi="Arial" w:cs="Arial"/>
                <w:color w:val="000000"/>
                <w:sz w:val="22"/>
                <w:szCs w:val="22"/>
              </w:rPr>
              <w:t>opial</w:t>
            </w:r>
            <w:proofErr w:type="spellEnd"/>
            <w:r w:rsidRPr="0016092E">
              <w:rPr>
                <w:rFonts w:ascii="Arial" w:eastAsia="Times New Roman" w:hAnsi="Arial" w:cs="Arial"/>
                <w:color w:val="000000"/>
                <w:sz w:val="22"/>
                <w:szCs w:val="22"/>
              </w:rPr>
              <w:t xml:space="preserve"> OR opiate OR opioid OR fentanyl OR </w:t>
            </w:r>
            <w:proofErr w:type="spellStart"/>
            <w:r w:rsidRPr="0016092E">
              <w:rPr>
                <w:rFonts w:ascii="Arial" w:eastAsia="Times New Roman" w:hAnsi="Arial" w:cs="Arial"/>
                <w:color w:val="000000"/>
                <w:sz w:val="22"/>
                <w:szCs w:val="22"/>
              </w:rPr>
              <w:t>duragesic</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fentamyl</w:t>
            </w:r>
            <w:proofErr w:type="spellEnd"/>
            <w:r w:rsidRPr="0016092E">
              <w:rPr>
                <w:rFonts w:ascii="Arial" w:eastAsia="Times New Roman" w:hAnsi="Arial" w:cs="Arial"/>
                <w:color w:val="000000"/>
                <w:sz w:val="22"/>
                <w:szCs w:val="22"/>
              </w:rPr>
              <w:t xml:space="preserve"> OR fentanyl OR "r 4263" OR "r4263" OR </w:t>
            </w:r>
            <w:proofErr w:type="spellStart"/>
            <w:r w:rsidRPr="0016092E">
              <w:rPr>
                <w:rFonts w:ascii="Arial" w:eastAsia="Times New Roman" w:hAnsi="Arial" w:cs="Arial"/>
                <w:color w:val="000000"/>
                <w:sz w:val="22"/>
                <w:szCs w:val="22"/>
              </w:rPr>
              <w:t>durogesic</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fentanil</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phentanyl</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sufentanil</w:t>
            </w:r>
            <w:proofErr w:type="spellEnd"/>
            <w:r w:rsidRPr="0016092E">
              <w:rPr>
                <w:rFonts w:ascii="Arial" w:eastAsia="Times New Roman" w:hAnsi="Arial" w:cs="Arial"/>
                <w:color w:val="000000"/>
                <w:sz w:val="22"/>
                <w:szCs w:val="22"/>
              </w:rPr>
              <w:t xml:space="preserve"> OR "r 30730" OR "r30, 730" OR "r30730" OR </w:t>
            </w:r>
            <w:proofErr w:type="spellStart"/>
            <w:r w:rsidRPr="0016092E">
              <w:rPr>
                <w:rFonts w:ascii="Arial" w:eastAsia="Times New Roman" w:hAnsi="Arial" w:cs="Arial"/>
                <w:color w:val="000000"/>
                <w:sz w:val="22"/>
                <w:szCs w:val="22"/>
              </w:rPr>
              <w:t>sufentanil</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sufentanyl</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sulfentanil</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sulfentanyl</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fentathienyl</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fentathianyl</w:t>
            </w:r>
            <w:proofErr w:type="spellEnd"/>
            <w:r w:rsidRPr="0016092E">
              <w:rPr>
                <w:rFonts w:ascii="Arial" w:eastAsia="Times New Roman" w:hAnsi="Arial" w:cs="Arial"/>
                <w:color w:val="000000"/>
                <w:sz w:val="22"/>
                <w:szCs w:val="22"/>
              </w:rPr>
              <w:t xml:space="preserve"> OR morphine OR </w:t>
            </w:r>
            <w:proofErr w:type="spellStart"/>
            <w:r w:rsidRPr="0016092E">
              <w:rPr>
                <w:rFonts w:ascii="Arial" w:eastAsia="Times New Roman" w:hAnsi="Arial" w:cs="Arial"/>
                <w:color w:val="000000"/>
                <w:sz w:val="22"/>
                <w:szCs w:val="22"/>
              </w:rPr>
              <w:t>morfin</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morfine</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morphin</w:t>
            </w:r>
            <w:proofErr w:type="spellEnd"/>
            <w:r w:rsidRPr="0016092E">
              <w:rPr>
                <w:rFonts w:ascii="Arial" w:eastAsia="Times New Roman" w:hAnsi="Arial" w:cs="Arial"/>
                <w:color w:val="000000"/>
                <w:sz w:val="22"/>
                <w:szCs w:val="22"/>
              </w:rPr>
              <w:t xml:space="preserve"> OR morphine OR "fentanyl citrate" OR </w:t>
            </w:r>
            <w:proofErr w:type="spellStart"/>
            <w:r w:rsidRPr="0016092E">
              <w:rPr>
                <w:rFonts w:ascii="Arial" w:eastAsia="Times New Roman" w:hAnsi="Arial" w:cs="Arial"/>
                <w:color w:val="000000"/>
                <w:sz w:val="22"/>
                <w:szCs w:val="22"/>
              </w:rPr>
              <w:t>fentanest</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lazanda</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sublimaze</w:t>
            </w:r>
            <w:proofErr w:type="spellEnd"/>
            <w:r w:rsidRPr="0016092E">
              <w:rPr>
                <w:rFonts w:ascii="Arial" w:eastAsia="Times New Roman" w:hAnsi="Arial" w:cs="Arial"/>
                <w:color w:val="000000"/>
                <w:sz w:val="22"/>
                <w:szCs w:val="22"/>
              </w:rPr>
              <w:t xml:space="preserve"> OR "fentanyl citrate" OR </w:t>
            </w:r>
            <w:proofErr w:type="spellStart"/>
            <w:r w:rsidRPr="0016092E">
              <w:rPr>
                <w:rFonts w:ascii="Arial" w:eastAsia="Times New Roman" w:hAnsi="Arial" w:cs="Arial"/>
                <w:color w:val="000000"/>
                <w:sz w:val="22"/>
                <w:szCs w:val="22"/>
              </w:rPr>
              <w:t>fentora</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haldid</w:t>
            </w:r>
            <w:proofErr w:type="spellEnd"/>
            <w:r w:rsidRPr="0016092E">
              <w:rPr>
                <w:rFonts w:ascii="Arial" w:eastAsia="Times New Roman" w:hAnsi="Arial" w:cs="Arial"/>
                <w:color w:val="000000"/>
                <w:sz w:val="22"/>
                <w:szCs w:val="22"/>
              </w:rPr>
              <w:t xml:space="preserve"> OR "3 [4 methoxycarbonyl 4 (n </w:t>
            </w:r>
            <w:proofErr w:type="spellStart"/>
            <w:r w:rsidRPr="0016092E">
              <w:rPr>
                <w:rFonts w:ascii="Arial" w:eastAsia="Times New Roman" w:hAnsi="Arial" w:cs="Arial"/>
                <w:color w:val="000000"/>
                <w:sz w:val="22"/>
                <w:szCs w:val="22"/>
              </w:rPr>
              <w:t>phenylpropionamido</w:t>
            </w:r>
            <w:proofErr w:type="spellEnd"/>
            <w:r w:rsidRPr="0016092E">
              <w:rPr>
                <w:rFonts w:ascii="Arial" w:eastAsia="Times New Roman" w:hAnsi="Arial" w:cs="Arial"/>
                <w:color w:val="000000"/>
                <w:sz w:val="22"/>
                <w:szCs w:val="22"/>
              </w:rPr>
              <w:t xml:space="preserve">) </w:t>
            </w:r>
            <w:proofErr w:type="spellStart"/>
            <w:r w:rsidRPr="0016092E">
              <w:rPr>
                <w:rFonts w:ascii="Arial" w:eastAsia="Times New Roman" w:hAnsi="Arial" w:cs="Arial"/>
                <w:color w:val="000000"/>
                <w:sz w:val="22"/>
                <w:szCs w:val="22"/>
              </w:rPr>
              <w:t>piperidino</w:t>
            </w:r>
            <w:proofErr w:type="spellEnd"/>
            <w:r w:rsidRPr="0016092E">
              <w:rPr>
                <w:rFonts w:ascii="Arial" w:eastAsia="Times New Roman" w:hAnsi="Arial" w:cs="Arial"/>
                <w:color w:val="000000"/>
                <w:sz w:val="22"/>
                <w:szCs w:val="22"/>
              </w:rPr>
              <w:t>] propionic acid methyl ester" OR "</w:t>
            </w:r>
            <w:proofErr w:type="spellStart"/>
            <w:r w:rsidRPr="0016092E">
              <w:rPr>
                <w:rFonts w:ascii="Arial" w:eastAsia="Times New Roman" w:hAnsi="Arial" w:cs="Arial"/>
                <w:color w:val="000000"/>
                <w:sz w:val="22"/>
                <w:szCs w:val="22"/>
              </w:rPr>
              <w:t>gi</w:t>
            </w:r>
            <w:proofErr w:type="spellEnd"/>
            <w:r w:rsidRPr="0016092E">
              <w:rPr>
                <w:rFonts w:ascii="Arial" w:eastAsia="Times New Roman" w:hAnsi="Arial" w:cs="Arial"/>
                <w:color w:val="000000"/>
                <w:sz w:val="22"/>
                <w:szCs w:val="22"/>
              </w:rPr>
              <w:t xml:space="preserve"> 87084" OR "</w:t>
            </w:r>
            <w:proofErr w:type="spellStart"/>
            <w:r w:rsidRPr="0016092E">
              <w:rPr>
                <w:rFonts w:ascii="Arial" w:eastAsia="Times New Roman" w:hAnsi="Arial" w:cs="Arial"/>
                <w:color w:val="000000"/>
                <w:sz w:val="22"/>
                <w:szCs w:val="22"/>
              </w:rPr>
              <w:t>gi</w:t>
            </w:r>
            <w:proofErr w:type="spellEnd"/>
            <w:r w:rsidRPr="0016092E">
              <w:rPr>
                <w:rFonts w:ascii="Arial" w:eastAsia="Times New Roman" w:hAnsi="Arial" w:cs="Arial"/>
                <w:color w:val="000000"/>
                <w:sz w:val="22"/>
                <w:szCs w:val="22"/>
              </w:rPr>
              <w:t xml:space="preserve"> 87084b" OR "gi87084" OR "gi87084b" OR remifentanil OR </w:t>
            </w:r>
            <w:proofErr w:type="spellStart"/>
            <w:r w:rsidRPr="0016092E">
              <w:rPr>
                <w:rFonts w:ascii="Arial" w:eastAsia="Times New Roman" w:hAnsi="Arial" w:cs="Arial"/>
                <w:color w:val="000000"/>
                <w:sz w:val="22"/>
                <w:szCs w:val="22"/>
              </w:rPr>
              <w:t>remifentanyl</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ultiva</w:t>
            </w:r>
            <w:proofErr w:type="spellEnd"/>
            <w:r w:rsidRPr="0016092E">
              <w:rPr>
                <w:rFonts w:ascii="Arial" w:eastAsia="Times New Roman" w:hAnsi="Arial" w:cs="Arial"/>
                <w:color w:val="000000"/>
                <w:sz w:val="22"/>
                <w:szCs w:val="22"/>
              </w:rPr>
              <w:t xml:space="preserve"> 35397</w:t>
            </w:r>
          </w:p>
          <w:p w14:paraId="561676D4" w14:textId="77777777" w:rsidR="00503E3A" w:rsidRPr="0016092E" w:rsidRDefault="00503E3A" w:rsidP="005575A0">
            <w:pPr>
              <w:pBdr>
                <w:top w:val="nil"/>
                <w:left w:val="nil"/>
                <w:bottom w:val="nil"/>
                <w:right w:val="nil"/>
                <w:between w:val="nil"/>
              </w:pBdr>
              <w:spacing w:line="480" w:lineRule="auto"/>
              <w:rPr>
                <w:rFonts w:ascii="Arial" w:eastAsia="Times New Roman" w:hAnsi="Arial" w:cs="Arial"/>
                <w:color w:val="000000"/>
                <w:sz w:val="22"/>
                <w:szCs w:val="22"/>
              </w:rPr>
            </w:pPr>
            <w:r w:rsidRPr="0016092E">
              <w:rPr>
                <w:rFonts w:ascii="Arial" w:eastAsia="Times New Roman" w:hAnsi="Arial" w:cs="Arial"/>
                <w:color w:val="000000"/>
                <w:sz w:val="22"/>
                <w:szCs w:val="22"/>
              </w:rPr>
              <w:t>#9</w:t>
            </w:r>
            <w:r w:rsidRPr="0016092E">
              <w:rPr>
                <w:rFonts w:ascii="Arial" w:eastAsia="Times New Roman" w:hAnsi="Arial" w:cs="Arial"/>
                <w:color w:val="000000"/>
                <w:sz w:val="22"/>
                <w:szCs w:val="22"/>
              </w:rPr>
              <w:tab/>
              <w:t>#5 OR #6 OR #7 OR #</w:t>
            </w:r>
            <w:proofErr w:type="gramStart"/>
            <w:r w:rsidRPr="0016092E">
              <w:rPr>
                <w:rFonts w:ascii="Arial" w:eastAsia="Times New Roman" w:hAnsi="Arial" w:cs="Arial"/>
                <w:color w:val="000000"/>
                <w:sz w:val="22"/>
                <w:szCs w:val="22"/>
              </w:rPr>
              <w:t>8  35676</w:t>
            </w:r>
            <w:proofErr w:type="gramEnd"/>
          </w:p>
          <w:p w14:paraId="36D990F0" w14:textId="77777777" w:rsidR="00503E3A" w:rsidRPr="0016092E" w:rsidRDefault="00503E3A" w:rsidP="005575A0">
            <w:pPr>
              <w:pBdr>
                <w:top w:val="nil"/>
                <w:left w:val="nil"/>
                <w:bottom w:val="nil"/>
                <w:right w:val="nil"/>
                <w:between w:val="nil"/>
              </w:pBdr>
              <w:spacing w:line="480" w:lineRule="auto"/>
              <w:rPr>
                <w:rFonts w:ascii="Arial" w:eastAsia="Times New Roman" w:hAnsi="Arial" w:cs="Arial"/>
                <w:color w:val="000000"/>
                <w:sz w:val="22"/>
                <w:szCs w:val="22"/>
              </w:rPr>
            </w:pPr>
            <w:r w:rsidRPr="0016092E">
              <w:rPr>
                <w:rFonts w:ascii="Arial" w:eastAsia="Times New Roman" w:hAnsi="Arial" w:cs="Arial"/>
                <w:color w:val="000000"/>
                <w:sz w:val="22"/>
                <w:szCs w:val="22"/>
              </w:rPr>
              <w:t>#10</w:t>
            </w:r>
            <w:r w:rsidRPr="0016092E">
              <w:rPr>
                <w:rFonts w:ascii="Arial" w:eastAsia="Times New Roman" w:hAnsi="Arial" w:cs="Arial"/>
                <w:color w:val="000000"/>
                <w:sz w:val="22"/>
                <w:szCs w:val="22"/>
              </w:rPr>
              <w:tab/>
            </w:r>
            <w:proofErr w:type="spellStart"/>
            <w:r w:rsidRPr="0016092E">
              <w:rPr>
                <w:rFonts w:ascii="Arial" w:eastAsia="Times New Roman" w:hAnsi="Arial" w:cs="Arial"/>
                <w:color w:val="000000"/>
                <w:sz w:val="22"/>
                <w:szCs w:val="22"/>
              </w:rPr>
              <w:t>MeSH</w:t>
            </w:r>
            <w:proofErr w:type="spellEnd"/>
            <w:r w:rsidRPr="0016092E">
              <w:rPr>
                <w:rFonts w:ascii="Arial" w:eastAsia="Times New Roman" w:hAnsi="Arial" w:cs="Arial"/>
                <w:color w:val="000000"/>
                <w:sz w:val="22"/>
                <w:szCs w:val="22"/>
              </w:rPr>
              <w:t xml:space="preserve"> descriptor: [undefined] explode all trees 0</w:t>
            </w:r>
          </w:p>
          <w:p w14:paraId="539A0C92" w14:textId="77777777" w:rsidR="00503E3A" w:rsidRPr="0016092E" w:rsidRDefault="00503E3A" w:rsidP="005575A0">
            <w:pPr>
              <w:pBdr>
                <w:top w:val="nil"/>
                <w:left w:val="nil"/>
                <w:bottom w:val="nil"/>
                <w:right w:val="nil"/>
                <w:between w:val="nil"/>
              </w:pBdr>
              <w:spacing w:line="480" w:lineRule="auto"/>
              <w:rPr>
                <w:rFonts w:ascii="Arial" w:eastAsia="Times New Roman" w:hAnsi="Arial" w:cs="Arial"/>
                <w:color w:val="000000"/>
                <w:sz w:val="22"/>
                <w:szCs w:val="22"/>
              </w:rPr>
            </w:pPr>
            <w:r w:rsidRPr="0016092E">
              <w:rPr>
                <w:rFonts w:ascii="Arial" w:eastAsia="Times New Roman" w:hAnsi="Arial" w:cs="Arial"/>
                <w:color w:val="000000"/>
                <w:sz w:val="22"/>
                <w:szCs w:val="22"/>
              </w:rPr>
              <w:t>#11</w:t>
            </w:r>
            <w:r w:rsidRPr="0016092E">
              <w:rPr>
                <w:rFonts w:ascii="Arial" w:eastAsia="Times New Roman" w:hAnsi="Arial" w:cs="Arial"/>
                <w:color w:val="000000"/>
                <w:sz w:val="22"/>
                <w:szCs w:val="22"/>
              </w:rPr>
              <w:tab/>
            </w:r>
            <w:proofErr w:type="spellStart"/>
            <w:r w:rsidRPr="0016092E">
              <w:rPr>
                <w:rFonts w:ascii="Arial" w:eastAsia="Times New Roman" w:hAnsi="Arial" w:cs="Arial"/>
                <w:color w:val="000000"/>
                <w:sz w:val="22"/>
                <w:szCs w:val="22"/>
              </w:rPr>
              <w:t>MeSH</w:t>
            </w:r>
            <w:proofErr w:type="spellEnd"/>
            <w:r w:rsidRPr="0016092E">
              <w:rPr>
                <w:rFonts w:ascii="Arial" w:eastAsia="Times New Roman" w:hAnsi="Arial" w:cs="Arial"/>
                <w:color w:val="000000"/>
                <w:sz w:val="22"/>
                <w:szCs w:val="22"/>
              </w:rPr>
              <w:t xml:space="preserve"> descriptor: [</w:t>
            </w:r>
            <w:proofErr w:type="spellStart"/>
            <w:r w:rsidRPr="0016092E">
              <w:rPr>
                <w:rFonts w:ascii="Arial" w:eastAsia="Times New Roman" w:hAnsi="Arial" w:cs="Arial"/>
                <w:color w:val="000000"/>
                <w:sz w:val="22"/>
                <w:szCs w:val="22"/>
              </w:rPr>
              <w:t>Anesthesia</w:t>
            </w:r>
            <w:proofErr w:type="spellEnd"/>
            <w:r w:rsidRPr="0016092E">
              <w:rPr>
                <w:rFonts w:ascii="Arial" w:eastAsia="Times New Roman" w:hAnsi="Arial" w:cs="Arial"/>
                <w:color w:val="000000"/>
                <w:sz w:val="22"/>
                <w:szCs w:val="22"/>
              </w:rPr>
              <w:t>] explode all trees 17871</w:t>
            </w:r>
          </w:p>
          <w:p w14:paraId="57E11E85" w14:textId="77777777" w:rsidR="00503E3A" w:rsidRPr="0016092E" w:rsidRDefault="00503E3A" w:rsidP="005575A0">
            <w:pPr>
              <w:pBdr>
                <w:top w:val="nil"/>
                <w:left w:val="nil"/>
                <w:bottom w:val="nil"/>
                <w:right w:val="nil"/>
                <w:between w:val="nil"/>
              </w:pBdr>
              <w:spacing w:line="480" w:lineRule="auto"/>
              <w:rPr>
                <w:rFonts w:ascii="Arial" w:eastAsia="Times New Roman" w:hAnsi="Arial" w:cs="Arial"/>
                <w:color w:val="000000"/>
                <w:sz w:val="22"/>
                <w:szCs w:val="22"/>
              </w:rPr>
            </w:pPr>
            <w:r w:rsidRPr="0016092E">
              <w:rPr>
                <w:rFonts w:ascii="Arial" w:eastAsia="Times New Roman" w:hAnsi="Arial" w:cs="Arial"/>
                <w:color w:val="000000"/>
                <w:sz w:val="22"/>
                <w:szCs w:val="22"/>
              </w:rPr>
              <w:t>#12</w:t>
            </w:r>
            <w:r w:rsidRPr="0016092E">
              <w:rPr>
                <w:rFonts w:ascii="Arial" w:eastAsia="Times New Roman" w:hAnsi="Arial" w:cs="Arial"/>
                <w:color w:val="000000"/>
                <w:sz w:val="22"/>
                <w:szCs w:val="22"/>
              </w:rPr>
              <w:tab/>
            </w:r>
            <w:proofErr w:type="spellStart"/>
            <w:r w:rsidRPr="0016092E">
              <w:rPr>
                <w:rFonts w:ascii="Arial" w:eastAsia="Times New Roman" w:hAnsi="Arial" w:cs="Arial"/>
                <w:color w:val="000000"/>
                <w:sz w:val="22"/>
                <w:szCs w:val="22"/>
              </w:rPr>
              <w:t>MeSH</w:t>
            </w:r>
            <w:proofErr w:type="spellEnd"/>
            <w:r w:rsidRPr="0016092E">
              <w:rPr>
                <w:rFonts w:ascii="Arial" w:eastAsia="Times New Roman" w:hAnsi="Arial" w:cs="Arial"/>
                <w:color w:val="000000"/>
                <w:sz w:val="22"/>
                <w:szCs w:val="22"/>
              </w:rPr>
              <w:t xml:space="preserve"> descriptor: [Analgesia, Patient-Controlled] explode all trees</w:t>
            </w:r>
            <w:r w:rsidRPr="0016092E">
              <w:rPr>
                <w:rFonts w:ascii="Arial" w:eastAsia="Times New Roman" w:hAnsi="Arial" w:cs="Arial"/>
                <w:color w:val="000000"/>
                <w:sz w:val="22"/>
                <w:szCs w:val="22"/>
              </w:rPr>
              <w:tab/>
              <w:t>1895</w:t>
            </w:r>
          </w:p>
          <w:p w14:paraId="725CBA37" w14:textId="77777777" w:rsidR="00503E3A" w:rsidRPr="0016092E" w:rsidRDefault="00503E3A" w:rsidP="005575A0">
            <w:pPr>
              <w:pBdr>
                <w:top w:val="nil"/>
                <w:left w:val="nil"/>
                <w:bottom w:val="nil"/>
                <w:right w:val="nil"/>
                <w:between w:val="nil"/>
              </w:pBdr>
              <w:spacing w:line="480" w:lineRule="auto"/>
              <w:rPr>
                <w:rFonts w:ascii="Arial" w:eastAsia="Times New Roman" w:hAnsi="Arial" w:cs="Arial"/>
                <w:color w:val="000000"/>
                <w:sz w:val="22"/>
                <w:szCs w:val="22"/>
              </w:rPr>
            </w:pPr>
            <w:r w:rsidRPr="0016092E">
              <w:rPr>
                <w:rFonts w:ascii="Arial" w:eastAsia="Times New Roman" w:hAnsi="Arial" w:cs="Arial"/>
                <w:color w:val="000000"/>
                <w:sz w:val="22"/>
                <w:szCs w:val="22"/>
              </w:rPr>
              <w:t>#13</w:t>
            </w:r>
            <w:r w:rsidRPr="0016092E">
              <w:rPr>
                <w:rFonts w:ascii="Arial" w:eastAsia="Times New Roman" w:hAnsi="Arial" w:cs="Arial"/>
                <w:color w:val="000000"/>
                <w:sz w:val="22"/>
                <w:szCs w:val="22"/>
              </w:rPr>
              <w:tab/>
            </w:r>
            <w:proofErr w:type="spellStart"/>
            <w:r w:rsidRPr="0016092E">
              <w:rPr>
                <w:rFonts w:ascii="Arial" w:eastAsia="Times New Roman" w:hAnsi="Arial" w:cs="Arial"/>
                <w:color w:val="000000"/>
                <w:sz w:val="22"/>
                <w:szCs w:val="22"/>
              </w:rPr>
              <w:t>MeSH</w:t>
            </w:r>
            <w:proofErr w:type="spellEnd"/>
            <w:r w:rsidRPr="0016092E">
              <w:rPr>
                <w:rFonts w:ascii="Arial" w:eastAsia="Times New Roman" w:hAnsi="Arial" w:cs="Arial"/>
                <w:color w:val="000000"/>
                <w:sz w:val="22"/>
                <w:szCs w:val="22"/>
              </w:rPr>
              <w:t xml:space="preserve"> descriptor: [</w:t>
            </w:r>
            <w:proofErr w:type="spellStart"/>
            <w:r w:rsidRPr="0016092E">
              <w:rPr>
                <w:rFonts w:ascii="Arial" w:eastAsia="Times New Roman" w:hAnsi="Arial" w:cs="Arial"/>
                <w:color w:val="000000"/>
                <w:sz w:val="22"/>
                <w:szCs w:val="22"/>
              </w:rPr>
              <w:t>Anesthetics</w:t>
            </w:r>
            <w:proofErr w:type="spellEnd"/>
            <w:r w:rsidRPr="0016092E">
              <w:rPr>
                <w:rFonts w:ascii="Arial" w:eastAsia="Times New Roman" w:hAnsi="Arial" w:cs="Arial"/>
                <w:color w:val="000000"/>
                <w:sz w:val="22"/>
                <w:szCs w:val="22"/>
              </w:rPr>
              <w:t>] explode all trees 14063</w:t>
            </w:r>
          </w:p>
          <w:p w14:paraId="6A60D161" w14:textId="77777777" w:rsidR="00503E3A" w:rsidRPr="0016092E" w:rsidRDefault="00503E3A" w:rsidP="005575A0">
            <w:pPr>
              <w:pBdr>
                <w:top w:val="nil"/>
                <w:left w:val="nil"/>
                <w:bottom w:val="nil"/>
                <w:right w:val="nil"/>
                <w:between w:val="nil"/>
              </w:pBdr>
              <w:spacing w:line="480" w:lineRule="auto"/>
              <w:rPr>
                <w:rFonts w:ascii="Arial" w:eastAsia="Times New Roman" w:hAnsi="Arial" w:cs="Arial"/>
                <w:color w:val="000000"/>
                <w:sz w:val="22"/>
                <w:szCs w:val="22"/>
              </w:rPr>
            </w:pPr>
            <w:r w:rsidRPr="0016092E">
              <w:rPr>
                <w:rFonts w:ascii="Arial" w:eastAsia="Times New Roman" w:hAnsi="Arial" w:cs="Arial"/>
                <w:color w:val="000000"/>
                <w:sz w:val="22"/>
                <w:szCs w:val="22"/>
              </w:rPr>
              <w:t>#14</w:t>
            </w:r>
            <w:r w:rsidRPr="0016092E">
              <w:rPr>
                <w:rFonts w:ascii="Arial" w:eastAsia="Times New Roman" w:hAnsi="Arial" w:cs="Arial"/>
                <w:color w:val="000000"/>
                <w:sz w:val="22"/>
                <w:szCs w:val="22"/>
              </w:rPr>
              <w:tab/>
              <w:t>#10 or #11 or #12 or #13 26140</w:t>
            </w:r>
          </w:p>
          <w:p w14:paraId="1F4D6AC1" w14:textId="77777777" w:rsidR="00503E3A" w:rsidRPr="0016092E" w:rsidRDefault="00503E3A" w:rsidP="005575A0">
            <w:pPr>
              <w:pBdr>
                <w:top w:val="nil"/>
                <w:left w:val="nil"/>
                <w:bottom w:val="nil"/>
                <w:right w:val="nil"/>
                <w:between w:val="nil"/>
              </w:pBdr>
              <w:spacing w:line="480" w:lineRule="auto"/>
              <w:rPr>
                <w:rFonts w:ascii="Arial" w:eastAsia="Times New Roman" w:hAnsi="Arial" w:cs="Arial"/>
                <w:color w:val="000000"/>
                <w:sz w:val="22"/>
                <w:szCs w:val="22"/>
              </w:rPr>
            </w:pPr>
            <w:r w:rsidRPr="0016092E">
              <w:rPr>
                <w:rFonts w:ascii="Arial" w:eastAsia="Times New Roman" w:hAnsi="Arial" w:cs="Arial"/>
                <w:color w:val="000000"/>
                <w:sz w:val="22"/>
                <w:szCs w:val="22"/>
              </w:rPr>
              <w:t>#15</w:t>
            </w:r>
            <w:r w:rsidRPr="0016092E">
              <w:rPr>
                <w:rFonts w:ascii="Arial" w:eastAsia="Times New Roman" w:hAnsi="Arial" w:cs="Arial"/>
                <w:color w:val="000000"/>
                <w:sz w:val="22"/>
                <w:szCs w:val="22"/>
              </w:rPr>
              <w:tab/>
              <w:t>"pain control" OR "analgesic agent" OR analgesic OR "</w:t>
            </w:r>
            <w:proofErr w:type="spellStart"/>
            <w:r w:rsidRPr="0016092E">
              <w:rPr>
                <w:rFonts w:ascii="Arial" w:eastAsia="Times New Roman" w:hAnsi="Arial" w:cs="Arial"/>
                <w:color w:val="000000"/>
                <w:sz w:val="22"/>
                <w:szCs w:val="22"/>
              </w:rPr>
              <w:t>anesthesiological</w:t>
            </w:r>
            <w:proofErr w:type="spellEnd"/>
            <w:r w:rsidRPr="0016092E">
              <w:rPr>
                <w:rFonts w:ascii="Arial" w:eastAsia="Times New Roman" w:hAnsi="Arial" w:cs="Arial"/>
                <w:color w:val="000000"/>
                <w:sz w:val="22"/>
                <w:szCs w:val="22"/>
              </w:rPr>
              <w:t xml:space="preserve"> procedure" OR </w:t>
            </w:r>
            <w:proofErr w:type="spellStart"/>
            <w:r w:rsidRPr="0016092E">
              <w:rPr>
                <w:rFonts w:ascii="Arial" w:eastAsia="Times New Roman" w:hAnsi="Arial" w:cs="Arial"/>
                <w:color w:val="000000"/>
                <w:sz w:val="22"/>
                <w:szCs w:val="22"/>
              </w:rPr>
              <w:t>anesthesiological</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anesthesia</w:t>
            </w:r>
            <w:proofErr w:type="spellEnd"/>
            <w:r w:rsidRPr="0016092E">
              <w:rPr>
                <w:rFonts w:ascii="Arial" w:eastAsia="Times New Roman" w:hAnsi="Arial" w:cs="Arial"/>
                <w:color w:val="000000"/>
                <w:sz w:val="22"/>
                <w:szCs w:val="22"/>
              </w:rPr>
              <w:t xml:space="preserve"> OR anaesthesia OR anesthetization OR analgesia OR "pain management" OR "pain relief" OR "sequential </w:t>
            </w:r>
            <w:proofErr w:type="spellStart"/>
            <w:r w:rsidRPr="0016092E">
              <w:rPr>
                <w:rFonts w:ascii="Arial" w:eastAsia="Times New Roman" w:hAnsi="Arial" w:cs="Arial"/>
                <w:color w:val="000000"/>
                <w:sz w:val="22"/>
                <w:szCs w:val="22"/>
              </w:rPr>
              <w:t>analgetic</w:t>
            </w:r>
            <w:proofErr w:type="spellEnd"/>
            <w:r w:rsidRPr="0016092E">
              <w:rPr>
                <w:rFonts w:ascii="Arial" w:eastAsia="Times New Roman" w:hAnsi="Arial" w:cs="Arial"/>
                <w:color w:val="000000"/>
                <w:sz w:val="22"/>
                <w:szCs w:val="22"/>
              </w:rPr>
              <w:t xml:space="preserve"> analgesia" OR "surgical </w:t>
            </w:r>
            <w:r w:rsidRPr="0016092E">
              <w:rPr>
                <w:rFonts w:ascii="Arial" w:eastAsia="Times New Roman" w:hAnsi="Arial" w:cs="Arial"/>
                <w:color w:val="000000"/>
                <w:sz w:val="22"/>
                <w:szCs w:val="22"/>
              </w:rPr>
              <w:lastRenderedPageBreak/>
              <w:t xml:space="preserve">analgesia" OR "patient controlled analgesia" OR "analgesia, patient-controlled" OR "patient controlled anaesthesia" OR "patient controlled </w:t>
            </w:r>
            <w:proofErr w:type="spellStart"/>
            <w:r w:rsidRPr="0016092E">
              <w:rPr>
                <w:rFonts w:ascii="Arial" w:eastAsia="Times New Roman" w:hAnsi="Arial" w:cs="Arial"/>
                <w:color w:val="000000"/>
                <w:sz w:val="22"/>
                <w:szCs w:val="22"/>
              </w:rPr>
              <w:t>anesthesia</w:t>
            </w:r>
            <w:proofErr w:type="spellEnd"/>
            <w:r w:rsidRPr="0016092E">
              <w:rPr>
                <w:rFonts w:ascii="Arial" w:eastAsia="Times New Roman" w:hAnsi="Arial" w:cs="Arial"/>
                <w:color w:val="000000"/>
                <w:sz w:val="22"/>
                <w:szCs w:val="22"/>
              </w:rPr>
              <w:t>" OR "pain scores" OR "</w:t>
            </w:r>
            <w:proofErr w:type="spellStart"/>
            <w:r w:rsidRPr="0016092E">
              <w:rPr>
                <w:rFonts w:ascii="Arial" w:eastAsia="Times New Roman" w:hAnsi="Arial" w:cs="Arial"/>
                <w:color w:val="000000"/>
                <w:sz w:val="22"/>
                <w:szCs w:val="22"/>
              </w:rPr>
              <w:t>anesthetic</w:t>
            </w:r>
            <w:proofErr w:type="spellEnd"/>
            <w:r w:rsidRPr="0016092E">
              <w:rPr>
                <w:rFonts w:ascii="Arial" w:eastAsia="Times New Roman" w:hAnsi="Arial" w:cs="Arial"/>
                <w:color w:val="000000"/>
                <w:sz w:val="22"/>
                <w:szCs w:val="22"/>
              </w:rPr>
              <w:t xml:space="preserve"> agent" OR anaesthetic 96380</w:t>
            </w:r>
          </w:p>
          <w:p w14:paraId="780532E5" w14:textId="77777777" w:rsidR="00503E3A" w:rsidRPr="0016092E" w:rsidRDefault="00503E3A" w:rsidP="005575A0">
            <w:pPr>
              <w:pBdr>
                <w:top w:val="nil"/>
                <w:left w:val="nil"/>
                <w:bottom w:val="nil"/>
                <w:right w:val="nil"/>
                <w:between w:val="nil"/>
              </w:pBdr>
              <w:spacing w:line="480" w:lineRule="auto"/>
              <w:rPr>
                <w:rFonts w:ascii="Arial" w:eastAsia="Times New Roman" w:hAnsi="Arial" w:cs="Arial"/>
                <w:color w:val="000000"/>
                <w:sz w:val="22"/>
                <w:szCs w:val="22"/>
              </w:rPr>
            </w:pPr>
            <w:r w:rsidRPr="0016092E">
              <w:rPr>
                <w:rFonts w:ascii="Arial" w:eastAsia="Times New Roman" w:hAnsi="Arial" w:cs="Arial"/>
                <w:color w:val="000000"/>
                <w:sz w:val="22"/>
                <w:szCs w:val="22"/>
              </w:rPr>
              <w:t>#16</w:t>
            </w:r>
            <w:r w:rsidRPr="0016092E">
              <w:rPr>
                <w:rFonts w:ascii="Arial" w:eastAsia="Times New Roman" w:hAnsi="Arial" w:cs="Arial"/>
                <w:color w:val="000000"/>
                <w:sz w:val="22"/>
                <w:szCs w:val="22"/>
              </w:rPr>
              <w:tab/>
              <w:t>#14 or #15</w:t>
            </w:r>
            <w:r w:rsidRPr="0016092E">
              <w:rPr>
                <w:rFonts w:ascii="Arial" w:eastAsia="Times New Roman" w:hAnsi="Arial" w:cs="Arial"/>
                <w:color w:val="000000"/>
                <w:sz w:val="22"/>
                <w:szCs w:val="22"/>
              </w:rPr>
              <w:tab/>
              <w:t>97907</w:t>
            </w:r>
          </w:p>
          <w:p w14:paraId="7A7E71A6" w14:textId="77777777" w:rsidR="00503E3A" w:rsidRPr="0016092E" w:rsidRDefault="00503E3A" w:rsidP="005575A0">
            <w:pPr>
              <w:pBdr>
                <w:top w:val="nil"/>
                <w:left w:val="nil"/>
                <w:bottom w:val="nil"/>
                <w:right w:val="nil"/>
                <w:between w:val="nil"/>
              </w:pBdr>
              <w:spacing w:line="480" w:lineRule="auto"/>
              <w:rPr>
                <w:rFonts w:ascii="Arial" w:eastAsia="Times New Roman" w:hAnsi="Arial" w:cs="Arial"/>
                <w:color w:val="000000"/>
                <w:sz w:val="22"/>
                <w:szCs w:val="22"/>
              </w:rPr>
            </w:pPr>
            <w:r w:rsidRPr="0016092E">
              <w:rPr>
                <w:rFonts w:ascii="Arial" w:eastAsia="Times New Roman" w:hAnsi="Arial" w:cs="Arial"/>
                <w:color w:val="000000"/>
                <w:sz w:val="22"/>
                <w:szCs w:val="22"/>
              </w:rPr>
              <w:t>#17</w:t>
            </w:r>
            <w:r w:rsidRPr="0016092E">
              <w:rPr>
                <w:rFonts w:ascii="Arial" w:eastAsia="Times New Roman" w:hAnsi="Arial" w:cs="Arial"/>
                <w:color w:val="000000"/>
                <w:sz w:val="22"/>
                <w:szCs w:val="22"/>
              </w:rPr>
              <w:tab/>
              <w:t>#4 and #9 and #14 and #16 27</w:t>
            </w:r>
          </w:p>
        </w:tc>
      </w:tr>
      <w:tr w:rsidR="00503E3A" w:rsidRPr="0016092E" w14:paraId="70B78B3E" w14:textId="77777777" w:rsidTr="005575A0">
        <w:tc>
          <w:tcPr>
            <w:tcW w:w="2091" w:type="dxa"/>
            <w:tcBorders>
              <w:bottom w:val="single" w:sz="12" w:space="0" w:color="000000"/>
            </w:tcBorders>
          </w:tcPr>
          <w:p w14:paraId="6DD91A55" w14:textId="77777777" w:rsidR="00503E3A" w:rsidRPr="0016092E" w:rsidRDefault="00503E3A" w:rsidP="005575A0">
            <w:pPr>
              <w:pBdr>
                <w:top w:val="nil"/>
                <w:left w:val="nil"/>
                <w:bottom w:val="nil"/>
                <w:right w:val="nil"/>
                <w:between w:val="nil"/>
              </w:pBdr>
              <w:spacing w:line="480" w:lineRule="auto"/>
              <w:rPr>
                <w:rFonts w:ascii="Arial" w:eastAsia="Times New Roman" w:hAnsi="Arial" w:cs="Arial"/>
                <w:color w:val="000000"/>
                <w:sz w:val="22"/>
                <w:szCs w:val="22"/>
              </w:rPr>
            </w:pPr>
            <w:r w:rsidRPr="0016092E">
              <w:rPr>
                <w:rFonts w:ascii="Arial" w:eastAsia="Times New Roman" w:hAnsi="Arial" w:cs="Arial"/>
                <w:color w:val="000000"/>
                <w:sz w:val="22"/>
                <w:szCs w:val="22"/>
              </w:rPr>
              <w:lastRenderedPageBreak/>
              <w:t>CINAHL</w:t>
            </w:r>
          </w:p>
          <w:p w14:paraId="3CD41BFA" w14:textId="77777777" w:rsidR="00503E3A" w:rsidRPr="0016092E" w:rsidRDefault="00503E3A" w:rsidP="005575A0">
            <w:pPr>
              <w:pBdr>
                <w:top w:val="nil"/>
                <w:left w:val="nil"/>
                <w:bottom w:val="nil"/>
                <w:right w:val="nil"/>
                <w:between w:val="nil"/>
              </w:pBdr>
              <w:spacing w:line="480" w:lineRule="auto"/>
              <w:rPr>
                <w:rFonts w:ascii="Arial" w:eastAsia="Times New Roman" w:hAnsi="Arial" w:cs="Arial"/>
                <w:color w:val="000000"/>
                <w:sz w:val="22"/>
                <w:szCs w:val="22"/>
              </w:rPr>
            </w:pPr>
          </w:p>
        </w:tc>
        <w:tc>
          <w:tcPr>
            <w:tcW w:w="7373" w:type="dxa"/>
            <w:tcBorders>
              <w:bottom w:val="single" w:sz="12" w:space="0" w:color="000000"/>
            </w:tcBorders>
          </w:tcPr>
          <w:p w14:paraId="30420B48" w14:textId="77777777" w:rsidR="00503E3A" w:rsidRPr="0016092E" w:rsidRDefault="00503E3A" w:rsidP="005575A0">
            <w:pPr>
              <w:pBdr>
                <w:top w:val="nil"/>
                <w:left w:val="nil"/>
                <w:bottom w:val="nil"/>
                <w:right w:val="nil"/>
                <w:between w:val="nil"/>
              </w:pBdr>
              <w:spacing w:line="480" w:lineRule="auto"/>
              <w:rPr>
                <w:rFonts w:ascii="Arial" w:eastAsia="Times New Roman" w:hAnsi="Arial" w:cs="Arial"/>
                <w:color w:val="000000"/>
                <w:sz w:val="22"/>
                <w:szCs w:val="22"/>
              </w:rPr>
            </w:pPr>
            <w:r w:rsidRPr="0016092E">
              <w:rPr>
                <w:rFonts w:ascii="Arial" w:eastAsia="Times New Roman" w:hAnsi="Arial" w:cs="Arial"/>
                <w:color w:val="000000"/>
                <w:sz w:val="22"/>
                <w:szCs w:val="22"/>
              </w:rPr>
              <w:t xml:space="preserve">(postoperative OR perioperative OR postsurgical OR intraoperative OR "pain postoperative") AND (Methadone OR </w:t>
            </w:r>
            <w:proofErr w:type="spellStart"/>
            <w:r w:rsidRPr="0016092E">
              <w:rPr>
                <w:rFonts w:ascii="Arial" w:eastAsia="Times New Roman" w:hAnsi="Arial" w:cs="Arial"/>
                <w:color w:val="000000"/>
                <w:sz w:val="22"/>
                <w:szCs w:val="22"/>
              </w:rPr>
              <w:t>Amidone</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Biodone</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Dolophine</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Metadol</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Metasedin</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Methaddict</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Methadose</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Methex</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Phenadone</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Phymet</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Physeptone</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Pinadone</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Symoron</w:t>
            </w:r>
            <w:proofErr w:type="spellEnd"/>
            <w:r w:rsidRPr="0016092E">
              <w:rPr>
                <w:rFonts w:ascii="Arial" w:eastAsia="Times New Roman" w:hAnsi="Arial" w:cs="Arial"/>
                <w:color w:val="000000"/>
                <w:sz w:val="22"/>
                <w:szCs w:val="22"/>
              </w:rPr>
              <w:t xml:space="preserve"> OR "Methadone Hydrochloride" OR "Hydrochloride Methadone") AND (opioids OR opioid OR Fentanyl OR Duragesic OR </w:t>
            </w:r>
            <w:proofErr w:type="spellStart"/>
            <w:r w:rsidRPr="0016092E">
              <w:rPr>
                <w:rFonts w:ascii="Arial" w:eastAsia="Times New Roman" w:hAnsi="Arial" w:cs="Arial"/>
                <w:color w:val="000000"/>
                <w:sz w:val="22"/>
                <w:szCs w:val="22"/>
              </w:rPr>
              <w:t>Durogesic</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Fentanest</w:t>
            </w:r>
            <w:proofErr w:type="spellEnd"/>
            <w:r w:rsidRPr="0016092E">
              <w:rPr>
                <w:rFonts w:ascii="Arial" w:eastAsia="Times New Roman" w:hAnsi="Arial" w:cs="Arial"/>
                <w:color w:val="000000"/>
                <w:sz w:val="22"/>
                <w:szCs w:val="22"/>
              </w:rPr>
              <w:t xml:space="preserve"> OR "Fentanyl Citrate" OR </w:t>
            </w:r>
            <w:proofErr w:type="spellStart"/>
            <w:r w:rsidRPr="0016092E">
              <w:rPr>
                <w:rFonts w:ascii="Arial" w:eastAsia="Times New Roman" w:hAnsi="Arial" w:cs="Arial"/>
                <w:color w:val="000000"/>
                <w:sz w:val="22"/>
                <w:szCs w:val="22"/>
              </w:rPr>
              <w:t>Fentora</w:t>
            </w:r>
            <w:proofErr w:type="spellEnd"/>
            <w:r w:rsidRPr="0016092E">
              <w:rPr>
                <w:rFonts w:ascii="Arial" w:eastAsia="Times New Roman" w:hAnsi="Arial" w:cs="Arial"/>
                <w:color w:val="000000"/>
                <w:sz w:val="22"/>
                <w:szCs w:val="22"/>
              </w:rPr>
              <w:t xml:space="preserve"> OR "R-4263" OR </w:t>
            </w:r>
            <w:proofErr w:type="spellStart"/>
            <w:r w:rsidRPr="0016092E">
              <w:rPr>
                <w:rFonts w:ascii="Arial" w:eastAsia="Times New Roman" w:hAnsi="Arial" w:cs="Arial"/>
                <w:color w:val="000000"/>
                <w:sz w:val="22"/>
                <w:szCs w:val="22"/>
              </w:rPr>
              <w:t>Sublimaze</w:t>
            </w:r>
            <w:proofErr w:type="spellEnd"/>
            <w:r w:rsidRPr="0016092E">
              <w:rPr>
                <w:rFonts w:ascii="Arial" w:eastAsia="Times New Roman" w:hAnsi="Arial" w:cs="Arial"/>
                <w:color w:val="000000"/>
                <w:sz w:val="22"/>
                <w:szCs w:val="22"/>
              </w:rPr>
              <w:t xml:space="preserve"> OR "Transmucosal Oral Fentanyl Citrate" OR "R 4263" OR "R4263" OR </w:t>
            </w:r>
            <w:proofErr w:type="spellStart"/>
            <w:r w:rsidRPr="0016092E">
              <w:rPr>
                <w:rFonts w:ascii="Arial" w:eastAsia="Times New Roman" w:hAnsi="Arial" w:cs="Arial"/>
                <w:color w:val="000000"/>
                <w:sz w:val="22"/>
                <w:szCs w:val="22"/>
              </w:rPr>
              <w:t>Phentanyl</w:t>
            </w:r>
            <w:proofErr w:type="spellEnd"/>
            <w:r w:rsidRPr="0016092E">
              <w:rPr>
                <w:rFonts w:ascii="Arial" w:eastAsia="Times New Roman" w:hAnsi="Arial" w:cs="Arial"/>
                <w:color w:val="000000"/>
                <w:sz w:val="22"/>
                <w:szCs w:val="22"/>
              </w:rPr>
              <w:t xml:space="preserve"> OR remifentanil OR "3-(4-methoxycarbonyl-4-((1-oxopropyl)phenylamino)-1-piperidine)propanoic acid methyl ester" OR "remifentanil monohydrochloride" OR "GI 87084B" OR "GI87084B" OR "GI-87084B" OR "remifentanil hydrochloride" OR </w:t>
            </w:r>
            <w:proofErr w:type="spellStart"/>
            <w:r w:rsidRPr="0016092E">
              <w:rPr>
                <w:rFonts w:ascii="Arial" w:eastAsia="Times New Roman" w:hAnsi="Arial" w:cs="Arial"/>
                <w:color w:val="000000"/>
                <w:sz w:val="22"/>
                <w:szCs w:val="22"/>
              </w:rPr>
              <w:t>Ultiva</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Sufentanil</w:t>
            </w:r>
            <w:proofErr w:type="spellEnd"/>
            <w:r w:rsidRPr="0016092E">
              <w:rPr>
                <w:rFonts w:ascii="Arial" w:eastAsia="Times New Roman" w:hAnsi="Arial" w:cs="Arial"/>
                <w:color w:val="000000"/>
                <w:sz w:val="22"/>
                <w:szCs w:val="22"/>
              </w:rPr>
              <w:t xml:space="preserve"> OR "R-30730" OR "</w:t>
            </w:r>
            <w:proofErr w:type="spellStart"/>
            <w:r w:rsidRPr="0016092E">
              <w:rPr>
                <w:rFonts w:ascii="Arial" w:eastAsia="Times New Roman" w:hAnsi="Arial" w:cs="Arial"/>
                <w:color w:val="000000"/>
                <w:sz w:val="22"/>
                <w:szCs w:val="22"/>
              </w:rPr>
              <w:t>Sufenta</w:t>
            </w:r>
            <w:proofErr w:type="spellEnd"/>
            <w:r w:rsidRPr="0016092E">
              <w:rPr>
                <w:rFonts w:ascii="Arial" w:eastAsia="Times New Roman" w:hAnsi="Arial" w:cs="Arial"/>
                <w:color w:val="000000"/>
                <w:sz w:val="22"/>
                <w:szCs w:val="22"/>
              </w:rPr>
              <w:t>" OR "</w:t>
            </w:r>
            <w:proofErr w:type="spellStart"/>
            <w:r w:rsidRPr="0016092E">
              <w:rPr>
                <w:rFonts w:ascii="Arial" w:eastAsia="Times New Roman" w:hAnsi="Arial" w:cs="Arial"/>
                <w:color w:val="000000"/>
                <w:sz w:val="22"/>
                <w:szCs w:val="22"/>
              </w:rPr>
              <w:t>Sulfentanil</w:t>
            </w:r>
            <w:proofErr w:type="spellEnd"/>
            <w:r w:rsidRPr="0016092E">
              <w:rPr>
                <w:rFonts w:ascii="Arial" w:eastAsia="Times New Roman" w:hAnsi="Arial" w:cs="Arial"/>
                <w:color w:val="000000"/>
                <w:sz w:val="22"/>
                <w:szCs w:val="22"/>
              </w:rPr>
              <w:t>" OR "</w:t>
            </w:r>
            <w:proofErr w:type="spellStart"/>
            <w:r w:rsidRPr="0016092E">
              <w:rPr>
                <w:rFonts w:ascii="Arial" w:eastAsia="Times New Roman" w:hAnsi="Arial" w:cs="Arial"/>
                <w:color w:val="000000"/>
                <w:sz w:val="22"/>
                <w:szCs w:val="22"/>
              </w:rPr>
              <w:t>Sulfentanyl</w:t>
            </w:r>
            <w:proofErr w:type="spellEnd"/>
            <w:r w:rsidRPr="0016092E">
              <w:rPr>
                <w:rFonts w:ascii="Arial" w:eastAsia="Times New Roman" w:hAnsi="Arial" w:cs="Arial"/>
                <w:color w:val="000000"/>
                <w:sz w:val="22"/>
                <w:szCs w:val="22"/>
              </w:rPr>
              <w:t>" OR "R 30730" OR "R30730" OR "</w:t>
            </w:r>
            <w:proofErr w:type="spellStart"/>
            <w:r w:rsidRPr="0016092E">
              <w:rPr>
                <w:rFonts w:ascii="Arial" w:eastAsia="Times New Roman" w:hAnsi="Arial" w:cs="Arial"/>
                <w:color w:val="000000"/>
                <w:sz w:val="22"/>
                <w:szCs w:val="22"/>
              </w:rPr>
              <w:t>SufentanilHameln</w:t>
            </w:r>
            <w:proofErr w:type="spellEnd"/>
            <w:r w:rsidRPr="0016092E">
              <w:rPr>
                <w:rFonts w:ascii="Arial" w:eastAsia="Times New Roman" w:hAnsi="Arial" w:cs="Arial"/>
                <w:color w:val="000000"/>
                <w:sz w:val="22"/>
                <w:szCs w:val="22"/>
              </w:rPr>
              <w:t>" OR "</w:t>
            </w:r>
            <w:proofErr w:type="spellStart"/>
            <w:r w:rsidRPr="0016092E">
              <w:rPr>
                <w:rFonts w:ascii="Arial" w:eastAsia="Times New Roman" w:hAnsi="Arial" w:cs="Arial"/>
                <w:color w:val="000000"/>
                <w:sz w:val="22"/>
                <w:szCs w:val="22"/>
              </w:rPr>
              <w:t>SufentanilRatiopharm</w:t>
            </w:r>
            <w:proofErr w:type="spellEnd"/>
            <w:r w:rsidRPr="0016092E">
              <w:rPr>
                <w:rFonts w:ascii="Arial" w:eastAsia="Times New Roman" w:hAnsi="Arial" w:cs="Arial"/>
                <w:color w:val="000000"/>
                <w:sz w:val="22"/>
                <w:szCs w:val="22"/>
              </w:rPr>
              <w:t xml:space="preserve">" OR "alfentanil" OR morphine) AND ("pain control" OR analgesic OR </w:t>
            </w:r>
            <w:proofErr w:type="spellStart"/>
            <w:r w:rsidRPr="0016092E">
              <w:rPr>
                <w:rFonts w:ascii="Arial" w:eastAsia="Times New Roman" w:hAnsi="Arial" w:cs="Arial"/>
                <w:color w:val="000000"/>
                <w:sz w:val="22"/>
                <w:szCs w:val="22"/>
              </w:rPr>
              <w:t>anesthesia</w:t>
            </w:r>
            <w:proofErr w:type="spellEnd"/>
            <w:r w:rsidRPr="0016092E">
              <w:rPr>
                <w:rFonts w:ascii="Arial" w:eastAsia="Times New Roman" w:hAnsi="Arial" w:cs="Arial"/>
                <w:color w:val="000000"/>
                <w:sz w:val="22"/>
                <w:szCs w:val="22"/>
              </w:rPr>
              <w:t xml:space="preserve"> OR "</w:t>
            </w:r>
            <w:proofErr w:type="spellStart"/>
            <w:r w:rsidRPr="0016092E">
              <w:rPr>
                <w:rFonts w:ascii="Arial" w:eastAsia="Times New Roman" w:hAnsi="Arial" w:cs="Arial"/>
                <w:color w:val="000000"/>
                <w:sz w:val="22"/>
                <w:szCs w:val="22"/>
              </w:rPr>
              <w:t>anesthesia</w:t>
            </w:r>
            <w:proofErr w:type="spellEnd"/>
            <w:r w:rsidRPr="0016092E">
              <w:rPr>
                <w:rFonts w:ascii="Arial" w:eastAsia="Times New Roman" w:hAnsi="Arial" w:cs="Arial"/>
                <w:color w:val="000000"/>
                <w:sz w:val="22"/>
                <w:szCs w:val="22"/>
              </w:rPr>
              <w:t xml:space="preserve"> care" OR analgesia OR "pain management" OR "pain scores" OR "PCA" OR "patient-controlled analgesia" OR anaesthesia OR anaesthetic)</w:t>
            </w:r>
          </w:p>
        </w:tc>
      </w:tr>
    </w:tbl>
    <w:p w14:paraId="4C65AB4E" w14:textId="77777777" w:rsidR="00503E3A" w:rsidRPr="0016092E" w:rsidRDefault="00503E3A" w:rsidP="00503E3A">
      <w:pPr>
        <w:spacing w:line="480" w:lineRule="auto"/>
        <w:jc w:val="both"/>
        <w:rPr>
          <w:rFonts w:ascii="Arial" w:eastAsia="Times New Roman" w:hAnsi="Arial" w:cs="Arial"/>
          <w:sz w:val="22"/>
          <w:szCs w:val="22"/>
        </w:rPr>
      </w:pPr>
    </w:p>
    <w:p w14:paraId="7369AAD2" w14:textId="77777777" w:rsidR="00503E3A" w:rsidRPr="0016092E" w:rsidRDefault="00503E3A" w:rsidP="00503E3A">
      <w:pPr>
        <w:spacing w:after="160" w:line="480" w:lineRule="auto"/>
        <w:jc w:val="both"/>
        <w:rPr>
          <w:rFonts w:ascii="Arial" w:eastAsia="Times New Roman" w:hAnsi="Arial" w:cs="Arial"/>
          <w:color w:val="000000"/>
          <w:sz w:val="22"/>
          <w:szCs w:val="22"/>
        </w:rPr>
      </w:pPr>
    </w:p>
    <w:p w14:paraId="181E2423" w14:textId="0C5C117B" w:rsidR="00503E3A" w:rsidRDefault="00503E3A" w:rsidP="00503E3A">
      <w:pPr>
        <w:widowControl w:val="0"/>
        <w:spacing w:line="480" w:lineRule="auto"/>
        <w:rPr>
          <w:rFonts w:ascii="Arial" w:hAnsi="Arial" w:cs="Arial"/>
          <w:lang w:val="en-US"/>
        </w:rPr>
      </w:pPr>
      <w:r w:rsidRPr="00542E91">
        <w:rPr>
          <w:rFonts w:ascii="Arial" w:eastAsia="Times New Roman" w:hAnsi="Arial" w:cs="Arial"/>
        </w:rPr>
        <w:lastRenderedPageBreak/>
        <w:t xml:space="preserve">Supplemental </w:t>
      </w:r>
      <w:r w:rsidRPr="00542E91">
        <w:rPr>
          <w:rFonts w:ascii="Arial" w:hAnsi="Arial" w:cs="Arial"/>
          <w:lang w:val="en-US"/>
        </w:rPr>
        <w:t xml:space="preserve">Digital Content 2, </w:t>
      </w:r>
      <w:r w:rsidRPr="00542E91">
        <w:rPr>
          <w:rFonts w:ascii="Arial" w:eastAsia="Times New Roman" w:hAnsi="Arial" w:cs="Arial"/>
        </w:rPr>
        <w:t xml:space="preserve">Table 1: </w:t>
      </w:r>
      <w:r w:rsidRPr="00542E91">
        <w:rPr>
          <w:rFonts w:ascii="Arial" w:hAnsi="Arial" w:cs="Arial"/>
          <w:lang w:val="en-US"/>
        </w:rPr>
        <w:t>List of Studies Included in One or More of the Comparisons in the Meta-analysis.</w:t>
      </w:r>
    </w:p>
    <w:p w14:paraId="0B720525" w14:textId="77777777" w:rsidR="00503E3A" w:rsidRPr="009B4A35" w:rsidRDefault="00503E3A" w:rsidP="00503E3A">
      <w:pPr>
        <w:spacing w:line="480" w:lineRule="auto"/>
        <w:rPr>
          <w:rFonts w:ascii="Arial" w:hAnsi="Arial" w:cs="Arial"/>
          <w:sz w:val="22"/>
          <w:szCs w:val="22"/>
          <w:lang w:val="en-US"/>
        </w:rPr>
      </w:pPr>
    </w:p>
    <w:tbl>
      <w:tblPr>
        <w:tblStyle w:val="LightShading"/>
        <w:tblW w:w="11430" w:type="dxa"/>
        <w:jc w:val="center"/>
        <w:tblLook w:val="04A0" w:firstRow="1" w:lastRow="0" w:firstColumn="1" w:lastColumn="0" w:noHBand="0" w:noVBand="1"/>
      </w:tblPr>
      <w:tblGrid>
        <w:gridCol w:w="1026"/>
        <w:gridCol w:w="759"/>
        <w:gridCol w:w="1061"/>
        <w:gridCol w:w="1470"/>
        <w:gridCol w:w="1061"/>
        <w:gridCol w:w="857"/>
        <w:gridCol w:w="1204"/>
        <w:gridCol w:w="1133"/>
        <w:gridCol w:w="2859"/>
      </w:tblGrid>
      <w:tr w:rsidR="00503E3A" w:rsidRPr="009B4A35" w14:paraId="55D9BAC4" w14:textId="77777777" w:rsidTr="00503E3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5" w:type="dxa"/>
            <w:vAlign w:val="center"/>
          </w:tcPr>
          <w:p w14:paraId="303C0A4C" w14:textId="77777777" w:rsidR="00503E3A" w:rsidRPr="00503E3A" w:rsidRDefault="00503E3A" w:rsidP="00503E3A">
            <w:pPr>
              <w:spacing w:line="480" w:lineRule="auto"/>
              <w:rPr>
                <w:rFonts w:ascii="Arial" w:hAnsi="Arial" w:cs="Arial"/>
                <w:sz w:val="16"/>
                <w:szCs w:val="16"/>
                <w:lang w:val="en-US"/>
              </w:rPr>
            </w:pPr>
            <w:r w:rsidRPr="00503E3A">
              <w:rPr>
                <w:rFonts w:ascii="Arial" w:hAnsi="Arial" w:cs="Arial"/>
                <w:sz w:val="16"/>
                <w:szCs w:val="16"/>
                <w:lang w:val="en-US"/>
              </w:rPr>
              <w:t>Studies</w:t>
            </w:r>
          </w:p>
        </w:tc>
        <w:tc>
          <w:tcPr>
            <w:tcW w:w="0" w:type="auto"/>
            <w:vAlign w:val="center"/>
          </w:tcPr>
          <w:p w14:paraId="0A63E5BF" w14:textId="77777777" w:rsidR="00503E3A" w:rsidRPr="00503E3A" w:rsidRDefault="00503E3A" w:rsidP="005575A0">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Quality Score*</w:t>
            </w:r>
          </w:p>
        </w:tc>
        <w:tc>
          <w:tcPr>
            <w:tcW w:w="0" w:type="auto"/>
            <w:vAlign w:val="center"/>
          </w:tcPr>
          <w:p w14:paraId="35718596" w14:textId="77777777" w:rsidR="00503E3A" w:rsidRPr="00503E3A" w:rsidRDefault="00503E3A" w:rsidP="005575A0">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Methadone Patients</w:t>
            </w:r>
          </w:p>
        </w:tc>
        <w:tc>
          <w:tcPr>
            <w:tcW w:w="0" w:type="auto"/>
            <w:vAlign w:val="center"/>
          </w:tcPr>
          <w:p w14:paraId="5F1EA3FB" w14:textId="77777777" w:rsidR="00503E3A" w:rsidRPr="00503E3A" w:rsidRDefault="00503E3A" w:rsidP="005575A0">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Control Patients</w:t>
            </w:r>
          </w:p>
        </w:tc>
        <w:tc>
          <w:tcPr>
            <w:tcW w:w="0" w:type="auto"/>
            <w:vAlign w:val="center"/>
          </w:tcPr>
          <w:p w14:paraId="3585C1E1" w14:textId="77777777" w:rsidR="00503E3A" w:rsidRPr="00503E3A" w:rsidRDefault="00503E3A" w:rsidP="005575A0">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Methadone Dosing</w:t>
            </w:r>
          </w:p>
        </w:tc>
        <w:tc>
          <w:tcPr>
            <w:tcW w:w="0" w:type="auto"/>
            <w:vAlign w:val="center"/>
          </w:tcPr>
          <w:p w14:paraId="676BAB94" w14:textId="77777777" w:rsidR="00503E3A" w:rsidRPr="00503E3A" w:rsidRDefault="00503E3A" w:rsidP="005575A0">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Control Dosing</w:t>
            </w:r>
          </w:p>
        </w:tc>
        <w:tc>
          <w:tcPr>
            <w:tcW w:w="0" w:type="auto"/>
            <w:vAlign w:val="center"/>
          </w:tcPr>
          <w:p w14:paraId="28A23A9D" w14:textId="77777777" w:rsidR="00503E3A" w:rsidRPr="00503E3A" w:rsidRDefault="00503E3A" w:rsidP="005575A0">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Methadone Dose Timing</w:t>
            </w:r>
          </w:p>
        </w:tc>
        <w:tc>
          <w:tcPr>
            <w:tcW w:w="0" w:type="auto"/>
          </w:tcPr>
          <w:p w14:paraId="72AF5773" w14:textId="77777777" w:rsidR="00503E3A" w:rsidRPr="00503E3A" w:rsidRDefault="00503E3A" w:rsidP="005575A0">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Other opioids used during surgery</w:t>
            </w:r>
          </w:p>
        </w:tc>
        <w:tc>
          <w:tcPr>
            <w:tcW w:w="3294" w:type="dxa"/>
            <w:vAlign w:val="center"/>
          </w:tcPr>
          <w:p w14:paraId="4BBABC61" w14:textId="77777777" w:rsidR="00503E3A" w:rsidRPr="00503E3A" w:rsidRDefault="00503E3A" w:rsidP="005575A0">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Type of Surgery</w:t>
            </w:r>
          </w:p>
        </w:tc>
      </w:tr>
      <w:tr w:rsidR="00503E3A" w:rsidRPr="009B4A35" w14:paraId="3FEAEACF" w14:textId="77777777" w:rsidTr="00503E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5" w:type="dxa"/>
            <w:vAlign w:val="center"/>
          </w:tcPr>
          <w:p w14:paraId="1CDECFC4" w14:textId="77777777" w:rsidR="00503E3A" w:rsidRPr="00503E3A" w:rsidRDefault="00503E3A" w:rsidP="00503E3A">
            <w:pPr>
              <w:spacing w:line="480" w:lineRule="auto"/>
              <w:rPr>
                <w:rFonts w:ascii="Arial" w:hAnsi="Arial" w:cs="Arial"/>
                <w:b w:val="0"/>
                <w:sz w:val="16"/>
                <w:szCs w:val="16"/>
                <w:lang w:val="en-US"/>
              </w:rPr>
            </w:pPr>
            <w:proofErr w:type="spellStart"/>
            <w:r w:rsidRPr="00503E3A">
              <w:rPr>
                <w:rFonts w:ascii="Arial" w:hAnsi="Arial" w:cs="Arial"/>
                <w:b w:val="0"/>
                <w:sz w:val="16"/>
                <w:szCs w:val="16"/>
                <w:lang w:val="en-US"/>
              </w:rPr>
              <w:t>Berde</w:t>
            </w:r>
            <w:proofErr w:type="spellEnd"/>
            <w:r w:rsidRPr="00503E3A">
              <w:rPr>
                <w:rFonts w:ascii="Arial" w:hAnsi="Arial" w:cs="Arial"/>
                <w:b w:val="0"/>
                <w:sz w:val="16"/>
                <w:szCs w:val="16"/>
                <w:lang w:val="en-US"/>
              </w:rPr>
              <w:t xml:space="preserve"> et al.</w:t>
            </w:r>
          </w:p>
        </w:tc>
        <w:tc>
          <w:tcPr>
            <w:tcW w:w="0" w:type="auto"/>
            <w:vAlign w:val="center"/>
          </w:tcPr>
          <w:p w14:paraId="2AD54E86"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5</w:t>
            </w:r>
          </w:p>
        </w:tc>
        <w:tc>
          <w:tcPr>
            <w:tcW w:w="0" w:type="auto"/>
            <w:vAlign w:val="center"/>
          </w:tcPr>
          <w:p w14:paraId="5432269F"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18</w:t>
            </w:r>
          </w:p>
        </w:tc>
        <w:tc>
          <w:tcPr>
            <w:tcW w:w="0" w:type="auto"/>
            <w:vAlign w:val="center"/>
          </w:tcPr>
          <w:p w14:paraId="23008797"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 xml:space="preserve">17 </w:t>
            </w:r>
          </w:p>
          <w:p w14:paraId="665E7FEC"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(Morphine)</w:t>
            </w:r>
          </w:p>
        </w:tc>
        <w:tc>
          <w:tcPr>
            <w:tcW w:w="0" w:type="auto"/>
            <w:vAlign w:val="center"/>
          </w:tcPr>
          <w:p w14:paraId="525E794B"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0.2mg/Kg</w:t>
            </w:r>
          </w:p>
        </w:tc>
        <w:tc>
          <w:tcPr>
            <w:tcW w:w="0" w:type="auto"/>
            <w:vAlign w:val="center"/>
          </w:tcPr>
          <w:p w14:paraId="0D60160E"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0.2 mg/Kg</w:t>
            </w:r>
          </w:p>
        </w:tc>
        <w:tc>
          <w:tcPr>
            <w:tcW w:w="0" w:type="auto"/>
            <w:vAlign w:val="center"/>
          </w:tcPr>
          <w:p w14:paraId="3A3AC877" w14:textId="77777777" w:rsidR="00503E3A" w:rsidRPr="00503E3A" w:rsidRDefault="00503E3A" w:rsidP="005575A0">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After anesthesia induction</w:t>
            </w:r>
          </w:p>
        </w:tc>
        <w:tc>
          <w:tcPr>
            <w:tcW w:w="0" w:type="auto"/>
            <w:vAlign w:val="center"/>
          </w:tcPr>
          <w:p w14:paraId="7C294B9A"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None</w:t>
            </w:r>
          </w:p>
        </w:tc>
        <w:tc>
          <w:tcPr>
            <w:tcW w:w="3294" w:type="dxa"/>
            <w:vAlign w:val="center"/>
          </w:tcPr>
          <w:p w14:paraId="574652FF" w14:textId="77777777" w:rsidR="00503E3A" w:rsidRPr="00503E3A" w:rsidRDefault="00503E3A" w:rsidP="005575A0">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 xml:space="preserve">Major surgery in 3 to </w:t>
            </w:r>
            <w:proofErr w:type="gramStart"/>
            <w:r w:rsidRPr="00503E3A">
              <w:rPr>
                <w:rFonts w:ascii="Arial" w:hAnsi="Arial" w:cs="Arial"/>
                <w:sz w:val="16"/>
                <w:szCs w:val="16"/>
                <w:lang w:val="en-US"/>
              </w:rPr>
              <w:t>7 year-old</w:t>
            </w:r>
            <w:proofErr w:type="gramEnd"/>
            <w:r w:rsidRPr="00503E3A">
              <w:rPr>
                <w:rFonts w:ascii="Arial" w:hAnsi="Arial" w:cs="Arial"/>
                <w:sz w:val="16"/>
                <w:szCs w:val="16"/>
                <w:lang w:val="en-US"/>
              </w:rPr>
              <w:t xml:space="preserve"> children</w:t>
            </w:r>
          </w:p>
        </w:tc>
      </w:tr>
      <w:tr w:rsidR="00503E3A" w:rsidRPr="009B4A35" w14:paraId="167D9427" w14:textId="77777777" w:rsidTr="00503E3A">
        <w:trPr>
          <w:jc w:val="center"/>
        </w:trPr>
        <w:tc>
          <w:tcPr>
            <w:cnfStyle w:val="001000000000" w:firstRow="0" w:lastRow="0" w:firstColumn="1" w:lastColumn="0" w:oddVBand="0" w:evenVBand="0" w:oddHBand="0" w:evenHBand="0" w:firstRowFirstColumn="0" w:firstRowLastColumn="0" w:lastRowFirstColumn="0" w:lastRowLastColumn="0"/>
            <w:tcW w:w="975" w:type="dxa"/>
            <w:vAlign w:val="center"/>
          </w:tcPr>
          <w:p w14:paraId="323EEFCD" w14:textId="77777777" w:rsidR="00503E3A" w:rsidRPr="00503E3A" w:rsidRDefault="00503E3A" w:rsidP="00503E3A">
            <w:pPr>
              <w:spacing w:line="480" w:lineRule="auto"/>
              <w:rPr>
                <w:rFonts w:ascii="Arial" w:hAnsi="Arial" w:cs="Arial"/>
                <w:b w:val="0"/>
                <w:sz w:val="16"/>
                <w:szCs w:val="16"/>
                <w:lang w:val="en-US"/>
              </w:rPr>
            </w:pPr>
            <w:r w:rsidRPr="00503E3A">
              <w:rPr>
                <w:rFonts w:ascii="Arial" w:hAnsi="Arial" w:cs="Arial"/>
                <w:b w:val="0"/>
                <w:sz w:val="16"/>
                <w:szCs w:val="16"/>
                <w:lang w:val="en-US"/>
              </w:rPr>
              <w:t>Carvalho et al.</w:t>
            </w:r>
          </w:p>
        </w:tc>
        <w:tc>
          <w:tcPr>
            <w:tcW w:w="0" w:type="auto"/>
            <w:vAlign w:val="center"/>
          </w:tcPr>
          <w:p w14:paraId="338254D4" w14:textId="77777777" w:rsidR="00503E3A" w:rsidRPr="00503E3A" w:rsidRDefault="00503E3A" w:rsidP="005575A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5</w:t>
            </w:r>
          </w:p>
        </w:tc>
        <w:tc>
          <w:tcPr>
            <w:tcW w:w="0" w:type="auto"/>
            <w:vAlign w:val="center"/>
          </w:tcPr>
          <w:p w14:paraId="29FD1C30" w14:textId="77777777" w:rsidR="00503E3A" w:rsidRPr="00503E3A" w:rsidRDefault="00503E3A" w:rsidP="005575A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50</w:t>
            </w:r>
          </w:p>
        </w:tc>
        <w:tc>
          <w:tcPr>
            <w:tcW w:w="0" w:type="auto"/>
            <w:vAlign w:val="center"/>
          </w:tcPr>
          <w:p w14:paraId="6E2F28BD" w14:textId="77777777" w:rsidR="00503E3A" w:rsidRPr="00503E3A" w:rsidRDefault="00503E3A" w:rsidP="005575A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 xml:space="preserve">50 </w:t>
            </w:r>
          </w:p>
          <w:p w14:paraId="223AC98E" w14:textId="77777777" w:rsidR="00503E3A" w:rsidRPr="00503E3A" w:rsidRDefault="00503E3A" w:rsidP="005575A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(Morphine)</w:t>
            </w:r>
          </w:p>
        </w:tc>
        <w:tc>
          <w:tcPr>
            <w:tcW w:w="0" w:type="auto"/>
            <w:vAlign w:val="center"/>
          </w:tcPr>
          <w:p w14:paraId="44531FD5" w14:textId="77777777" w:rsidR="00503E3A" w:rsidRPr="00503E3A" w:rsidRDefault="00503E3A" w:rsidP="005575A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0.1 mg/kg</w:t>
            </w:r>
          </w:p>
        </w:tc>
        <w:tc>
          <w:tcPr>
            <w:tcW w:w="0" w:type="auto"/>
            <w:vAlign w:val="center"/>
          </w:tcPr>
          <w:p w14:paraId="43F900A6" w14:textId="77777777" w:rsidR="00503E3A" w:rsidRPr="00503E3A" w:rsidRDefault="00503E3A" w:rsidP="005575A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0.1 mg/kg</w:t>
            </w:r>
          </w:p>
        </w:tc>
        <w:tc>
          <w:tcPr>
            <w:tcW w:w="0" w:type="auto"/>
            <w:vAlign w:val="center"/>
          </w:tcPr>
          <w:p w14:paraId="429ACB14" w14:textId="77777777" w:rsidR="00503E3A" w:rsidRPr="00503E3A" w:rsidRDefault="00503E3A" w:rsidP="005575A0">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End of surgery</w:t>
            </w:r>
          </w:p>
        </w:tc>
        <w:tc>
          <w:tcPr>
            <w:tcW w:w="0" w:type="auto"/>
            <w:vAlign w:val="center"/>
          </w:tcPr>
          <w:p w14:paraId="476D91E3" w14:textId="77777777" w:rsidR="00503E3A" w:rsidRPr="00503E3A" w:rsidRDefault="00503E3A" w:rsidP="005575A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proofErr w:type="spellStart"/>
            <w:r w:rsidRPr="00503E3A">
              <w:rPr>
                <w:rFonts w:ascii="Arial" w:hAnsi="Arial" w:cs="Arial"/>
                <w:sz w:val="16"/>
                <w:szCs w:val="16"/>
                <w:lang w:val="en-US"/>
              </w:rPr>
              <w:t>Sufentanil</w:t>
            </w:r>
            <w:proofErr w:type="spellEnd"/>
            <w:r w:rsidRPr="00503E3A">
              <w:rPr>
                <w:rFonts w:ascii="Arial" w:hAnsi="Arial" w:cs="Arial"/>
                <w:sz w:val="16"/>
                <w:szCs w:val="16"/>
                <w:lang w:val="en-US"/>
              </w:rPr>
              <w:t xml:space="preserve"> at anesthesia induction and maintenance</w:t>
            </w:r>
          </w:p>
        </w:tc>
        <w:tc>
          <w:tcPr>
            <w:tcW w:w="3294" w:type="dxa"/>
            <w:vAlign w:val="center"/>
          </w:tcPr>
          <w:p w14:paraId="51828037" w14:textId="77777777" w:rsidR="00503E3A" w:rsidRPr="00503E3A" w:rsidRDefault="00503E3A" w:rsidP="005575A0">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Coronary artery bypass graft</w:t>
            </w:r>
          </w:p>
        </w:tc>
      </w:tr>
      <w:tr w:rsidR="00503E3A" w:rsidRPr="009B4A35" w14:paraId="184C9556" w14:textId="77777777" w:rsidTr="00503E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5" w:type="dxa"/>
            <w:vAlign w:val="center"/>
          </w:tcPr>
          <w:p w14:paraId="6AA94B4C" w14:textId="77777777" w:rsidR="00503E3A" w:rsidRPr="00503E3A" w:rsidRDefault="00503E3A" w:rsidP="00503E3A">
            <w:pPr>
              <w:spacing w:line="480" w:lineRule="auto"/>
              <w:rPr>
                <w:rFonts w:ascii="Arial" w:hAnsi="Arial" w:cs="Arial"/>
                <w:b w:val="0"/>
                <w:sz w:val="16"/>
                <w:szCs w:val="16"/>
                <w:lang w:val="en-US"/>
              </w:rPr>
            </w:pPr>
            <w:r w:rsidRPr="00503E3A">
              <w:rPr>
                <w:rFonts w:ascii="Arial" w:hAnsi="Arial" w:cs="Arial"/>
                <w:b w:val="0"/>
                <w:sz w:val="16"/>
                <w:szCs w:val="16"/>
                <w:lang w:val="en-US"/>
              </w:rPr>
              <w:t>Chui et al.</w:t>
            </w:r>
          </w:p>
        </w:tc>
        <w:tc>
          <w:tcPr>
            <w:tcW w:w="0" w:type="auto"/>
            <w:vAlign w:val="center"/>
          </w:tcPr>
          <w:p w14:paraId="7BBA861C"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1</w:t>
            </w:r>
          </w:p>
        </w:tc>
        <w:tc>
          <w:tcPr>
            <w:tcW w:w="0" w:type="auto"/>
            <w:vAlign w:val="center"/>
          </w:tcPr>
          <w:p w14:paraId="3DB7E8C4"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15</w:t>
            </w:r>
          </w:p>
        </w:tc>
        <w:tc>
          <w:tcPr>
            <w:tcW w:w="0" w:type="auto"/>
            <w:vAlign w:val="center"/>
          </w:tcPr>
          <w:p w14:paraId="53698623"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15</w:t>
            </w:r>
          </w:p>
          <w:p w14:paraId="124BCBE0"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(Morphine)</w:t>
            </w:r>
          </w:p>
        </w:tc>
        <w:tc>
          <w:tcPr>
            <w:tcW w:w="0" w:type="auto"/>
            <w:vAlign w:val="center"/>
          </w:tcPr>
          <w:p w14:paraId="00D91E14"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0.25 mg/kg</w:t>
            </w:r>
          </w:p>
        </w:tc>
        <w:tc>
          <w:tcPr>
            <w:tcW w:w="0" w:type="auto"/>
            <w:vAlign w:val="center"/>
          </w:tcPr>
          <w:p w14:paraId="2463A69B"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0.25 mg/kg</w:t>
            </w:r>
          </w:p>
        </w:tc>
        <w:tc>
          <w:tcPr>
            <w:tcW w:w="0" w:type="auto"/>
            <w:vAlign w:val="center"/>
          </w:tcPr>
          <w:p w14:paraId="1DFB4AC6" w14:textId="77777777" w:rsidR="00503E3A" w:rsidRPr="00503E3A" w:rsidRDefault="00503E3A" w:rsidP="005575A0">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At anesthesia induction</w:t>
            </w:r>
          </w:p>
        </w:tc>
        <w:tc>
          <w:tcPr>
            <w:tcW w:w="0" w:type="auto"/>
            <w:vAlign w:val="center"/>
          </w:tcPr>
          <w:p w14:paraId="4C705154"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None</w:t>
            </w:r>
          </w:p>
        </w:tc>
        <w:tc>
          <w:tcPr>
            <w:tcW w:w="3294" w:type="dxa"/>
            <w:vAlign w:val="center"/>
          </w:tcPr>
          <w:p w14:paraId="0BECD8FA" w14:textId="77777777" w:rsidR="00503E3A" w:rsidRPr="00503E3A" w:rsidRDefault="00503E3A" w:rsidP="005575A0">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Elective abdominal hysterectomies</w:t>
            </w:r>
          </w:p>
        </w:tc>
      </w:tr>
      <w:tr w:rsidR="00503E3A" w:rsidRPr="009B4A35" w14:paraId="4791F873" w14:textId="77777777" w:rsidTr="00503E3A">
        <w:trPr>
          <w:jc w:val="center"/>
        </w:trPr>
        <w:tc>
          <w:tcPr>
            <w:cnfStyle w:val="001000000000" w:firstRow="0" w:lastRow="0" w:firstColumn="1" w:lastColumn="0" w:oddVBand="0" w:evenVBand="0" w:oddHBand="0" w:evenHBand="0" w:firstRowFirstColumn="0" w:firstRowLastColumn="0" w:lastRowFirstColumn="0" w:lastRowLastColumn="0"/>
            <w:tcW w:w="975" w:type="dxa"/>
            <w:vAlign w:val="center"/>
          </w:tcPr>
          <w:p w14:paraId="4D09C5A7" w14:textId="77777777" w:rsidR="00503E3A" w:rsidRPr="00503E3A" w:rsidRDefault="00503E3A" w:rsidP="00503E3A">
            <w:pPr>
              <w:spacing w:line="480" w:lineRule="auto"/>
              <w:rPr>
                <w:rFonts w:ascii="Arial" w:hAnsi="Arial" w:cs="Arial"/>
                <w:b w:val="0"/>
                <w:sz w:val="16"/>
                <w:szCs w:val="16"/>
                <w:lang w:val="en-US"/>
              </w:rPr>
            </w:pPr>
            <w:r w:rsidRPr="00503E3A">
              <w:rPr>
                <w:rFonts w:ascii="Arial" w:hAnsi="Arial" w:cs="Arial"/>
                <w:b w:val="0"/>
                <w:sz w:val="16"/>
                <w:szCs w:val="16"/>
                <w:lang w:val="en-US"/>
              </w:rPr>
              <w:t>Gottschalk et al.</w:t>
            </w:r>
          </w:p>
        </w:tc>
        <w:tc>
          <w:tcPr>
            <w:tcW w:w="0" w:type="auto"/>
            <w:vAlign w:val="center"/>
          </w:tcPr>
          <w:p w14:paraId="0AF08777" w14:textId="77777777" w:rsidR="00503E3A" w:rsidRPr="00503E3A" w:rsidRDefault="00503E3A" w:rsidP="005575A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5</w:t>
            </w:r>
          </w:p>
        </w:tc>
        <w:tc>
          <w:tcPr>
            <w:tcW w:w="0" w:type="auto"/>
            <w:vAlign w:val="center"/>
          </w:tcPr>
          <w:p w14:paraId="48899401" w14:textId="77777777" w:rsidR="00503E3A" w:rsidRPr="00503E3A" w:rsidRDefault="00503E3A" w:rsidP="005575A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13</w:t>
            </w:r>
          </w:p>
        </w:tc>
        <w:tc>
          <w:tcPr>
            <w:tcW w:w="0" w:type="auto"/>
            <w:vAlign w:val="center"/>
          </w:tcPr>
          <w:p w14:paraId="60FFD7E8" w14:textId="77777777" w:rsidR="00503E3A" w:rsidRPr="00503E3A" w:rsidRDefault="00503E3A" w:rsidP="005575A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16</w:t>
            </w:r>
          </w:p>
          <w:p w14:paraId="520ACE8D" w14:textId="77777777" w:rsidR="00503E3A" w:rsidRPr="00503E3A" w:rsidRDefault="00503E3A" w:rsidP="005575A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w:t>
            </w:r>
            <w:proofErr w:type="spellStart"/>
            <w:r w:rsidRPr="00503E3A">
              <w:rPr>
                <w:rFonts w:ascii="Arial" w:hAnsi="Arial" w:cs="Arial"/>
                <w:sz w:val="16"/>
                <w:szCs w:val="16"/>
                <w:lang w:val="en-US"/>
              </w:rPr>
              <w:t>Sufentanil</w:t>
            </w:r>
            <w:proofErr w:type="spellEnd"/>
            <w:r w:rsidRPr="00503E3A">
              <w:rPr>
                <w:rFonts w:ascii="Arial" w:hAnsi="Arial" w:cs="Arial"/>
                <w:sz w:val="16"/>
                <w:szCs w:val="16"/>
                <w:lang w:val="en-US"/>
              </w:rPr>
              <w:t>)</w:t>
            </w:r>
          </w:p>
        </w:tc>
        <w:tc>
          <w:tcPr>
            <w:tcW w:w="0" w:type="auto"/>
            <w:vAlign w:val="center"/>
          </w:tcPr>
          <w:p w14:paraId="03A2C6F3" w14:textId="77777777" w:rsidR="00503E3A" w:rsidRPr="00503E3A" w:rsidRDefault="00503E3A" w:rsidP="005575A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0.2 mg/kg</w:t>
            </w:r>
          </w:p>
        </w:tc>
        <w:tc>
          <w:tcPr>
            <w:tcW w:w="0" w:type="auto"/>
            <w:vAlign w:val="center"/>
          </w:tcPr>
          <w:p w14:paraId="16B715F2" w14:textId="77777777" w:rsidR="00503E3A" w:rsidRPr="00503E3A" w:rsidRDefault="00503E3A" w:rsidP="005575A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0.75 mcg/kg</w:t>
            </w:r>
          </w:p>
        </w:tc>
        <w:tc>
          <w:tcPr>
            <w:tcW w:w="0" w:type="auto"/>
            <w:vAlign w:val="center"/>
          </w:tcPr>
          <w:p w14:paraId="08D1AB33" w14:textId="77777777" w:rsidR="00503E3A" w:rsidRPr="00503E3A" w:rsidRDefault="00503E3A" w:rsidP="005575A0">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After anesthesia induction</w:t>
            </w:r>
          </w:p>
        </w:tc>
        <w:tc>
          <w:tcPr>
            <w:tcW w:w="0" w:type="auto"/>
            <w:vAlign w:val="center"/>
          </w:tcPr>
          <w:p w14:paraId="6EA18589" w14:textId="77777777" w:rsidR="00503E3A" w:rsidRPr="00503E3A" w:rsidRDefault="00503E3A" w:rsidP="005575A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proofErr w:type="spellStart"/>
            <w:r w:rsidRPr="00503E3A">
              <w:rPr>
                <w:rFonts w:ascii="Arial" w:hAnsi="Arial" w:cs="Arial"/>
                <w:sz w:val="16"/>
                <w:szCs w:val="16"/>
                <w:lang w:val="en-US"/>
              </w:rPr>
              <w:t>Sufentanil</w:t>
            </w:r>
            <w:proofErr w:type="spellEnd"/>
            <w:r w:rsidRPr="00503E3A">
              <w:rPr>
                <w:rFonts w:ascii="Arial" w:hAnsi="Arial" w:cs="Arial"/>
                <w:sz w:val="16"/>
                <w:szCs w:val="16"/>
                <w:lang w:val="en-US"/>
              </w:rPr>
              <w:t xml:space="preserve"> 0.25 mcg/kg/h only in control group</w:t>
            </w:r>
          </w:p>
        </w:tc>
        <w:tc>
          <w:tcPr>
            <w:tcW w:w="3294" w:type="dxa"/>
            <w:vAlign w:val="center"/>
          </w:tcPr>
          <w:p w14:paraId="458CD9F2" w14:textId="77777777" w:rsidR="00503E3A" w:rsidRPr="00503E3A" w:rsidRDefault="00503E3A" w:rsidP="005575A0">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Multilevel thoracolumbar spine surgery</w:t>
            </w:r>
          </w:p>
        </w:tc>
      </w:tr>
      <w:tr w:rsidR="00503E3A" w:rsidRPr="009B4A35" w14:paraId="4F64505B" w14:textId="77777777" w:rsidTr="00503E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5" w:type="dxa"/>
            <w:vAlign w:val="center"/>
          </w:tcPr>
          <w:p w14:paraId="45F51DF5" w14:textId="77777777" w:rsidR="00503E3A" w:rsidRPr="00503E3A" w:rsidRDefault="00503E3A" w:rsidP="00503E3A">
            <w:pPr>
              <w:spacing w:line="480" w:lineRule="auto"/>
              <w:rPr>
                <w:rFonts w:ascii="Arial" w:hAnsi="Arial" w:cs="Arial"/>
                <w:b w:val="0"/>
                <w:sz w:val="16"/>
                <w:szCs w:val="16"/>
                <w:lang w:val="en-US"/>
              </w:rPr>
            </w:pPr>
            <w:proofErr w:type="spellStart"/>
            <w:r w:rsidRPr="00503E3A">
              <w:rPr>
                <w:rFonts w:ascii="Arial" w:hAnsi="Arial" w:cs="Arial"/>
                <w:b w:val="0"/>
                <w:sz w:val="16"/>
                <w:szCs w:val="16"/>
                <w:lang w:val="en-US"/>
              </w:rPr>
              <w:t>Gourlay</w:t>
            </w:r>
            <w:proofErr w:type="spellEnd"/>
            <w:r w:rsidRPr="00503E3A">
              <w:rPr>
                <w:rFonts w:ascii="Arial" w:hAnsi="Arial" w:cs="Arial"/>
                <w:b w:val="0"/>
                <w:sz w:val="16"/>
                <w:szCs w:val="16"/>
                <w:lang w:val="en-US"/>
              </w:rPr>
              <w:t xml:space="preserve"> et al.</w:t>
            </w:r>
          </w:p>
        </w:tc>
        <w:tc>
          <w:tcPr>
            <w:tcW w:w="0" w:type="auto"/>
            <w:vAlign w:val="center"/>
          </w:tcPr>
          <w:p w14:paraId="678B1319"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4</w:t>
            </w:r>
          </w:p>
        </w:tc>
        <w:tc>
          <w:tcPr>
            <w:tcW w:w="0" w:type="auto"/>
            <w:vAlign w:val="center"/>
          </w:tcPr>
          <w:p w14:paraId="5D6890C7"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10</w:t>
            </w:r>
          </w:p>
        </w:tc>
        <w:tc>
          <w:tcPr>
            <w:tcW w:w="0" w:type="auto"/>
            <w:vAlign w:val="center"/>
          </w:tcPr>
          <w:p w14:paraId="0F871550"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10</w:t>
            </w:r>
          </w:p>
          <w:p w14:paraId="4C494A92"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(Morphine)</w:t>
            </w:r>
          </w:p>
        </w:tc>
        <w:tc>
          <w:tcPr>
            <w:tcW w:w="0" w:type="auto"/>
            <w:vAlign w:val="center"/>
          </w:tcPr>
          <w:p w14:paraId="32BE98D5"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20 mg</w:t>
            </w:r>
          </w:p>
        </w:tc>
        <w:tc>
          <w:tcPr>
            <w:tcW w:w="0" w:type="auto"/>
            <w:vAlign w:val="center"/>
          </w:tcPr>
          <w:p w14:paraId="54F9FC65"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20 mg</w:t>
            </w:r>
          </w:p>
        </w:tc>
        <w:tc>
          <w:tcPr>
            <w:tcW w:w="0" w:type="auto"/>
            <w:vAlign w:val="center"/>
          </w:tcPr>
          <w:p w14:paraId="15548071" w14:textId="77777777" w:rsidR="00503E3A" w:rsidRPr="00503E3A" w:rsidRDefault="00503E3A" w:rsidP="005575A0">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After anesthesia induction</w:t>
            </w:r>
          </w:p>
        </w:tc>
        <w:tc>
          <w:tcPr>
            <w:tcW w:w="0" w:type="auto"/>
            <w:vAlign w:val="center"/>
          </w:tcPr>
          <w:p w14:paraId="65D0290B"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None</w:t>
            </w:r>
          </w:p>
        </w:tc>
        <w:tc>
          <w:tcPr>
            <w:tcW w:w="3294" w:type="dxa"/>
            <w:vAlign w:val="center"/>
          </w:tcPr>
          <w:p w14:paraId="7DC37B76" w14:textId="77777777" w:rsidR="00503E3A" w:rsidRPr="00503E3A" w:rsidRDefault="00503E3A" w:rsidP="005575A0">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Open upper abdomen procedures</w:t>
            </w:r>
          </w:p>
        </w:tc>
      </w:tr>
      <w:tr w:rsidR="00503E3A" w:rsidRPr="009B4A35" w14:paraId="60291640" w14:textId="77777777" w:rsidTr="00503E3A">
        <w:trPr>
          <w:jc w:val="center"/>
        </w:trPr>
        <w:tc>
          <w:tcPr>
            <w:cnfStyle w:val="001000000000" w:firstRow="0" w:lastRow="0" w:firstColumn="1" w:lastColumn="0" w:oddVBand="0" w:evenVBand="0" w:oddHBand="0" w:evenHBand="0" w:firstRowFirstColumn="0" w:firstRowLastColumn="0" w:lastRowFirstColumn="0" w:lastRowLastColumn="0"/>
            <w:tcW w:w="975" w:type="dxa"/>
            <w:vAlign w:val="center"/>
          </w:tcPr>
          <w:p w14:paraId="566BA1E0" w14:textId="77777777" w:rsidR="00503E3A" w:rsidRPr="00503E3A" w:rsidRDefault="00503E3A" w:rsidP="00503E3A">
            <w:pPr>
              <w:spacing w:line="480" w:lineRule="auto"/>
              <w:rPr>
                <w:rFonts w:ascii="Arial" w:hAnsi="Arial" w:cs="Arial"/>
                <w:b w:val="0"/>
                <w:sz w:val="16"/>
                <w:szCs w:val="16"/>
                <w:lang w:val="en-US"/>
              </w:rPr>
            </w:pPr>
            <w:r w:rsidRPr="00503E3A">
              <w:rPr>
                <w:rFonts w:ascii="Arial" w:hAnsi="Arial" w:cs="Arial"/>
                <w:b w:val="0"/>
                <w:sz w:val="16"/>
                <w:szCs w:val="16"/>
                <w:lang w:val="en-US"/>
              </w:rPr>
              <w:t>Komen et al.</w:t>
            </w:r>
          </w:p>
        </w:tc>
        <w:tc>
          <w:tcPr>
            <w:tcW w:w="0" w:type="auto"/>
            <w:vAlign w:val="center"/>
          </w:tcPr>
          <w:p w14:paraId="7A2E0103" w14:textId="77777777" w:rsidR="00503E3A" w:rsidRPr="00503E3A" w:rsidRDefault="00503E3A" w:rsidP="005575A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7</w:t>
            </w:r>
          </w:p>
        </w:tc>
        <w:tc>
          <w:tcPr>
            <w:tcW w:w="0" w:type="auto"/>
            <w:vAlign w:val="center"/>
          </w:tcPr>
          <w:p w14:paraId="51E9CCD8" w14:textId="77777777" w:rsidR="00503E3A" w:rsidRPr="00503E3A" w:rsidRDefault="00503E3A" w:rsidP="005575A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39</w:t>
            </w:r>
          </w:p>
        </w:tc>
        <w:tc>
          <w:tcPr>
            <w:tcW w:w="0" w:type="auto"/>
            <w:vAlign w:val="center"/>
          </w:tcPr>
          <w:p w14:paraId="116464F2" w14:textId="77777777" w:rsidR="00503E3A" w:rsidRPr="00503E3A" w:rsidRDefault="00503E3A" w:rsidP="005575A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21 (short-duration opioids)</w:t>
            </w:r>
          </w:p>
        </w:tc>
        <w:tc>
          <w:tcPr>
            <w:tcW w:w="0" w:type="auto"/>
            <w:vAlign w:val="center"/>
          </w:tcPr>
          <w:p w14:paraId="53814FA9" w14:textId="77777777" w:rsidR="00503E3A" w:rsidRPr="00503E3A" w:rsidRDefault="00503E3A" w:rsidP="005575A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0.1 or 0.15 mg/kg</w:t>
            </w:r>
          </w:p>
        </w:tc>
        <w:tc>
          <w:tcPr>
            <w:tcW w:w="0" w:type="auto"/>
            <w:vAlign w:val="center"/>
          </w:tcPr>
          <w:p w14:paraId="22D9E5A1" w14:textId="77777777" w:rsidR="00503E3A" w:rsidRPr="00503E3A" w:rsidRDefault="00503E3A" w:rsidP="005575A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Variable</w:t>
            </w:r>
          </w:p>
        </w:tc>
        <w:tc>
          <w:tcPr>
            <w:tcW w:w="0" w:type="auto"/>
            <w:vAlign w:val="center"/>
          </w:tcPr>
          <w:p w14:paraId="1C4B2629" w14:textId="77777777" w:rsidR="00503E3A" w:rsidRPr="00503E3A" w:rsidRDefault="00503E3A" w:rsidP="005575A0">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At anesthesia induction</w:t>
            </w:r>
          </w:p>
        </w:tc>
        <w:tc>
          <w:tcPr>
            <w:tcW w:w="0" w:type="auto"/>
            <w:vAlign w:val="center"/>
          </w:tcPr>
          <w:p w14:paraId="0A03B01D" w14:textId="77777777" w:rsidR="00503E3A" w:rsidRPr="00503E3A" w:rsidRDefault="00503E3A" w:rsidP="005575A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None</w:t>
            </w:r>
          </w:p>
        </w:tc>
        <w:tc>
          <w:tcPr>
            <w:tcW w:w="3294" w:type="dxa"/>
            <w:vAlign w:val="center"/>
          </w:tcPr>
          <w:p w14:paraId="4A880B5F" w14:textId="77777777" w:rsidR="00503E3A" w:rsidRPr="00503E3A" w:rsidRDefault="00503E3A" w:rsidP="005575A0">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Ambulatory procedures</w:t>
            </w:r>
          </w:p>
        </w:tc>
      </w:tr>
      <w:tr w:rsidR="00503E3A" w:rsidRPr="009B4A35" w14:paraId="6FA1C72A" w14:textId="77777777" w:rsidTr="00503E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5" w:type="dxa"/>
            <w:vAlign w:val="center"/>
          </w:tcPr>
          <w:p w14:paraId="23476DD1" w14:textId="77777777" w:rsidR="00503E3A" w:rsidRPr="00503E3A" w:rsidRDefault="00503E3A" w:rsidP="00503E3A">
            <w:pPr>
              <w:spacing w:line="480" w:lineRule="auto"/>
              <w:rPr>
                <w:rFonts w:ascii="Arial" w:hAnsi="Arial" w:cs="Arial"/>
                <w:b w:val="0"/>
                <w:sz w:val="16"/>
                <w:szCs w:val="16"/>
                <w:lang w:val="en-US"/>
              </w:rPr>
            </w:pPr>
            <w:r w:rsidRPr="00503E3A">
              <w:rPr>
                <w:rFonts w:ascii="Arial" w:hAnsi="Arial" w:cs="Arial"/>
                <w:b w:val="0"/>
                <w:sz w:val="16"/>
                <w:szCs w:val="16"/>
                <w:lang w:val="en-US"/>
              </w:rPr>
              <w:t>Machado et al.</w:t>
            </w:r>
          </w:p>
        </w:tc>
        <w:tc>
          <w:tcPr>
            <w:tcW w:w="0" w:type="auto"/>
            <w:vAlign w:val="center"/>
          </w:tcPr>
          <w:p w14:paraId="064CB93B"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7</w:t>
            </w:r>
          </w:p>
        </w:tc>
        <w:tc>
          <w:tcPr>
            <w:tcW w:w="0" w:type="auto"/>
            <w:vAlign w:val="center"/>
          </w:tcPr>
          <w:p w14:paraId="486AB8CA"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16</w:t>
            </w:r>
          </w:p>
        </w:tc>
        <w:tc>
          <w:tcPr>
            <w:tcW w:w="0" w:type="auto"/>
            <w:vAlign w:val="center"/>
          </w:tcPr>
          <w:p w14:paraId="41400B9A"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16</w:t>
            </w:r>
          </w:p>
          <w:p w14:paraId="5109F434"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(Fentanyl)</w:t>
            </w:r>
          </w:p>
        </w:tc>
        <w:tc>
          <w:tcPr>
            <w:tcW w:w="0" w:type="auto"/>
            <w:vAlign w:val="center"/>
          </w:tcPr>
          <w:p w14:paraId="05EA3FE4"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0.15 mg/kg + bolus 0.05 mcg/kg</w:t>
            </w:r>
          </w:p>
        </w:tc>
        <w:tc>
          <w:tcPr>
            <w:tcW w:w="0" w:type="auto"/>
            <w:vAlign w:val="center"/>
          </w:tcPr>
          <w:p w14:paraId="06A1CEDF"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6 mcg/kg + bolus 2 mcg/kg</w:t>
            </w:r>
          </w:p>
        </w:tc>
        <w:tc>
          <w:tcPr>
            <w:tcW w:w="0" w:type="auto"/>
            <w:vAlign w:val="center"/>
          </w:tcPr>
          <w:p w14:paraId="0889E79A" w14:textId="77777777" w:rsidR="00503E3A" w:rsidRPr="00503E3A" w:rsidRDefault="00503E3A" w:rsidP="005575A0">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At anesthesia induction</w:t>
            </w:r>
          </w:p>
        </w:tc>
        <w:tc>
          <w:tcPr>
            <w:tcW w:w="0" w:type="auto"/>
            <w:vAlign w:val="center"/>
          </w:tcPr>
          <w:p w14:paraId="2D86C754"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None</w:t>
            </w:r>
          </w:p>
        </w:tc>
        <w:tc>
          <w:tcPr>
            <w:tcW w:w="3294" w:type="dxa"/>
            <w:vAlign w:val="center"/>
          </w:tcPr>
          <w:p w14:paraId="2699A6D4" w14:textId="77777777" w:rsidR="00503E3A" w:rsidRPr="00503E3A" w:rsidRDefault="00503E3A" w:rsidP="005575A0">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Open bariatric surgery</w:t>
            </w:r>
          </w:p>
        </w:tc>
      </w:tr>
      <w:tr w:rsidR="00503E3A" w:rsidRPr="009B4A35" w14:paraId="2D12BD43" w14:textId="77777777" w:rsidTr="00503E3A">
        <w:trPr>
          <w:jc w:val="center"/>
        </w:trPr>
        <w:tc>
          <w:tcPr>
            <w:cnfStyle w:val="001000000000" w:firstRow="0" w:lastRow="0" w:firstColumn="1" w:lastColumn="0" w:oddVBand="0" w:evenVBand="0" w:oddHBand="0" w:evenHBand="0" w:firstRowFirstColumn="0" w:firstRowLastColumn="0" w:lastRowFirstColumn="0" w:lastRowLastColumn="0"/>
            <w:tcW w:w="975" w:type="dxa"/>
            <w:vAlign w:val="center"/>
          </w:tcPr>
          <w:p w14:paraId="2C628048" w14:textId="77777777" w:rsidR="00503E3A" w:rsidRPr="00503E3A" w:rsidRDefault="00503E3A" w:rsidP="00503E3A">
            <w:pPr>
              <w:spacing w:line="480" w:lineRule="auto"/>
              <w:rPr>
                <w:rFonts w:ascii="Arial" w:hAnsi="Arial" w:cs="Arial"/>
                <w:b w:val="0"/>
                <w:sz w:val="16"/>
                <w:szCs w:val="16"/>
                <w:lang w:val="en-US"/>
              </w:rPr>
            </w:pPr>
            <w:r w:rsidRPr="00503E3A">
              <w:rPr>
                <w:rFonts w:ascii="Arial" w:hAnsi="Arial" w:cs="Arial"/>
                <w:b w:val="0"/>
                <w:sz w:val="16"/>
                <w:szCs w:val="16"/>
                <w:lang w:val="en-US"/>
              </w:rPr>
              <w:lastRenderedPageBreak/>
              <w:t>Martin et al.</w:t>
            </w:r>
          </w:p>
        </w:tc>
        <w:tc>
          <w:tcPr>
            <w:tcW w:w="0" w:type="auto"/>
            <w:vAlign w:val="center"/>
          </w:tcPr>
          <w:p w14:paraId="59E024E5" w14:textId="77777777" w:rsidR="00503E3A" w:rsidRPr="00503E3A" w:rsidRDefault="00503E3A" w:rsidP="005575A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1</w:t>
            </w:r>
          </w:p>
        </w:tc>
        <w:tc>
          <w:tcPr>
            <w:tcW w:w="0" w:type="auto"/>
            <w:vAlign w:val="center"/>
          </w:tcPr>
          <w:p w14:paraId="06F43DC3" w14:textId="77777777" w:rsidR="00503E3A" w:rsidRPr="00503E3A" w:rsidRDefault="00503E3A" w:rsidP="005575A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22</w:t>
            </w:r>
          </w:p>
        </w:tc>
        <w:tc>
          <w:tcPr>
            <w:tcW w:w="0" w:type="auto"/>
            <w:vAlign w:val="center"/>
          </w:tcPr>
          <w:p w14:paraId="62F209C6" w14:textId="77777777" w:rsidR="00503E3A" w:rsidRPr="00503E3A" w:rsidRDefault="00503E3A" w:rsidP="005575A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19</w:t>
            </w:r>
          </w:p>
          <w:p w14:paraId="7A6DEA03" w14:textId="77777777" w:rsidR="00503E3A" w:rsidRPr="00503E3A" w:rsidRDefault="00503E3A" w:rsidP="005575A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(Remifentanil)</w:t>
            </w:r>
          </w:p>
        </w:tc>
        <w:tc>
          <w:tcPr>
            <w:tcW w:w="0" w:type="auto"/>
            <w:vAlign w:val="center"/>
          </w:tcPr>
          <w:p w14:paraId="65B7634F" w14:textId="77777777" w:rsidR="00503E3A" w:rsidRPr="00503E3A" w:rsidRDefault="00503E3A" w:rsidP="005575A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0.1 mg/kg</w:t>
            </w:r>
          </w:p>
        </w:tc>
        <w:tc>
          <w:tcPr>
            <w:tcW w:w="0" w:type="auto"/>
            <w:vAlign w:val="center"/>
          </w:tcPr>
          <w:p w14:paraId="4769AF08" w14:textId="77777777" w:rsidR="00503E3A" w:rsidRPr="00503E3A" w:rsidRDefault="00503E3A" w:rsidP="005575A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2.5 mcg/kg at induction</w:t>
            </w:r>
          </w:p>
        </w:tc>
        <w:tc>
          <w:tcPr>
            <w:tcW w:w="0" w:type="auto"/>
            <w:vAlign w:val="center"/>
          </w:tcPr>
          <w:p w14:paraId="3C6C9DDF" w14:textId="77777777" w:rsidR="00503E3A" w:rsidRPr="00503E3A" w:rsidRDefault="00503E3A" w:rsidP="005575A0">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After anesthesia induction</w:t>
            </w:r>
          </w:p>
        </w:tc>
        <w:tc>
          <w:tcPr>
            <w:tcW w:w="0" w:type="auto"/>
            <w:vAlign w:val="center"/>
          </w:tcPr>
          <w:p w14:paraId="2DF1574B" w14:textId="77777777" w:rsidR="00503E3A" w:rsidRPr="00503E3A" w:rsidRDefault="00503E3A" w:rsidP="005575A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Remifentanil infusion 0.05 to 0.15 mcg/kg/min</w:t>
            </w:r>
          </w:p>
        </w:tc>
        <w:tc>
          <w:tcPr>
            <w:tcW w:w="3294" w:type="dxa"/>
            <w:vAlign w:val="center"/>
          </w:tcPr>
          <w:p w14:paraId="1EAEA593" w14:textId="77777777" w:rsidR="00503E3A" w:rsidRPr="00503E3A" w:rsidRDefault="00503E3A" w:rsidP="005575A0">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Spinal fusion</w:t>
            </w:r>
          </w:p>
        </w:tc>
      </w:tr>
      <w:tr w:rsidR="00503E3A" w:rsidRPr="009B4A35" w14:paraId="19F33F12" w14:textId="77777777" w:rsidTr="00503E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5" w:type="dxa"/>
            <w:vAlign w:val="center"/>
          </w:tcPr>
          <w:p w14:paraId="42F38A68" w14:textId="77777777" w:rsidR="00503E3A" w:rsidRPr="00503E3A" w:rsidRDefault="00503E3A" w:rsidP="00503E3A">
            <w:pPr>
              <w:spacing w:line="480" w:lineRule="auto"/>
              <w:rPr>
                <w:rFonts w:ascii="Arial" w:hAnsi="Arial" w:cs="Arial"/>
                <w:b w:val="0"/>
                <w:sz w:val="16"/>
                <w:szCs w:val="16"/>
                <w:lang w:val="en-US"/>
              </w:rPr>
            </w:pPr>
            <w:r w:rsidRPr="00503E3A">
              <w:rPr>
                <w:rFonts w:ascii="Arial" w:hAnsi="Arial" w:cs="Arial"/>
                <w:b w:val="0"/>
                <w:sz w:val="16"/>
                <w:szCs w:val="16"/>
                <w:lang w:val="en-US"/>
              </w:rPr>
              <w:t>Murphy et al. (2017)</w:t>
            </w:r>
          </w:p>
        </w:tc>
        <w:tc>
          <w:tcPr>
            <w:tcW w:w="0" w:type="auto"/>
            <w:vAlign w:val="center"/>
          </w:tcPr>
          <w:p w14:paraId="1411942C"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6</w:t>
            </w:r>
          </w:p>
        </w:tc>
        <w:tc>
          <w:tcPr>
            <w:tcW w:w="0" w:type="auto"/>
            <w:vAlign w:val="center"/>
          </w:tcPr>
          <w:p w14:paraId="016E0E0A"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62</w:t>
            </w:r>
          </w:p>
        </w:tc>
        <w:tc>
          <w:tcPr>
            <w:tcW w:w="0" w:type="auto"/>
            <w:vAlign w:val="center"/>
          </w:tcPr>
          <w:p w14:paraId="761D55FE"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53</w:t>
            </w:r>
          </w:p>
          <w:p w14:paraId="5E78F299"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(Hydromorphone)</w:t>
            </w:r>
          </w:p>
        </w:tc>
        <w:tc>
          <w:tcPr>
            <w:tcW w:w="0" w:type="auto"/>
            <w:vAlign w:val="center"/>
          </w:tcPr>
          <w:p w14:paraId="60FFD097"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0.2 mg/kg</w:t>
            </w:r>
          </w:p>
        </w:tc>
        <w:tc>
          <w:tcPr>
            <w:tcW w:w="0" w:type="auto"/>
            <w:vAlign w:val="center"/>
          </w:tcPr>
          <w:p w14:paraId="50F2181B"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2 mg</w:t>
            </w:r>
          </w:p>
        </w:tc>
        <w:tc>
          <w:tcPr>
            <w:tcW w:w="0" w:type="auto"/>
            <w:vAlign w:val="center"/>
          </w:tcPr>
          <w:p w14:paraId="7293A92F" w14:textId="77777777" w:rsidR="00503E3A" w:rsidRPr="00503E3A" w:rsidRDefault="00503E3A" w:rsidP="005575A0">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 xml:space="preserve">Methadone after induction and </w:t>
            </w:r>
            <w:proofErr w:type="spellStart"/>
            <w:r w:rsidRPr="00503E3A">
              <w:rPr>
                <w:rFonts w:ascii="Arial" w:hAnsi="Arial" w:cs="Arial"/>
                <w:sz w:val="16"/>
                <w:szCs w:val="16"/>
                <w:lang w:val="en-US"/>
              </w:rPr>
              <w:t>hydromorfone</w:t>
            </w:r>
            <w:proofErr w:type="spellEnd"/>
            <w:r w:rsidRPr="00503E3A">
              <w:rPr>
                <w:rFonts w:ascii="Arial" w:hAnsi="Arial" w:cs="Arial"/>
                <w:sz w:val="16"/>
                <w:szCs w:val="16"/>
                <w:lang w:val="en-US"/>
              </w:rPr>
              <w:t xml:space="preserve"> at the end of surgery</w:t>
            </w:r>
          </w:p>
        </w:tc>
        <w:tc>
          <w:tcPr>
            <w:tcW w:w="0" w:type="auto"/>
            <w:vAlign w:val="center"/>
          </w:tcPr>
          <w:p w14:paraId="25CE6710"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proofErr w:type="spellStart"/>
            <w:r w:rsidRPr="00503E3A">
              <w:rPr>
                <w:rFonts w:ascii="Arial" w:hAnsi="Arial" w:cs="Arial"/>
                <w:sz w:val="16"/>
                <w:szCs w:val="16"/>
                <w:lang w:val="en-US"/>
              </w:rPr>
              <w:t>Fentanil</w:t>
            </w:r>
            <w:proofErr w:type="spellEnd"/>
            <w:r w:rsidRPr="00503E3A">
              <w:rPr>
                <w:rFonts w:ascii="Arial" w:hAnsi="Arial" w:cs="Arial"/>
                <w:sz w:val="16"/>
                <w:szCs w:val="16"/>
                <w:lang w:val="en-US"/>
              </w:rPr>
              <w:t xml:space="preserve"> 100 mcg at induction and remifentanil during surgery</w:t>
            </w:r>
          </w:p>
        </w:tc>
        <w:tc>
          <w:tcPr>
            <w:tcW w:w="3294" w:type="dxa"/>
            <w:vAlign w:val="center"/>
          </w:tcPr>
          <w:p w14:paraId="7A54955E" w14:textId="77777777" w:rsidR="00503E3A" w:rsidRPr="00503E3A" w:rsidRDefault="00503E3A" w:rsidP="005575A0">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Spinal fusion</w:t>
            </w:r>
          </w:p>
        </w:tc>
      </w:tr>
      <w:tr w:rsidR="00503E3A" w:rsidRPr="009B4A35" w14:paraId="1D6AEAEC" w14:textId="77777777" w:rsidTr="00503E3A">
        <w:trPr>
          <w:jc w:val="center"/>
        </w:trPr>
        <w:tc>
          <w:tcPr>
            <w:cnfStyle w:val="001000000000" w:firstRow="0" w:lastRow="0" w:firstColumn="1" w:lastColumn="0" w:oddVBand="0" w:evenVBand="0" w:oddHBand="0" w:evenHBand="0" w:firstRowFirstColumn="0" w:firstRowLastColumn="0" w:lastRowFirstColumn="0" w:lastRowLastColumn="0"/>
            <w:tcW w:w="975" w:type="dxa"/>
            <w:vAlign w:val="center"/>
          </w:tcPr>
          <w:p w14:paraId="23C75C33" w14:textId="77777777" w:rsidR="00503E3A" w:rsidRPr="00503E3A" w:rsidRDefault="00503E3A" w:rsidP="00503E3A">
            <w:pPr>
              <w:spacing w:line="480" w:lineRule="auto"/>
              <w:rPr>
                <w:rFonts w:ascii="Arial" w:hAnsi="Arial" w:cs="Arial"/>
                <w:b w:val="0"/>
                <w:sz w:val="16"/>
                <w:szCs w:val="16"/>
                <w:lang w:val="en-US"/>
              </w:rPr>
            </w:pPr>
            <w:r w:rsidRPr="00503E3A">
              <w:rPr>
                <w:rFonts w:ascii="Arial" w:hAnsi="Arial" w:cs="Arial"/>
                <w:b w:val="0"/>
                <w:sz w:val="16"/>
                <w:szCs w:val="16"/>
                <w:lang w:val="en-US"/>
              </w:rPr>
              <w:t>Murphy et al. (2015)</w:t>
            </w:r>
          </w:p>
        </w:tc>
        <w:tc>
          <w:tcPr>
            <w:tcW w:w="0" w:type="auto"/>
            <w:vAlign w:val="center"/>
          </w:tcPr>
          <w:p w14:paraId="3228CF05" w14:textId="77777777" w:rsidR="00503E3A" w:rsidRPr="00503E3A" w:rsidRDefault="00503E3A" w:rsidP="005575A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6</w:t>
            </w:r>
          </w:p>
        </w:tc>
        <w:tc>
          <w:tcPr>
            <w:tcW w:w="0" w:type="auto"/>
            <w:vAlign w:val="center"/>
          </w:tcPr>
          <w:p w14:paraId="629AB906" w14:textId="77777777" w:rsidR="00503E3A" w:rsidRPr="00503E3A" w:rsidRDefault="00503E3A" w:rsidP="005575A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77</w:t>
            </w:r>
          </w:p>
        </w:tc>
        <w:tc>
          <w:tcPr>
            <w:tcW w:w="0" w:type="auto"/>
            <w:vAlign w:val="center"/>
          </w:tcPr>
          <w:p w14:paraId="64B8FC96" w14:textId="77777777" w:rsidR="00503E3A" w:rsidRPr="00503E3A" w:rsidRDefault="00503E3A" w:rsidP="005575A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79</w:t>
            </w:r>
          </w:p>
          <w:p w14:paraId="27BEE56E" w14:textId="77777777" w:rsidR="00503E3A" w:rsidRPr="00503E3A" w:rsidRDefault="00503E3A" w:rsidP="005575A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(Fentanyl)</w:t>
            </w:r>
          </w:p>
        </w:tc>
        <w:tc>
          <w:tcPr>
            <w:tcW w:w="0" w:type="auto"/>
            <w:vAlign w:val="center"/>
          </w:tcPr>
          <w:p w14:paraId="617465C1" w14:textId="77777777" w:rsidR="00503E3A" w:rsidRPr="00503E3A" w:rsidRDefault="00503E3A" w:rsidP="005575A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0.15 mg/kg + infusion of 0,15 mg/kg over 2h</w:t>
            </w:r>
          </w:p>
        </w:tc>
        <w:tc>
          <w:tcPr>
            <w:tcW w:w="0" w:type="auto"/>
            <w:vAlign w:val="center"/>
          </w:tcPr>
          <w:p w14:paraId="4970912D" w14:textId="77777777" w:rsidR="00503E3A" w:rsidRPr="00503E3A" w:rsidRDefault="00503E3A" w:rsidP="005575A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6 mcg/kg + infusion of 6 mcg/kg over 2h</w:t>
            </w:r>
          </w:p>
        </w:tc>
        <w:tc>
          <w:tcPr>
            <w:tcW w:w="0" w:type="auto"/>
            <w:vAlign w:val="center"/>
          </w:tcPr>
          <w:p w14:paraId="7E7E530C" w14:textId="77777777" w:rsidR="00503E3A" w:rsidRPr="00503E3A" w:rsidRDefault="00503E3A" w:rsidP="005575A0">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At anesthesia induction + 2h infusion</w:t>
            </w:r>
          </w:p>
        </w:tc>
        <w:tc>
          <w:tcPr>
            <w:tcW w:w="0" w:type="auto"/>
            <w:vAlign w:val="center"/>
          </w:tcPr>
          <w:p w14:paraId="4F44DC2F" w14:textId="77777777" w:rsidR="00503E3A" w:rsidRPr="00503E3A" w:rsidRDefault="00503E3A" w:rsidP="005575A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None</w:t>
            </w:r>
          </w:p>
        </w:tc>
        <w:tc>
          <w:tcPr>
            <w:tcW w:w="3294" w:type="dxa"/>
            <w:vAlign w:val="center"/>
          </w:tcPr>
          <w:p w14:paraId="1FBFD569" w14:textId="77777777" w:rsidR="00503E3A" w:rsidRPr="00503E3A" w:rsidRDefault="00503E3A" w:rsidP="005575A0">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Coronary artery bypass graft, valve surgery, atrial septal defect repair</w:t>
            </w:r>
          </w:p>
        </w:tc>
      </w:tr>
      <w:tr w:rsidR="00503E3A" w:rsidRPr="009B4A35" w14:paraId="11E37053" w14:textId="77777777" w:rsidTr="00503E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5" w:type="dxa"/>
            <w:vAlign w:val="center"/>
          </w:tcPr>
          <w:p w14:paraId="29C3280B" w14:textId="77777777" w:rsidR="00503E3A" w:rsidRPr="00503E3A" w:rsidRDefault="00503E3A" w:rsidP="00503E3A">
            <w:pPr>
              <w:spacing w:line="480" w:lineRule="auto"/>
              <w:rPr>
                <w:rFonts w:ascii="Arial" w:hAnsi="Arial" w:cs="Arial"/>
                <w:b w:val="0"/>
                <w:sz w:val="16"/>
                <w:szCs w:val="16"/>
                <w:lang w:val="en-US"/>
              </w:rPr>
            </w:pPr>
            <w:proofErr w:type="spellStart"/>
            <w:r w:rsidRPr="00503E3A">
              <w:rPr>
                <w:rFonts w:ascii="Arial" w:hAnsi="Arial" w:cs="Arial"/>
                <w:b w:val="0"/>
                <w:sz w:val="16"/>
                <w:szCs w:val="16"/>
                <w:lang w:val="en-US"/>
              </w:rPr>
              <w:t>Richlin</w:t>
            </w:r>
            <w:proofErr w:type="spellEnd"/>
            <w:r w:rsidRPr="00503E3A">
              <w:rPr>
                <w:rFonts w:ascii="Arial" w:hAnsi="Arial" w:cs="Arial"/>
                <w:b w:val="0"/>
                <w:sz w:val="16"/>
                <w:szCs w:val="16"/>
                <w:lang w:val="en-US"/>
              </w:rPr>
              <w:t xml:space="preserve"> et al.</w:t>
            </w:r>
          </w:p>
        </w:tc>
        <w:tc>
          <w:tcPr>
            <w:tcW w:w="0" w:type="auto"/>
            <w:vAlign w:val="center"/>
          </w:tcPr>
          <w:p w14:paraId="3EE3EC56"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0</w:t>
            </w:r>
          </w:p>
        </w:tc>
        <w:tc>
          <w:tcPr>
            <w:tcW w:w="0" w:type="auto"/>
            <w:vAlign w:val="center"/>
          </w:tcPr>
          <w:p w14:paraId="48EE7DE0"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20</w:t>
            </w:r>
          </w:p>
        </w:tc>
        <w:tc>
          <w:tcPr>
            <w:tcW w:w="0" w:type="auto"/>
            <w:vAlign w:val="center"/>
          </w:tcPr>
          <w:p w14:paraId="005FE407"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20</w:t>
            </w:r>
          </w:p>
          <w:p w14:paraId="79BB985D"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(Morphine)</w:t>
            </w:r>
          </w:p>
        </w:tc>
        <w:tc>
          <w:tcPr>
            <w:tcW w:w="0" w:type="auto"/>
            <w:vAlign w:val="center"/>
          </w:tcPr>
          <w:p w14:paraId="2CD10DFE"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20 mg</w:t>
            </w:r>
          </w:p>
        </w:tc>
        <w:tc>
          <w:tcPr>
            <w:tcW w:w="0" w:type="auto"/>
            <w:vAlign w:val="center"/>
          </w:tcPr>
          <w:p w14:paraId="6B1281D8"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20 mg</w:t>
            </w:r>
          </w:p>
        </w:tc>
        <w:tc>
          <w:tcPr>
            <w:tcW w:w="0" w:type="auto"/>
            <w:vAlign w:val="center"/>
          </w:tcPr>
          <w:p w14:paraId="400C1AA1" w14:textId="77777777" w:rsidR="00503E3A" w:rsidRPr="00503E3A" w:rsidRDefault="00503E3A" w:rsidP="005575A0">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After anesthesia induction</w:t>
            </w:r>
          </w:p>
        </w:tc>
        <w:tc>
          <w:tcPr>
            <w:tcW w:w="0" w:type="auto"/>
            <w:vAlign w:val="center"/>
          </w:tcPr>
          <w:p w14:paraId="2B666057"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None</w:t>
            </w:r>
          </w:p>
        </w:tc>
        <w:tc>
          <w:tcPr>
            <w:tcW w:w="3294" w:type="dxa"/>
            <w:vAlign w:val="center"/>
          </w:tcPr>
          <w:p w14:paraId="118AB8E2" w14:textId="77777777" w:rsidR="00503E3A" w:rsidRPr="00503E3A" w:rsidRDefault="00503E3A" w:rsidP="005575A0">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Elective abdominal hysterectomy or myomectomy</w:t>
            </w:r>
          </w:p>
        </w:tc>
      </w:tr>
      <w:tr w:rsidR="00503E3A" w:rsidRPr="009B4A35" w14:paraId="09DDEB5C" w14:textId="77777777" w:rsidTr="00503E3A">
        <w:trPr>
          <w:jc w:val="center"/>
        </w:trPr>
        <w:tc>
          <w:tcPr>
            <w:cnfStyle w:val="001000000000" w:firstRow="0" w:lastRow="0" w:firstColumn="1" w:lastColumn="0" w:oddVBand="0" w:evenVBand="0" w:oddHBand="0" w:evenHBand="0" w:firstRowFirstColumn="0" w:firstRowLastColumn="0" w:lastRowFirstColumn="0" w:lastRowLastColumn="0"/>
            <w:tcW w:w="975" w:type="dxa"/>
            <w:vAlign w:val="center"/>
          </w:tcPr>
          <w:p w14:paraId="5D58D8CC" w14:textId="77777777" w:rsidR="00503E3A" w:rsidRPr="00503E3A" w:rsidRDefault="00503E3A" w:rsidP="00503E3A">
            <w:pPr>
              <w:spacing w:line="480" w:lineRule="auto"/>
              <w:rPr>
                <w:rFonts w:ascii="Arial" w:hAnsi="Arial" w:cs="Arial"/>
                <w:b w:val="0"/>
                <w:sz w:val="16"/>
                <w:szCs w:val="16"/>
                <w:lang w:val="en-US"/>
              </w:rPr>
            </w:pPr>
            <w:r w:rsidRPr="00503E3A">
              <w:rPr>
                <w:rFonts w:ascii="Arial" w:hAnsi="Arial" w:cs="Arial"/>
                <w:b w:val="0"/>
                <w:sz w:val="16"/>
                <w:szCs w:val="16"/>
                <w:lang w:val="en-US"/>
              </w:rPr>
              <w:t>Simoni et al.</w:t>
            </w:r>
          </w:p>
        </w:tc>
        <w:tc>
          <w:tcPr>
            <w:tcW w:w="0" w:type="auto"/>
            <w:vAlign w:val="center"/>
          </w:tcPr>
          <w:p w14:paraId="3481F03D" w14:textId="77777777" w:rsidR="00503E3A" w:rsidRPr="00503E3A" w:rsidRDefault="00503E3A" w:rsidP="005575A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5</w:t>
            </w:r>
          </w:p>
        </w:tc>
        <w:tc>
          <w:tcPr>
            <w:tcW w:w="0" w:type="auto"/>
            <w:vAlign w:val="center"/>
          </w:tcPr>
          <w:p w14:paraId="77EA1DBD" w14:textId="77777777" w:rsidR="00503E3A" w:rsidRPr="00503E3A" w:rsidRDefault="00503E3A" w:rsidP="005575A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42</w:t>
            </w:r>
          </w:p>
        </w:tc>
        <w:tc>
          <w:tcPr>
            <w:tcW w:w="0" w:type="auto"/>
            <w:vAlign w:val="center"/>
          </w:tcPr>
          <w:p w14:paraId="6B83C3BC" w14:textId="77777777" w:rsidR="00503E3A" w:rsidRPr="00503E3A" w:rsidRDefault="00503E3A" w:rsidP="005575A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42</w:t>
            </w:r>
          </w:p>
          <w:p w14:paraId="38F8E8AD" w14:textId="77777777" w:rsidR="00503E3A" w:rsidRPr="00503E3A" w:rsidRDefault="00503E3A" w:rsidP="005575A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(no other opioids)</w:t>
            </w:r>
          </w:p>
        </w:tc>
        <w:tc>
          <w:tcPr>
            <w:tcW w:w="0" w:type="auto"/>
            <w:vAlign w:val="center"/>
          </w:tcPr>
          <w:p w14:paraId="4003058C" w14:textId="77777777" w:rsidR="00503E3A" w:rsidRPr="00503E3A" w:rsidRDefault="00503E3A" w:rsidP="005575A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0,1 mg/kg</w:t>
            </w:r>
          </w:p>
        </w:tc>
        <w:tc>
          <w:tcPr>
            <w:tcW w:w="0" w:type="auto"/>
            <w:vAlign w:val="center"/>
          </w:tcPr>
          <w:p w14:paraId="4EF89763" w14:textId="77777777" w:rsidR="00503E3A" w:rsidRPr="00503E3A" w:rsidRDefault="00503E3A" w:rsidP="005575A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w:t>
            </w:r>
          </w:p>
        </w:tc>
        <w:tc>
          <w:tcPr>
            <w:tcW w:w="0" w:type="auto"/>
            <w:vAlign w:val="center"/>
          </w:tcPr>
          <w:p w14:paraId="31D48E67" w14:textId="77777777" w:rsidR="00503E3A" w:rsidRPr="00503E3A" w:rsidRDefault="00503E3A" w:rsidP="005575A0">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After anesthesia induction</w:t>
            </w:r>
          </w:p>
        </w:tc>
        <w:tc>
          <w:tcPr>
            <w:tcW w:w="0" w:type="auto"/>
            <w:vAlign w:val="center"/>
          </w:tcPr>
          <w:p w14:paraId="4267CC4D" w14:textId="77777777" w:rsidR="00503E3A" w:rsidRPr="00503E3A" w:rsidRDefault="00503E3A" w:rsidP="005575A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Anesthesia induction with remifentanil</w:t>
            </w:r>
          </w:p>
        </w:tc>
        <w:tc>
          <w:tcPr>
            <w:tcW w:w="3294" w:type="dxa"/>
            <w:vAlign w:val="center"/>
          </w:tcPr>
          <w:p w14:paraId="2315795F" w14:textId="77777777" w:rsidR="00503E3A" w:rsidRPr="00503E3A" w:rsidRDefault="00503E3A" w:rsidP="005575A0">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Laparoscopic surgery</w:t>
            </w:r>
          </w:p>
        </w:tc>
      </w:tr>
      <w:tr w:rsidR="00503E3A" w:rsidRPr="009B4A35" w14:paraId="2A1D65CB" w14:textId="77777777" w:rsidTr="00503E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5" w:type="dxa"/>
            <w:vAlign w:val="center"/>
          </w:tcPr>
          <w:p w14:paraId="219AE497" w14:textId="77777777" w:rsidR="00503E3A" w:rsidRPr="00503E3A" w:rsidRDefault="00503E3A" w:rsidP="00503E3A">
            <w:pPr>
              <w:spacing w:line="480" w:lineRule="auto"/>
              <w:rPr>
                <w:rFonts w:ascii="Arial" w:hAnsi="Arial" w:cs="Arial"/>
                <w:b w:val="0"/>
                <w:sz w:val="16"/>
                <w:szCs w:val="16"/>
                <w:lang w:val="en-US"/>
              </w:rPr>
            </w:pPr>
            <w:proofErr w:type="spellStart"/>
            <w:r w:rsidRPr="00503E3A">
              <w:rPr>
                <w:rFonts w:ascii="Arial" w:hAnsi="Arial" w:cs="Arial"/>
                <w:b w:val="0"/>
                <w:sz w:val="16"/>
                <w:szCs w:val="16"/>
                <w:lang w:val="en-US"/>
              </w:rPr>
              <w:t>Udelsmann</w:t>
            </w:r>
            <w:proofErr w:type="spellEnd"/>
            <w:r w:rsidRPr="00503E3A">
              <w:rPr>
                <w:rFonts w:ascii="Arial" w:hAnsi="Arial" w:cs="Arial"/>
                <w:b w:val="0"/>
                <w:sz w:val="16"/>
                <w:szCs w:val="16"/>
                <w:lang w:val="en-US"/>
              </w:rPr>
              <w:t xml:space="preserve"> et al.</w:t>
            </w:r>
          </w:p>
        </w:tc>
        <w:tc>
          <w:tcPr>
            <w:tcW w:w="0" w:type="auto"/>
            <w:vAlign w:val="center"/>
          </w:tcPr>
          <w:p w14:paraId="4E404939"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2</w:t>
            </w:r>
          </w:p>
        </w:tc>
        <w:tc>
          <w:tcPr>
            <w:tcW w:w="0" w:type="auto"/>
            <w:vAlign w:val="center"/>
          </w:tcPr>
          <w:p w14:paraId="1345FDC8"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18</w:t>
            </w:r>
          </w:p>
        </w:tc>
        <w:tc>
          <w:tcPr>
            <w:tcW w:w="0" w:type="auto"/>
            <w:vAlign w:val="center"/>
          </w:tcPr>
          <w:p w14:paraId="7F258E9C"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19</w:t>
            </w:r>
          </w:p>
          <w:p w14:paraId="5EDCF646"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(Morphine)</w:t>
            </w:r>
          </w:p>
        </w:tc>
        <w:tc>
          <w:tcPr>
            <w:tcW w:w="0" w:type="auto"/>
            <w:vAlign w:val="center"/>
          </w:tcPr>
          <w:p w14:paraId="5DE0C228"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20 mg</w:t>
            </w:r>
          </w:p>
        </w:tc>
        <w:tc>
          <w:tcPr>
            <w:tcW w:w="0" w:type="auto"/>
            <w:vAlign w:val="center"/>
          </w:tcPr>
          <w:p w14:paraId="1285537F"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20 mg</w:t>
            </w:r>
          </w:p>
        </w:tc>
        <w:tc>
          <w:tcPr>
            <w:tcW w:w="0" w:type="auto"/>
            <w:vAlign w:val="center"/>
          </w:tcPr>
          <w:p w14:paraId="1FE0F63F" w14:textId="77777777" w:rsidR="00503E3A" w:rsidRPr="00503E3A" w:rsidRDefault="00503E3A" w:rsidP="005575A0">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After anesthesia induction</w:t>
            </w:r>
          </w:p>
        </w:tc>
        <w:tc>
          <w:tcPr>
            <w:tcW w:w="0" w:type="auto"/>
            <w:vAlign w:val="center"/>
          </w:tcPr>
          <w:p w14:paraId="145390D4" w14:textId="77777777" w:rsidR="00503E3A" w:rsidRPr="00503E3A" w:rsidRDefault="00503E3A" w:rsidP="005575A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 xml:space="preserve">Anesthesia induction with </w:t>
            </w:r>
            <w:proofErr w:type="spellStart"/>
            <w:r w:rsidRPr="00503E3A">
              <w:rPr>
                <w:rFonts w:ascii="Arial" w:hAnsi="Arial" w:cs="Arial"/>
                <w:sz w:val="16"/>
                <w:szCs w:val="16"/>
                <w:lang w:val="en-US"/>
              </w:rPr>
              <w:t>sufentanil</w:t>
            </w:r>
            <w:proofErr w:type="spellEnd"/>
            <w:r w:rsidRPr="00503E3A">
              <w:rPr>
                <w:rFonts w:ascii="Arial" w:hAnsi="Arial" w:cs="Arial"/>
                <w:sz w:val="16"/>
                <w:szCs w:val="16"/>
                <w:lang w:val="en-US"/>
              </w:rPr>
              <w:t xml:space="preserve"> 0.1 mcg/kg</w:t>
            </w:r>
          </w:p>
        </w:tc>
        <w:tc>
          <w:tcPr>
            <w:tcW w:w="3294" w:type="dxa"/>
            <w:vAlign w:val="center"/>
          </w:tcPr>
          <w:p w14:paraId="64E7C27F" w14:textId="77777777" w:rsidR="00503E3A" w:rsidRPr="00503E3A" w:rsidRDefault="00503E3A" w:rsidP="005575A0">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03E3A">
              <w:rPr>
                <w:rFonts w:ascii="Arial" w:hAnsi="Arial" w:cs="Arial"/>
                <w:sz w:val="16"/>
                <w:szCs w:val="16"/>
                <w:lang w:val="en-US"/>
              </w:rPr>
              <w:t>Cardiac surgery</w:t>
            </w:r>
          </w:p>
        </w:tc>
      </w:tr>
    </w:tbl>
    <w:p w14:paraId="44D6E68D" w14:textId="77777777" w:rsidR="00503E3A" w:rsidRPr="009B4A35" w:rsidRDefault="00503E3A" w:rsidP="00503E3A">
      <w:pPr>
        <w:spacing w:line="480" w:lineRule="auto"/>
        <w:rPr>
          <w:rFonts w:ascii="Arial" w:hAnsi="Arial" w:cs="Arial"/>
          <w:sz w:val="22"/>
          <w:szCs w:val="22"/>
          <w:lang w:val="en-US"/>
        </w:rPr>
      </w:pPr>
    </w:p>
    <w:p w14:paraId="035785D8" w14:textId="77777777" w:rsidR="00503E3A" w:rsidRPr="009B4A35" w:rsidRDefault="00503E3A" w:rsidP="00503E3A">
      <w:pPr>
        <w:spacing w:line="480" w:lineRule="auto"/>
        <w:rPr>
          <w:rFonts w:ascii="Arial" w:hAnsi="Arial" w:cs="Arial"/>
          <w:sz w:val="22"/>
          <w:szCs w:val="22"/>
          <w:lang w:val="en-US"/>
        </w:rPr>
      </w:pPr>
    </w:p>
    <w:p w14:paraId="58236C44" w14:textId="22DC3124" w:rsidR="00503E3A" w:rsidRPr="00503E3A" w:rsidRDefault="00503E3A" w:rsidP="00503E3A">
      <w:pPr>
        <w:spacing w:line="480" w:lineRule="auto"/>
        <w:rPr>
          <w:rFonts w:ascii="Arial" w:hAnsi="Arial" w:cs="Arial"/>
          <w:sz w:val="22"/>
          <w:szCs w:val="22"/>
          <w:lang w:val="en-US"/>
        </w:rPr>
      </w:pPr>
      <w:r w:rsidRPr="009B4A35">
        <w:rPr>
          <w:rFonts w:ascii="Arial" w:hAnsi="Arial" w:cs="Arial"/>
          <w:sz w:val="22"/>
          <w:szCs w:val="22"/>
          <w:lang w:val="en-US"/>
        </w:rPr>
        <w:t>* Quality accessed according to GRADE risk of bias (from 0 to 7)</w:t>
      </w:r>
    </w:p>
    <w:p w14:paraId="0929317C" w14:textId="77777777" w:rsidR="00503E3A" w:rsidRDefault="00503E3A">
      <w:pPr>
        <w:spacing w:after="160" w:line="259" w:lineRule="auto"/>
        <w:rPr>
          <w:rFonts w:ascii="Arial" w:hAnsi="Arial" w:cs="Arial"/>
          <w:lang w:val="en-US"/>
        </w:rPr>
      </w:pPr>
      <w:r>
        <w:rPr>
          <w:rFonts w:ascii="Arial" w:hAnsi="Arial" w:cs="Arial"/>
          <w:lang w:val="en-US"/>
        </w:rPr>
        <w:br w:type="page"/>
      </w:r>
    </w:p>
    <w:p w14:paraId="575D1433" w14:textId="69D7D45B" w:rsidR="00503E3A" w:rsidRDefault="00503E3A" w:rsidP="00503E3A">
      <w:pPr>
        <w:widowControl w:val="0"/>
        <w:spacing w:line="480" w:lineRule="auto"/>
        <w:rPr>
          <w:rFonts w:ascii="Arial" w:eastAsia="Times New Roman" w:hAnsi="Arial" w:cs="Arial"/>
        </w:rPr>
      </w:pPr>
      <w:r w:rsidRPr="00542E91">
        <w:rPr>
          <w:rFonts w:ascii="Arial" w:hAnsi="Arial" w:cs="Arial"/>
          <w:lang w:val="en-US"/>
        </w:rPr>
        <w:lastRenderedPageBreak/>
        <w:t xml:space="preserve">Supplemental Digital Content 3, Figure 1: </w:t>
      </w:r>
      <w:r w:rsidRPr="00542E91">
        <w:rPr>
          <w:rFonts w:ascii="Arial" w:eastAsia="Times New Roman" w:hAnsi="Arial" w:cs="Arial"/>
        </w:rPr>
        <w:t>Risk of bias summary – Review authors' judgments about each risk of bias item for each included study according to Cochrane Collaboration’s criteria.</w:t>
      </w:r>
    </w:p>
    <w:p w14:paraId="17FA9A87" w14:textId="7D994C3B" w:rsidR="00503E3A" w:rsidRPr="00542E91" w:rsidRDefault="00503E3A" w:rsidP="00503E3A">
      <w:pPr>
        <w:widowControl w:val="0"/>
        <w:spacing w:line="480" w:lineRule="auto"/>
        <w:rPr>
          <w:rFonts w:ascii="Arial" w:eastAsia="Times New Roman" w:hAnsi="Arial" w:cs="Arial"/>
        </w:rPr>
      </w:pPr>
      <w:r>
        <w:rPr>
          <w:rFonts w:ascii="Arial" w:eastAsia="Times New Roman" w:hAnsi="Arial" w:cs="Arial"/>
          <w:noProof/>
        </w:rPr>
        <w:drawing>
          <wp:inline distT="0" distB="0" distL="0" distR="0" wp14:anchorId="7853CCAA" wp14:editId="1850A30B">
            <wp:extent cx="4981575" cy="704770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011719" cy="7090350"/>
                    </a:xfrm>
                    <a:prstGeom prst="rect">
                      <a:avLst/>
                    </a:prstGeom>
                    <a:noFill/>
                    <a:ln>
                      <a:noFill/>
                    </a:ln>
                  </pic:spPr>
                </pic:pic>
              </a:graphicData>
            </a:graphic>
          </wp:inline>
        </w:drawing>
      </w:r>
    </w:p>
    <w:p w14:paraId="28DCDF4A" w14:textId="693FC0F7" w:rsidR="00503E3A" w:rsidRDefault="00503E3A" w:rsidP="00503E3A">
      <w:pPr>
        <w:spacing w:after="160" w:line="259" w:lineRule="auto"/>
        <w:rPr>
          <w:rFonts w:ascii="Arial" w:eastAsia="Times New Roman" w:hAnsi="Arial" w:cs="Arial"/>
        </w:rPr>
      </w:pPr>
      <w:r>
        <w:rPr>
          <w:rFonts w:ascii="Arial" w:hAnsi="Arial" w:cs="Arial"/>
          <w:lang w:val="en-US"/>
        </w:rPr>
        <w:br w:type="page"/>
      </w:r>
      <w:r w:rsidRPr="00542E91">
        <w:rPr>
          <w:rFonts w:ascii="Arial" w:hAnsi="Arial" w:cs="Arial"/>
          <w:lang w:val="en-US"/>
        </w:rPr>
        <w:lastRenderedPageBreak/>
        <w:t xml:space="preserve">Supplemental Digital Content 4, Text 2: </w:t>
      </w:r>
      <w:r w:rsidRPr="00542E91">
        <w:rPr>
          <w:rFonts w:ascii="Arial" w:eastAsia="Times New Roman" w:hAnsi="Arial" w:cs="Arial"/>
        </w:rPr>
        <w:t>Summary of Findings.</w:t>
      </w:r>
    </w:p>
    <w:tbl>
      <w:tblPr>
        <w:tblW w:w="11070" w:type="dxa"/>
        <w:tblInd w:w="-810" w:type="dxa"/>
        <w:tblLayout w:type="fixed"/>
        <w:tblLook w:val="0000" w:firstRow="0" w:lastRow="0" w:firstColumn="0" w:lastColumn="0" w:noHBand="0" w:noVBand="0"/>
      </w:tblPr>
      <w:tblGrid>
        <w:gridCol w:w="2666"/>
        <w:gridCol w:w="1777"/>
        <w:gridCol w:w="1900"/>
        <w:gridCol w:w="1037"/>
        <w:gridCol w:w="1260"/>
        <w:gridCol w:w="990"/>
        <w:gridCol w:w="1440"/>
      </w:tblGrid>
      <w:tr w:rsidR="00EB48D9" w:rsidRPr="00322D52" w14:paraId="63F40864" w14:textId="77777777" w:rsidTr="00EB48D9">
        <w:tc>
          <w:tcPr>
            <w:tcW w:w="11070" w:type="dxa"/>
            <w:gridSpan w:val="7"/>
            <w:tcBorders>
              <w:top w:val="single" w:sz="12" w:space="0" w:color="000000"/>
              <w:left w:val="nil"/>
              <w:bottom w:val="single" w:sz="12" w:space="0" w:color="000000"/>
              <w:right w:val="nil"/>
            </w:tcBorders>
            <w:tcMar>
              <w:top w:w="45" w:type="dxa"/>
              <w:left w:w="45" w:type="dxa"/>
              <w:bottom w:w="45" w:type="dxa"/>
              <w:right w:w="45" w:type="dxa"/>
            </w:tcMar>
            <w:vAlign w:val="center"/>
          </w:tcPr>
          <w:p w14:paraId="6DE0CBB6"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b/>
                <w:color w:val="000000"/>
                <w:sz w:val="20"/>
                <w:szCs w:val="20"/>
                <w:lang w:val="en-US"/>
              </w:rPr>
              <w:t>Intraoperative methadone compared to control group for management of postoperative pain</w:t>
            </w:r>
          </w:p>
        </w:tc>
      </w:tr>
      <w:tr w:rsidR="00EB48D9" w:rsidRPr="00322D52" w14:paraId="33CF39C6" w14:textId="77777777" w:rsidTr="00EB48D9">
        <w:tc>
          <w:tcPr>
            <w:tcW w:w="11070" w:type="dxa"/>
            <w:gridSpan w:val="7"/>
            <w:tcBorders>
              <w:top w:val="single" w:sz="12" w:space="0" w:color="000000"/>
              <w:left w:val="nil"/>
              <w:bottom w:val="single" w:sz="12" w:space="0" w:color="000000"/>
              <w:right w:val="nil"/>
            </w:tcBorders>
            <w:tcMar>
              <w:top w:w="45" w:type="dxa"/>
              <w:left w:w="45" w:type="dxa"/>
              <w:bottom w:w="45" w:type="dxa"/>
              <w:right w:w="45" w:type="dxa"/>
            </w:tcMar>
            <w:vAlign w:val="center"/>
          </w:tcPr>
          <w:p w14:paraId="23F2C729" w14:textId="77777777" w:rsidR="00EB48D9" w:rsidRPr="00322D52" w:rsidRDefault="00EB48D9" w:rsidP="005575A0">
            <w:pPr>
              <w:rPr>
                <w:rFonts w:ascii="Arial" w:eastAsia="Arial" w:hAnsi="Arial" w:cs="Arial"/>
                <w:sz w:val="20"/>
                <w:szCs w:val="20"/>
                <w:lang w:val="en-US"/>
              </w:rPr>
            </w:pPr>
            <w:r w:rsidRPr="00322D52">
              <w:rPr>
                <w:rFonts w:ascii="Arial" w:eastAsia="Arial" w:hAnsi="Arial" w:cs="Arial"/>
                <w:b/>
                <w:sz w:val="20"/>
                <w:szCs w:val="20"/>
                <w:lang w:val="en-US"/>
              </w:rPr>
              <w:t>Patient or population:</w:t>
            </w:r>
            <w:r w:rsidRPr="00322D52">
              <w:rPr>
                <w:rFonts w:ascii="Arial" w:eastAsia="Arial" w:hAnsi="Arial" w:cs="Arial"/>
                <w:sz w:val="20"/>
                <w:szCs w:val="20"/>
                <w:lang w:val="en-US"/>
              </w:rPr>
              <w:t xml:space="preserve"> Patient who underwent any surgical procedure.</w:t>
            </w:r>
            <w:r w:rsidRPr="00322D52">
              <w:rPr>
                <w:rFonts w:ascii="Arial" w:eastAsia="Arial" w:hAnsi="Arial" w:cs="Arial"/>
                <w:sz w:val="20"/>
                <w:szCs w:val="20"/>
                <w:lang w:val="en-US"/>
              </w:rPr>
              <w:br/>
            </w:r>
            <w:r w:rsidRPr="00322D52">
              <w:rPr>
                <w:rFonts w:ascii="Arial" w:eastAsia="Arial" w:hAnsi="Arial" w:cs="Arial"/>
                <w:b/>
                <w:sz w:val="20"/>
                <w:szCs w:val="20"/>
                <w:lang w:val="en-US"/>
              </w:rPr>
              <w:t>Settings:</w:t>
            </w:r>
            <w:r w:rsidRPr="00322D52">
              <w:rPr>
                <w:rFonts w:ascii="Arial" w:eastAsia="Arial" w:hAnsi="Arial" w:cs="Arial"/>
                <w:sz w:val="20"/>
                <w:szCs w:val="20"/>
                <w:lang w:val="en-US"/>
              </w:rPr>
              <w:t xml:space="preserve"> Operating room.</w:t>
            </w:r>
            <w:r w:rsidRPr="00322D52">
              <w:rPr>
                <w:rFonts w:ascii="Arial" w:eastAsia="Arial" w:hAnsi="Arial" w:cs="Arial"/>
                <w:sz w:val="20"/>
                <w:szCs w:val="20"/>
                <w:lang w:val="en-US"/>
              </w:rPr>
              <w:br/>
            </w:r>
            <w:r w:rsidRPr="00322D52">
              <w:rPr>
                <w:rFonts w:ascii="Arial" w:eastAsia="Arial" w:hAnsi="Arial" w:cs="Arial"/>
                <w:b/>
                <w:sz w:val="20"/>
                <w:szCs w:val="20"/>
                <w:lang w:val="en-US"/>
              </w:rPr>
              <w:t>Intervention:</w:t>
            </w:r>
            <w:r w:rsidRPr="00322D52">
              <w:rPr>
                <w:rFonts w:ascii="Arial" w:eastAsia="Arial" w:hAnsi="Arial" w:cs="Arial"/>
                <w:sz w:val="20"/>
                <w:szCs w:val="20"/>
                <w:lang w:val="en-US"/>
              </w:rPr>
              <w:t xml:space="preserve"> Methadone.</w:t>
            </w:r>
            <w:r w:rsidRPr="00322D52">
              <w:rPr>
                <w:rFonts w:ascii="Arial" w:eastAsia="Arial" w:hAnsi="Arial" w:cs="Arial"/>
                <w:sz w:val="20"/>
                <w:szCs w:val="20"/>
                <w:lang w:val="en-US"/>
              </w:rPr>
              <w:br/>
            </w:r>
            <w:r w:rsidRPr="00322D52">
              <w:rPr>
                <w:rFonts w:ascii="Arial" w:eastAsia="Arial" w:hAnsi="Arial" w:cs="Arial"/>
                <w:b/>
                <w:sz w:val="20"/>
                <w:szCs w:val="20"/>
                <w:lang w:val="en-US"/>
              </w:rPr>
              <w:t xml:space="preserve">Comparison: </w:t>
            </w:r>
            <w:r w:rsidRPr="00322D52">
              <w:rPr>
                <w:rFonts w:ascii="Arial" w:eastAsia="Arial" w:hAnsi="Arial" w:cs="Arial"/>
                <w:sz w:val="20"/>
                <w:szCs w:val="20"/>
                <w:lang w:val="en-US"/>
              </w:rPr>
              <w:t>Other opioids.</w:t>
            </w:r>
          </w:p>
        </w:tc>
      </w:tr>
      <w:tr w:rsidR="00EB48D9" w:rsidRPr="00322D52" w14:paraId="1AF3AD69" w14:textId="77777777" w:rsidTr="00EB48D9">
        <w:tc>
          <w:tcPr>
            <w:tcW w:w="2666" w:type="dxa"/>
            <w:vMerge w:val="restart"/>
            <w:tcBorders>
              <w:top w:val="single" w:sz="12" w:space="0" w:color="000000"/>
              <w:left w:val="nil"/>
              <w:bottom w:val="nil"/>
              <w:right w:val="nil"/>
            </w:tcBorders>
            <w:shd w:val="clear" w:color="auto" w:fill="4682B4"/>
            <w:tcMar>
              <w:top w:w="15" w:type="dxa"/>
              <w:left w:w="15" w:type="dxa"/>
              <w:bottom w:w="15" w:type="dxa"/>
              <w:right w:w="15" w:type="dxa"/>
            </w:tcMar>
          </w:tcPr>
          <w:p w14:paraId="2FE83E84"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b/>
                <w:color w:val="000000"/>
                <w:sz w:val="20"/>
                <w:szCs w:val="20"/>
                <w:lang w:val="en-US"/>
              </w:rPr>
              <w:t>Outcomes</w:t>
            </w:r>
          </w:p>
        </w:tc>
        <w:tc>
          <w:tcPr>
            <w:tcW w:w="3677" w:type="dxa"/>
            <w:gridSpan w:val="2"/>
            <w:tcBorders>
              <w:top w:val="single" w:sz="12" w:space="0" w:color="000000"/>
              <w:left w:val="nil"/>
              <w:bottom w:val="nil"/>
              <w:right w:val="nil"/>
            </w:tcBorders>
            <w:shd w:val="clear" w:color="auto" w:fill="D3D3D3"/>
            <w:tcMar>
              <w:top w:w="15" w:type="dxa"/>
              <w:left w:w="15" w:type="dxa"/>
              <w:bottom w:w="15" w:type="dxa"/>
              <w:right w:w="15" w:type="dxa"/>
            </w:tcMar>
          </w:tcPr>
          <w:p w14:paraId="7BB322C5"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b/>
                <w:color w:val="000000"/>
                <w:sz w:val="20"/>
                <w:szCs w:val="20"/>
                <w:lang w:val="en-US"/>
              </w:rPr>
              <w:t>Illustrative comparative risks* (95% CI)</w:t>
            </w:r>
          </w:p>
        </w:tc>
        <w:tc>
          <w:tcPr>
            <w:tcW w:w="1037" w:type="dxa"/>
            <w:vMerge w:val="restart"/>
            <w:tcBorders>
              <w:top w:val="single" w:sz="12" w:space="0" w:color="000000"/>
              <w:left w:val="nil"/>
              <w:bottom w:val="nil"/>
              <w:right w:val="nil"/>
            </w:tcBorders>
            <w:shd w:val="clear" w:color="auto" w:fill="4682B4"/>
            <w:tcMar>
              <w:top w:w="15" w:type="dxa"/>
              <w:left w:w="15" w:type="dxa"/>
              <w:bottom w:w="15" w:type="dxa"/>
              <w:right w:w="15" w:type="dxa"/>
            </w:tcMar>
          </w:tcPr>
          <w:p w14:paraId="2249D116"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b/>
                <w:color w:val="000000"/>
                <w:sz w:val="20"/>
                <w:szCs w:val="20"/>
                <w:lang w:val="en-US"/>
              </w:rPr>
              <w:t>Relative effect</w:t>
            </w:r>
            <w:r w:rsidRPr="00322D52">
              <w:rPr>
                <w:rFonts w:ascii="Arial" w:eastAsia="Arial" w:hAnsi="Arial" w:cs="Arial"/>
                <w:b/>
                <w:color w:val="000000"/>
                <w:sz w:val="20"/>
                <w:szCs w:val="20"/>
                <w:lang w:val="en-US"/>
              </w:rPr>
              <w:br/>
              <w:t>(95% CI)</w:t>
            </w:r>
          </w:p>
        </w:tc>
        <w:tc>
          <w:tcPr>
            <w:tcW w:w="1260" w:type="dxa"/>
            <w:vMerge w:val="restart"/>
            <w:tcBorders>
              <w:top w:val="single" w:sz="12" w:space="0" w:color="000000"/>
              <w:left w:val="nil"/>
              <w:bottom w:val="nil"/>
              <w:right w:val="nil"/>
            </w:tcBorders>
            <w:shd w:val="clear" w:color="auto" w:fill="4682B4"/>
            <w:tcMar>
              <w:top w:w="15" w:type="dxa"/>
              <w:left w:w="15" w:type="dxa"/>
              <w:bottom w:w="15" w:type="dxa"/>
              <w:right w:w="15" w:type="dxa"/>
            </w:tcMar>
          </w:tcPr>
          <w:p w14:paraId="04E6F3AA"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b/>
                <w:color w:val="000000"/>
                <w:sz w:val="20"/>
                <w:szCs w:val="20"/>
                <w:lang w:val="en-US"/>
              </w:rPr>
              <w:t>No of Participants</w:t>
            </w:r>
            <w:r w:rsidRPr="00322D52">
              <w:rPr>
                <w:rFonts w:ascii="Arial" w:eastAsia="Arial" w:hAnsi="Arial" w:cs="Arial"/>
                <w:b/>
                <w:color w:val="000000"/>
                <w:sz w:val="20"/>
                <w:szCs w:val="20"/>
                <w:lang w:val="en-US"/>
              </w:rPr>
              <w:br/>
              <w:t>(studies)</w:t>
            </w:r>
          </w:p>
        </w:tc>
        <w:tc>
          <w:tcPr>
            <w:tcW w:w="990" w:type="dxa"/>
            <w:vMerge w:val="restart"/>
            <w:tcBorders>
              <w:top w:val="single" w:sz="12" w:space="0" w:color="000000"/>
              <w:left w:val="nil"/>
              <w:bottom w:val="nil"/>
              <w:right w:val="nil"/>
            </w:tcBorders>
            <w:shd w:val="clear" w:color="auto" w:fill="4682B4"/>
            <w:tcMar>
              <w:top w:w="15" w:type="dxa"/>
              <w:left w:w="15" w:type="dxa"/>
              <w:bottom w:w="15" w:type="dxa"/>
              <w:right w:w="15" w:type="dxa"/>
            </w:tcMar>
          </w:tcPr>
          <w:p w14:paraId="2B1E7CDA"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b/>
                <w:color w:val="000000"/>
                <w:sz w:val="20"/>
                <w:szCs w:val="20"/>
                <w:lang w:val="en-US"/>
              </w:rPr>
              <w:t>Quality of the evidence</w:t>
            </w:r>
            <w:r w:rsidRPr="00322D52">
              <w:rPr>
                <w:rFonts w:ascii="Arial" w:eastAsia="Arial" w:hAnsi="Arial" w:cs="Arial"/>
                <w:b/>
                <w:color w:val="000000"/>
                <w:sz w:val="20"/>
                <w:szCs w:val="20"/>
                <w:lang w:val="en-US"/>
              </w:rPr>
              <w:br/>
              <w:t>(GRADE)</w:t>
            </w:r>
          </w:p>
        </w:tc>
        <w:tc>
          <w:tcPr>
            <w:tcW w:w="1440" w:type="dxa"/>
            <w:vMerge w:val="restart"/>
            <w:tcBorders>
              <w:top w:val="single" w:sz="12" w:space="0" w:color="000000"/>
              <w:left w:val="nil"/>
              <w:bottom w:val="nil"/>
              <w:right w:val="nil"/>
            </w:tcBorders>
            <w:shd w:val="clear" w:color="auto" w:fill="4682B4"/>
            <w:tcMar>
              <w:top w:w="15" w:type="dxa"/>
              <w:left w:w="15" w:type="dxa"/>
              <w:bottom w:w="15" w:type="dxa"/>
              <w:right w:w="15" w:type="dxa"/>
            </w:tcMar>
          </w:tcPr>
          <w:p w14:paraId="4BA88499"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b/>
                <w:color w:val="000000"/>
                <w:sz w:val="20"/>
                <w:szCs w:val="20"/>
                <w:lang w:val="en-US"/>
              </w:rPr>
              <w:t>Comments</w:t>
            </w:r>
          </w:p>
        </w:tc>
      </w:tr>
      <w:tr w:rsidR="00EB48D9" w:rsidRPr="00322D52" w14:paraId="7826E726" w14:textId="77777777" w:rsidTr="00EB48D9">
        <w:tc>
          <w:tcPr>
            <w:tcW w:w="2666" w:type="dxa"/>
            <w:vMerge/>
            <w:tcBorders>
              <w:top w:val="single" w:sz="12" w:space="0" w:color="000000"/>
              <w:left w:val="nil"/>
              <w:bottom w:val="nil"/>
              <w:right w:val="nil"/>
            </w:tcBorders>
            <w:shd w:val="clear" w:color="auto" w:fill="4682B4"/>
            <w:tcMar>
              <w:top w:w="15" w:type="dxa"/>
              <w:left w:w="15" w:type="dxa"/>
              <w:bottom w:w="15" w:type="dxa"/>
              <w:right w:w="15" w:type="dxa"/>
            </w:tcMar>
          </w:tcPr>
          <w:p w14:paraId="11506818"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c>
          <w:tcPr>
            <w:tcW w:w="1777" w:type="dxa"/>
            <w:shd w:val="clear" w:color="auto" w:fill="D3D3D3"/>
            <w:tcMar>
              <w:top w:w="15" w:type="dxa"/>
              <w:left w:w="15" w:type="dxa"/>
              <w:bottom w:w="15" w:type="dxa"/>
              <w:right w:w="15" w:type="dxa"/>
            </w:tcMar>
          </w:tcPr>
          <w:p w14:paraId="54B6171E"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color w:val="000000"/>
                <w:sz w:val="20"/>
                <w:szCs w:val="20"/>
                <w:lang w:val="en-US"/>
              </w:rPr>
              <w:t>Assumed risk</w:t>
            </w:r>
          </w:p>
        </w:tc>
        <w:tc>
          <w:tcPr>
            <w:tcW w:w="1900" w:type="dxa"/>
            <w:shd w:val="clear" w:color="auto" w:fill="D3D3D3"/>
            <w:tcMar>
              <w:top w:w="15" w:type="dxa"/>
              <w:left w:w="15" w:type="dxa"/>
              <w:bottom w:w="15" w:type="dxa"/>
              <w:right w:w="15" w:type="dxa"/>
            </w:tcMar>
          </w:tcPr>
          <w:p w14:paraId="68A1AECA"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color w:val="000000"/>
                <w:sz w:val="20"/>
                <w:szCs w:val="20"/>
                <w:lang w:val="en-US"/>
              </w:rPr>
              <w:t>Corresponding risk</w:t>
            </w:r>
          </w:p>
        </w:tc>
        <w:tc>
          <w:tcPr>
            <w:tcW w:w="1037" w:type="dxa"/>
            <w:vMerge/>
            <w:tcBorders>
              <w:top w:val="single" w:sz="12" w:space="0" w:color="000000"/>
              <w:left w:val="nil"/>
              <w:bottom w:val="nil"/>
              <w:right w:val="nil"/>
            </w:tcBorders>
            <w:shd w:val="clear" w:color="auto" w:fill="4682B4"/>
            <w:tcMar>
              <w:top w:w="15" w:type="dxa"/>
              <w:left w:w="15" w:type="dxa"/>
              <w:bottom w:w="15" w:type="dxa"/>
              <w:right w:w="15" w:type="dxa"/>
            </w:tcMar>
          </w:tcPr>
          <w:p w14:paraId="1DBB73DF"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c>
          <w:tcPr>
            <w:tcW w:w="1260" w:type="dxa"/>
            <w:vMerge/>
            <w:tcBorders>
              <w:top w:val="single" w:sz="12" w:space="0" w:color="000000"/>
              <w:left w:val="nil"/>
              <w:bottom w:val="nil"/>
              <w:right w:val="nil"/>
            </w:tcBorders>
            <w:shd w:val="clear" w:color="auto" w:fill="4682B4"/>
            <w:tcMar>
              <w:top w:w="15" w:type="dxa"/>
              <w:left w:w="15" w:type="dxa"/>
              <w:bottom w:w="15" w:type="dxa"/>
              <w:right w:w="15" w:type="dxa"/>
            </w:tcMar>
          </w:tcPr>
          <w:p w14:paraId="3B58E87C"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c>
          <w:tcPr>
            <w:tcW w:w="990" w:type="dxa"/>
            <w:vMerge/>
            <w:tcBorders>
              <w:top w:val="single" w:sz="12" w:space="0" w:color="000000"/>
              <w:left w:val="nil"/>
              <w:bottom w:val="nil"/>
              <w:right w:val="nil"/>
            </w:tcBorders>
            <w:shd w:val="clear" w:color="auto" w:fill="4682B4"/>
            <w:tcMar>
              <w:top w:w="15" w:type="dxa"/>
              <w:left w:w="15" w:type="dxa"/>
              <w:bottom w:w="15" w:type="dxa"/>
              <w:right w:w="15" w:type="dxa"/>
            </w:tcMar>
          </w:tcPr>
          <w:p w14:paraId="5CDBB8E8"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c>
          <w:tcPr>
            <w:tcW w:w="1440" w:type="dxa"/>
            <w:vMerge/>
            <w:tcBorders>
              <w:top w:val="single" w:sz="12" w:space="0" w:color="000000"/>
              <w:left w:val="nil"/>
              <w:bottom w:val="nil"/>
              <w:right w:val="nil"/>
            </w:tcBorders>
            <w:shd w:val="clear" w:color="auto" w:fill="4682B4"/>
            <w:tcMar>
              <w:top w:w="15" w:type="dxa"/>
              <w:left w:w="15" w:type="dxa"/>
              <w:bottom w:w="15" w:type="dxa"/>
              <w:right w:w="15" w:type="dxa"/>
            </w:tcMar>
          </w:tcPr>
          <w:p w14:paraId="745190A4"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r>
      <w:tr w:rsidR="00EB48D9" w:rsidRPr="00322D52" w14:paraId="7AA4CA21" w14:textId="77777777" w:rsidTr="00EB48D9">
        <w:tc>
          <w:tcPr>
            <w:tcW w:w="2666" w:type="dxa"/>
            <w:tcBorders>
              <w:top w:val="nil"/>
              <w:left w:val="nil"/>
              <w:bottom w:val="single" w:sz="12" w:space="0" w:color="000000"/>
              <w:right w:val="nil"/>
            </w:tcBorders>
            <w:shd w:val="clear" w:color="auto" w:fill="4682B4"/>
            <w:tcMar>
              <w:top w:w="15" w:type="dxa"/>
              <w:left w:w="15" w:type="dxa"/>
              <w:bottom w:w="15" w:type="dxa"/>
              <w:right w:w="15" w:type="dxa"/>
            </w:tcMar>
            <w:vAlign w:val="center"/>
          </w:tcPr>
          <w:p w14:paraId="077E9B83" w14:textId="77777777" w:rsidR="00EB48D9" w:rsidRPr="00322D52" w:rsidRDefault="00EB48D9" w:rsidP="005575A0">
            <w:pPr>
              <w:rPr>
                <w:rFonts w:ascii="Arial" w:eastAsia="Arial" w:hAnsi="Arial" w:cs="Arial"/>
                <w:sz w:val="20"/>
                <w:szCs w:val="20"/>
                <w:lang w:val="en-US"/>
              </w:rPr>
            </w:pPr>
          </w:p>
        </w:tc>
        <w:tc>
          <w:tcPr>
            <w:tcW w:w="1777" w:type="dxa"/>
            <w:tcBorders>
              <w:top w:val="nil"/>
              <w:left w:val="nil"/>
              <w:bottom w:val="single" w:sz="12" w:space="0" w:color="000000"/>
              <w:right w:val="nil"/>
            </w:tcBorders>
            <w:shd w:val="clear" w:color="auto" w:fill="D3D3D3"/>
            <w:tcMar>
              <w:top w:w="15" w:type="dxa"/>
              <w:left w:w="15" w:type="dxa"/>
              <w:bottom w:w="15" w:type="dxa"/>
              <w:right w:w="15" w:type="dxa"/>
            </w:tcMar>
          </w:tcPr>
          <w:p w14:paraId="1F20AA10"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b/>
                <w:color w:val="000000"/>
                <w:sz w:val="20"/>
                <w:szCs w:val="20"/>
                <w:lang w:val="en-US"/>
              </w:rPr>
              <w:t>Other opioids</w:t>
            </w:r>
          </w:p>
        </w:tc>
        <w:tc>
          <w:tcPr>
            <w:tcW w:w="1900" w:type="dxa"/>
            <w:tcBorders>
              <w:top w:val="nil"/>
              <w:left w:val="nil"/>
              <w:bottom w:val="single" w:sz="12" w:space="0" w:color="000000"/>
              <w:right w:val="nil"/>
            </w:tcBorders>
            <w:shd w:val="clear" w:color="auto" w:fill="D3D3D3"/>
            <w:tcMar>
              <w:top w:w="15" w:type="dxa"/>
              <w:left w:w="15" w:type="dxa"/>
              <w:bottom w:w="15" w:type="dxa"/>
              <w:right w:w="15" w:type="dxa"/>
            </w:tcMar>
          </w:tcPr>
          <w:p w14:paraId="4328E780"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b/>
                <w:color w:val="000000"/>
                <w:sz w:val="20"/>
                <w:szCs w:val="20"/>
                <w:lang w:val="en-US"/>
              </w:rPr>
              <w:t>Methadone</w:t>
            </w:r>
          </w:p>
        </w:tc>
        <w:tc>
          <w:tcPr>
            <w:tcW w:w="1037" w:type="dxa"/>
            <w:tcBorders>
              <w:top w:val="nil"/>
              <w:left w:val="nil"/>
              <w:bottom w:val="single" w:sz="12" w:space="0" w:color="000000"/>
              <w:right w:val="nil"/>
            </w:tcBorders>
            <w:shd w:val="clear" w:color="auto" w:fill="4682B4"/>
            <w:tcMar>
              <w:top w:w="15" w:type="dxa"/>
              <w:left w:w="15" w:type="dxa"/>
              <w:bottom w:w="15" w:type="dxa"/>
              <w:right w:w="15" w:type="dxa"/>
            </w:tcMar>
            <w:vAlign w:val="center"/>
          </w:tcPr>
          <w:p w14:paraId="1346027A" w14:textId="77777777" w:rsidR="00EB48D9" w:rsidRPr="00322D52" w:rsidRDefault="00EB48D9" w:rsidP="005575A0">
            <w:pPr>
              <w:rPr>
                <w:rFonts w:ascii="Arial" w:eastAsia="Arial" w:hAnsi="Arial" w:cs="Arial"/>
                <w:sz w:val="20"/>
                <w:szCs w:val="20"/>
                <w:lang w:val="en-US"/>
              </w:rPr>
            </w:pPr>
          </w:p>
        </w:tc>
        <w:tc>
          <w:tcPr>
            <w:tcW w:w="1260" w:type="dxa"/>
            <w:tcBorders>
              <w:top w:val="nil"/>
              <w:left w:val="nil"/>
              <w:bottom w:val="single" w:sz="12" w:space="0" w:color="000000"/>
              <w:right w:val="nil"/>
            </w:tcBorders>
            <w:shd w:val="clear" w:color="auto" w:fill="4682B4"/>
            <w:tcMar>
              <w:top w:w="15" w:type="dxa"/>
              <w:left w:w="15" w:type="dxa"/>
              <w:bottom w:w="15" w:type="dxa"/>
              <w:right w:w="15" w:type="dxa"/>
            </w:tcMar>
            <w:vAlign w:val="center"/>
          </w:tcPr>
          <w:p w14:paraId="7FD9C826" w14:textId="77777777" w:rsidR="00EB48D9" w:rsidRPr="00322D52" w:rsidRDefault="00EB48D9" w:rsidP="005575A0">
            <w:pPr>
              <w:rPr>
                <w:rFonts w:ascii="Arial" w:hAnsi="Arial" w:cs="Arial"/>
                <w:sz w:val="20"/>
                <w:szCs w:val="20"/>
                <w:lang w:val="en-US"/>
              </w:rPr>
            </w:pPr>
          </w:p>
        </w:tc>
        <w:tc>
          <w:tcPr>
            <w:tcW w:w="990" w:type="dxa"/>
            <w:tcBorders>
              <w:top w:val="nil"/>
              <w:left w:val="nil"/>
              <w:bottom w:val="single" w:sz="12" w:space="0" w:color="000000"/>
              <w:right w:val="nil"/>
            </w:tcBorders>
            <w:shd w:val="clear" w:color="auto" w:fill="4682B4"/>
            <w:tcMar>
              <w:top w:w="15" w:type="dxa"/>
              <w:left w:w="15" w:type="dxa"/>
              <w:bottom w:w="15" w:type="dxa"/>
              <w:right w:w="15" w:type="dxa"/>
            </w:tcMar>
            <w:vAlign w:val="center"/>
          </w:tcPr>
          <w:p w14:paraId="60E06518" w14:textId="77777777" w:rsidR="00EB48D9" w:rsidRPr="00322D52" w:rsidRDefault="00EB48D9" w:rsidP="005575A0">
            <w:pPr>
              <w:rPr>
                <w:rFonts w:ascii="Arial" w:hAnsi="Arial" w:cs="Arial"/>
                <w:sz w:val="20"/>
                <w:szCs w:val="20"/>
                <w:lang w:val="en-US"/>
              </w:rPr>
            </w:pPr>
          </w:p>
        </w:tc>
        <w:tc>
          <w:tcPr>
            <w:tcW w:w="1440" w:type="dxa"/>
            <w:tcBorders>
              <w:top w:val="nil"/>
              <w:left w:val="nil"/>
              <w:bottom w:val="single" w:sz="12" w:space="0" w:color="000000"/>
              <w:right w:val="nil"/>
            </w:tcBorders>
            <w:shd w:val="clear" w:color="auto" w:fill="4682B4"/>
            <w:tcMar>
              <w:top w:w="15" w:type="dxa"/>
              <w:left w:w="15" w:type="dxa"/>
              <w:bottom w:w="15" w:type="dxa"/>
              <w:right w:w="15" w:type="dxa"/>
            </w:tcMar>
            <w:vAlign w:val="center"/>
          </w:tcPr>
          <w:p w14:paraId="1B933D56" w14:textId="77777777" w:rsidR="00EB48D9" w:rsidRPr="00322D52" w:rsidRDefault="00EB48D9" w:rsidP="005575A0">
            <w:pPr>
              <w:rPr>
                <w:rFonts w:ascii="Arial" w:hAnsi="Arial" w:cs="Arial"/>
                <w:sz w:val="20"/>
                <w:szCs w:val="20"/>
                <w:lang w:val="en-US"/>
              </w:rPr>
            </w:pPr>
          </w:p>
        </w:tc>
      </w:tr>
      <w:tr w:rsidR="00EB48D9" w:rsidRPr="00322D52" w14:paraId="35E81D32" w14:textId="77777777" w:rsidTr="00EB48D9">
        <w:tc>
          <w:tcPr>
            <w:tcW w:w="2666" w:type="dxa"/>
            <w:tcBorders>
              <w:top w:val="single" w:sz="6" w:space="0" w:color="000000"/>
              <w:left w:val="nil"/>
              <w:bottom w:val="single" w:sz="6" w:space="0" w:color="000000"/>
              <w:right w:val="nil"/>
            </w:tcBorders>
            <w:shd w:val="clear" w:color="auto" w:fill="auto"/>
            <w:tcMar>
              <w:top w:w="15" w:type="dxa"/>
              <w:left w:w="15" w:type="dxa"/>
              <w:bottom w:w="15" w:type="dxa"/>
              <w:right w:w="15" w:type="dxa"/>
            </w:tcMar>
          </w:tcPr>
          <w:p w14:paraId="1EEB558B"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b/>
                <w:color w:val="000000"/>
                <w:sz w:val="20"/>
                <w:szCs w:val="20"/>
                <w:lang w:val="en-US"/>
              </w:rPr>
              <w:t>Pain assessment - Pain at rest</w:t>
            </w:r>
            <w:r w:rsidRPr="00322D52">
              <w:rPr>
                <w:rFonts w:ascii="Arial" w:eastAsia="Arial" w:hAnsi="Arial" w:cs="Arial"/>
                <w:color w:val="000000"/>
                <w:sz w:val="20"/>
                <w:szCs w:val="20"/>
                <w:lang w:val="en-US"/>
              </w:rPr>
              <w:br/>
            </w:r>
            <w:proofErr w:type="gramStart"/>
            <w:r w:rsidRPr="00322D52">
              <w:rPr>
                <w:rFonts w:ascii="Arial" w:eastAsia="Arial" w:hAnsi="Arial" w:cs="Arial"/>
                <w:color w:val="000000"/>
                <w:sz w:val="20"/>
                <w:szCs w:val="20"/>
                <w:lang w:val="en-US"/>
              </w:rPr>
              <w:t>VAS .</w:t>
            </w:r>
            <w:proofErr w:type="gramEnd"/>
            <w:r w:rsidRPr="00322D52">
              <w:rPr>
                <w:rFonts w:ascii="Arial" w:eastAsia="Arial" w:hAnsi="Arial" w:cs="Arial"/>
                <w:color w:val="000000"/>
                <w:sz w:val="20"/>
                <w:szCs w:val="20"/>
                <w:lang w:val="en-US"/>
              </w:rPr>
              <w:t xml:space="preserve"> Scale from: 0 to 10.</w:t>
            </w:r>
            <w:r w:rsidRPr="00322D52">
              <w:rPr>
                <w:rFonts w:ascii="Arial" w:eastAsia="Arial" w:hAnsi="Arial" w:cs="Arial"/>
                <w:color w:val="000000"/>
                <w:sz w:val="20"/>
                <w:szCs w:val="20"/>
                <w:lang w:val="en-US"/>
              </w:rPr>
              <w:br/>
              <w:t>Follow-up: mean 1 days</w:t>
            </w:r>
          </w:p>
        </w:tc>
        <w:tc>
          <w:tcPr>
            <w:tcW w:w="1777" w:type="dxa"/>
            <w:tcBorders>
              <w:top w:val="nil"/>
              <w:left w:val="nil"/>
              <w:bottom w:val="single" w:sz="6" w:space="0" w:color="000000"/>
              <w:right w:val="nil"/>
            </w:tcBorders>
            <w:shd w:val="clear" w:color="auto" w:fill="D3D3D3"/>
            <w:tcMar>
              <w:top w:w="15" w:type="dxa"/>
              <w:left w:w="15" w:type="dxa"/>
              <w:bottom w:w="15" w:type="dxa"/>
              <w:right w:w="15" w:type="dxa"/>
            </w:tcMar>
          </w:tcPr>
          <w:p w14:paraId="453D6B38"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color w:val="000000"/>
                <w:sz w:val="20"/>
                <w:szCs w:val="20"/>
                <w:lang w:val="en-US"/>
              </w:rPr>
              <w:t>The mean pain assessment - pain at rest in the control groups was</w:t>
            </w:r>
            <w:r w:rsidRPr="00322D52">
              <w:rPr>
                <w:rFonts w:ascii="Arial" w:eastAsia="Arial" w:hAnsi="Arial" w:cs="Arial"/>
                <w:color w:val="000000"/>
                <w:sz w:val="20"/>
                <w:szCs w:val="20"/>
                <w:lang w:val="en-US"/>
              </w:rPr>
              <w:br/>
            </w:r>
            <w:r w:rsidRPr="00322D52">
              <w:rPr>
                <w:rFonts w:ascii="Arial" w:eastAsia="Arial" w:hAnsi="Arial" w:cs="Arial"/>
                <w:b/>
                <w:color w:val="000000"/>
                <w:sz w:val="20"/>
                <w:szCs w:val="20"/>
                <w:lang w:val="en-US"/>
              </w:rPr>
              <w:t xml:space="preserve">3.5 </w:t>
            </w:r>
          </w:p>
        </w:tc>
        <w:tc>
          <w:tcPr>
            <w:tcW w:w="1900" w:type="dxa"/>
            <w:tcBorders>
              <w:top w:val="single" w:sz="6" w:space="0" w:color="000000"/>
              <w:left w:val="nil"/>
              <w:bottom w:val="single" w:sz="6" w:space="0" w:color="000000"/>
              <w:right w:val="nil"/>
            </w:tcBorders>
            <w:shd w:val="clear" w:color="auto" w:fill="D3D3D3"/>
            <w:tcMar>
              <w:top w:w="15" w:type="dxa"/>
              <w:left w:w="15" w:type="dxa"/>
              <w:bottom w:w="15" w:type="dxa"/>
              <w:right w:w="15" w:type="dxa"/>
            </w:tcMar>
          </w:tcPr>
          <w:p w14:paraId="6047263F"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color w:val="000000"/>
                <w:sz w:val="20"/>
                <w:szCs w:val="20"/>
                <w:lang w:val="en-US"/>
              </w:rPr>
              <w:t>The mean pain assessment - pain at rest in the intervention groups was</w:t>
            </w:r>
            <w:r w:rsidRPr="00322D52">
              <w:rPr>
                <w:rFonts w:ascii="Arial" w:eastAsia="Arial" w:hAnsi="Arial" w:cs="Arial"/>
                <w:color w:val="000000"/>
                <w:sz w:val="20"/>
                <w:szCs w:val="20"/>
                <w:lang w:val="en-US"/>
              </w:rPr>
              <w:br/>
            </w:r>
            <w:r w:rsidRPr="00322D52">
              <w:rPr>
                <w:rFonts w:ascii="Arial" w:eastAsia="Arial" w:hAnsi="Arial" w:cs="Arial"/>
                <w:b/>
                <w:color w:val="000000"/>
                <w:sz w:val="20"/>
                <w:szCs w:val="20"/>
                <w:lang w:val="en-US"/>
              </w:rPr>
              <w:t>1.09 lower</w:t>
            </w:r>
            <w:r w:rsidRPr="00322D52">
              <w:rPr>
                <w:rFonts w:ascii="Arial" w:eastAsia="Arial" w:hAnsi="Arial" w:cs="Arial"/>
                <w:color w:val="000000"/>
                <w:sz w:val="20"/>
                <w:szCs w:val="20"/>
                <w:lang w:val="en-US"/>
              </w:rPr>
              <w:br/>
              <w:t>(1.47 to 0.72 lower)</w:t>
            </w:r>
            <w:r w:rsidRPr="00322D52">
              <w:rPr>
                <w:rFonts w:ascii="Arial" w:eastAsia="Arial" w:hAnsi="Arial" w:cs="Arial"/>
                <w:color w:val="000000"/>
                <w:sz w:val="20"/>
                <w:szCs w:val="20"/>
                <w:vertAlign w:val="superscript"/>
                <w:lang w:val="en-US"/>
              </w:rPr>
              <w:t>1</w:t>
            </w:r>
          </w:p>
        </w:tc>
        <w:tc>
          <w:tcPr>
            <w:tcW w:w="1037" w:type="dxa"/>
            <w:tcBorders>
              <w:top w:val="single" w:sz="6" w:space="0" w:color="000000"/>
              <w:left w:val="nil"/>
              <w:bottom w:val="single" w:sz="6" w:space="0" w:color="000000"/>
              <w:right w:val="nil"/>
            </w:tcBorders>
            <w:tcMar>
              <w:top w:w="15" w:type="dxa"/>
              <w:left w:w="15" w:type="dxa"/>
              <w:bottom w:w="15" w:type="dxa"/>
              <w:right w:w="15" w:type="dxa"/>
            </w:tcMar>
          </w:tcPr>
          <w:p w14:paraId="2493361A" w14:textId="77777777" w:rsidR="00EB48D9" w:rsidRPr="00322D52" w:rsidRDefault="00EB48D9" w:rsidP="005575A0">
            <w:pPr>
              <w:rPr>
                <w:rFonts w:ascii="Arial" w:eastAsia="Arial" w:hAnsi="Arial" w:cs="Arial"/>
                <w:sz w:val="20"/>
                <w:szCs w:val="20"/>
                <w:lang w:val="en-US"/>
              </w:rPr>
            </w:pPr>
          </w:p>
        </w:tc>
        <w:tc>
          <w:tcPr>
            <w:tcW w:w="1260" w:type="dxa"/>
            <w:tcBorders>
              <w:top w:val="single" w:sz="6" w:space="0" w:color="000000"/>
              <w:left w:val="nil"/>
              <w:bottom w:val="single" w:sz="6" w:space="0" w:color="000000"/>
              <w:right w:val="nil"/>
            </w:tcBorders>
            <w:tcMar>
              <w:top w:w="15" w:type="dxa"/>
              <w:left w:w="15" w:type="dxa"/>
              <w:bottom w:w="15" w:type="dxa"/>
              <w:right w:w="15" w:type="dxa"/>
            </w:tcMar>
          </w:tcPr>
          <w:p w14:paraId="3E8F368C"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color w:val="000000"/>
                <w:sz w:val="20"/>
                <w:szCs w:val="20"/>
                <w:lang w:val="en-US"/>
              </w:rPr>
              <w:t>486</w:t>
            </w:r>
            <w:r w:rsidRPr="00322D52">
              <w:rPr>
                <w:rFonts w:ascii="Arial" w:eastAsia="Arial" w:hAnsi="Arial" w:cs="Arial"/>
                <w:color w:val="000000"/>
                <w:sz w:val="20"/>
                <w:szCs w:val="20"/>
                <w:lang w:val="en-US"/>
              </w:rPr>
              <w:br/>
              <w:t>(7 studies)</w:t>
            </w:r>
          </w:p>
        </w:tc>
        <w:tc>
          <w:tcPr>
            <w:tcW w:w="990" w:type="dxa"/>
            <w:tcBorders>
              <w:top w:val="single" w:sz="6" w:space="0" w:color="000000"/>
              <w:left w:val="nil"/>
              <w:bottom w:val="single" w:sz="6" w:space="0" w:color="000000"/>
              <w:right w:val="nil"/>
            </w:tcBorders>
            <w:tcMar>
              <w:top w:w="15" w:type="dxa"/>
              <w:left w:w="15" w:type="dxa"/>
              <w:bottom w:w="15" w:type="dxa"/>
              <w:right w:w="15" w:type="dxa"/>
            </w:tcMar>
          </w:tcPr>
          <w:p w14:paraId="172C6E0E"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Lantinghei TC Heavy" w:eastAsia="Cambria Math" w:hAnsi="Lantinghei TC Heavy" w:cs="Lantinghei TC Heavy"/>
                <w:color w:val="000000"/>
                <w:sz w:val="20"/>
                <w:szCs w:val="20"/>
                <w:lang w:val="en-US"/>
              </w:rPr>
              <w:t>⊕</w:t>
            </w:r>
            <w:r w:rsidRPr="00322D52">
              <w:rPr>
                <w:rFonts w:ascii="Lucida Sans Unicode" w:eastAsia="Cambria Math" w:hAnsi="Lucida Sans Unicode" w:cs="Lucida Sans Unicode"/>
                <w:color w:val="000000"/>
                <w:sz w:val="20"/>
                <w:szCs w:val="20"/>
                <w:lang w:val="en-US"/>
              </w:rPr>
              <w:t>⊝⊝⊝</w:t>
            </w:r>
            <w:r w:rsidRPr="00322D52">
              <w:rPr>
                <w:rFonts w:ascii="Arial" w:eastAsia="Arial" w:hAnsi="Arial" w:cs="Arial"/>
                <w:color w:val="000000"/>
                <w:sz w:val="20"/>
                <w:szCs w:val="20"/>
                <w:lang w:val="en-US"/>
              </w:rPr>
              <w:br/>
            </w:r>
            <w:r w:rsidRPr="00322D52">
              <w:rPr>
                <w:rFonts w:ascii="Arial" w:eastAsia="Arial" w:hAnsi="Arial" w:cs="Arial"/>
                <w:b/>
                <w:color w:val="000000"/>
                <w:sz w:val="20"/>
                <w:szCs w:val="20"/>
                <w:lang w:val="en-US"/>
              </w:rPr>
              <w:t>very low</w:t>
            </w:r>
            <w:r w:rsidRPr="00322D52">
              <w:rPr>
                <w:rFonts w:ascii="Arial" w:eastAsia="Arial" w:hAnsi="Arial" w:cs="Arial"/>
                <w:color w:val="000000"/>
                <w:sz w:val="20"/>
                <w:szCs w:val="20"/>
                <w:vertAlign w:val="superscript"/>
                <w:lang w:val="en-US"/>
              </w:rPr>
              <w:t>1,2,3</w:t>
            </w:r>
          </w:p>
        </w:tc>
        <w:tc>
          <w:tcPr>
            <w:tcW w:w="1440" w:type="dxa"/>
            <w:tcBorders>
              <w:top w:val="single" w:sz="6" w:space="0" w:color="000000"/>
              <w:left w:val="nil"/>
              <w:bottom w:val="single" w:sz="6" w:space="0" w:color="000000"/>
              <w:right w:val="nil"/>
            </w:tcBorders>
            <w:tcMar>
              <w:top w:w="15" w:type="dxa"/>
              <w:left w:w="15" w:type="dxa"/>
              <w:bottom w:w="15" w:type="dxa"/>
              <w:right w:w="15" w:type="dxa"/>
            </w:tcMar>
          </w:tcPr>
          <w:p w14:paraId="1E86D6B8" w14:textId="77777777" w:rsidR="00EB48D9" w:rsidRPr="00322D52" w:rsidRDefault="00EB48D9" w:rsidP="005575A0">
            <w:pPr>
              <w:rPr>
                <w:rFonts w:ascii="Arial" w:eastAsia="Arial" w:hAnsi="Arial" w:cs="Arial"/>
                <w:sz w:val="20"/>
                <w:szCs w:val="20"/>
                <w:lang w:val="en-US"/>
              </w:rPr>
            </w:pPr>
          </w:p>
        </w:tc>
      </w:tr>
      <w:tr w:rsidR="00EB48D9" w:rsidRPr="00322D52" w14:paraId="7C2384A7" w14:textId="77777777" w:rsidTr="00EB48D9">
        <w:tc>
          <w:tcPr>
            <w:tcW w:w="2666" w:type="dxa"/>
            <w:tcBorders>
              <w:top w:val="single" w:sz="6" w:space="0" w:color="000000"/>
              <w:left w:val="nil"/>
              <w:bottom w:val="single" w:sz="6" w:space="0" w:color="000000"/>
              <w:right w:val="nil"/>
            </w:tcBorders>
            <w:shd w:val="clear" w:color="auto" w:fill="auto"/>
            <w:tcMar>
              <w:top w:w="15" w:type="dxa"/>
              <w:left w:w="15" w:type="dxa"/>
              <w:bottom w:w="15" w:type="dxa"/>
              <w:right w:w="15" w:type="dxa"/>
            </w:tcMar>
          </w:tcPr>
          <w:p w14:paraId="24B4E487"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b/>
                <w:color w:val="000000"/>
                <w:sz w:val="20"/>
                <w:szCs w:val="20"/>
                <w:lang w:val="en-US"/>
              </w:rPr>
              <w:t>Pain assessment - Pain at movement</w:t>
            </w:r>
            <w:r w:rsidRPr="00322D52">
              <w:rPr>
                <w:rFonts w:ascii="Arial" w:eastAsia="Arial" w:hAnsi="Arial" w:cs="Arial"/>
                <w:color w:val="000000"/>
                <w:sz w:val="20"/>
                <w:szCs w:val="20"/>
                <w:lang w:val="en-US"/>
              </w:rPr>
              <w:br/>
            </w:r>
            <w:proofErr w:type="gramStart"/>
            <w:r w:rsidRPr="00322D52">
              <w:rPr>
                <w:rFonts w:ascii="Arial" w:eastAsia="Arial" w:hAnsi="Arial" w:cs="Arial"/>
                <w:color w:val="000000"/>
                <w:sz w:val="20"/>
                <w:szCs w:val="20"/>
                <w:lang w:val="en-US"/>
              </w:rPr>
              <w:t>VAS .</w:t>
            </w:r>
            <w:proofErr w:type="gramEnd"/>
            <w:r w:rsidRPr="00322D52">
              <w:rPr>
                <w:rFonts w:ascii="Arial" w:eastAsia="Arial" w:hAnsi="Arial" w:cs="Arial"/>
                <w:color w:val="000000"/>
                <w:sz w:val="20"/>
                <w:szCs w:val="20"/>
                <w:lang w:val="en-US"/>
              </w:rPr>
              <w:t xml:space="preserve"> Scale from: 0 to 10.</w:t>
            </w:r>
          </w:p>
        </w:tc>
        <w:tc>
          <w:tcPr>
            <w:tcW w:w="1777" w:type="dxa"/>
            <w:tcBorders>
              <w:top w:val="nil"/>
              <w:left w:val="nil"/>
              <w:bottom w:val="single" w:sz="6" w:space="0" w:color="000000"/>
              <w:right w:val="nil"/>
            </w:tcBorders>
            <w:shd w:val="clear" w:color="auto" w:fill="D3D3D3"/>
            <w:tcMar>
              <w:top w:w="15" w:type="dxa"/>
              <w:left w:w="15" w:type="dxa"/>
              <w:bottom w:w="15" w:type="dxa"/>
              <w:right w:w="15" w:type="dxa"/>
            </w:tcMar>
          </w:tcPr>
          <w:p w14:paraId="4AAFCEF5"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color w:val="000000"/>
                <w:sz w:val="20"/>
                <w:szCs w:val="20"/>
                <w:lang w:val="en-US"/>
              </w:rPr>
              <w:t>The mean pain assessment - pain at movement in the control groups was</w:t>
            </w:r>
            <w:r w:rsidRPr="00322D52">
              <w:rPr>
                <w:rFonts w:ascii="Arial" w:eastAsia="Arial" w:hAnsi="Arial" w:cs="Arial"/>
                <w:color w:val="000000"/>
                <w:sz w:val="20"/>
                <w:szCs w:val="20"/>
                <w:lang w:val="en-US"/>
              </w:rPr>
              <w:br/>
            </w:r>
            <w:r w:rsidRPr="00322D52">
              <w:rPr>
                <w:rFonts w:ascii="Arial" w:eastAsia="Arial" w:hAnsi="Arial" w:cs="Arial"/>
                <w:b/>
                <w:color w:val="000000"/>
                <w:sz w:val="20"/>
                <w:szCs w:val="20"/>
                <w:lang w:val="en-US"/>
              </w:rPr>
              <w:t xml:space="preserve">6 </w:t>
            </w:r>
          </w:p>
        </w:tc>
        <w:tc>
          <w:tcPr>
            <w:tcW w:w="1900" w:type="dxa"/>
            <w:tcBorders>
              <w:top w:val="single" w:sz="6" w:space="0" w:color="000000"/>
              <w:left w:val="nil"/>
              <w:bottom w:val="single" w:sz="6" w:space="0" w:color="000000"/>
              <w:right w:val="nil"/>
            </w:tcBorders>
            <w:shd w:val="clear" w:color="auto" w:fill="D3D3D3"/>
            <w:tcMar>
              <w:top w:w="15" w:type="dxa"/>
              <w:left w:w="15" w:type="dxa"/>
              <w:bottom w:w="15" w:type="dxa"/>
              <w:right w:w="15" w:type="dxa"/>
            </w:tcMar>
          </w:tcPr>
          <w:p w14:paraId="55A36485"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color w:val="000000"/>
                <w:sz w:val="20"/>
                <w:szCs w:val="20"/>
                <w:lang w:val="en-US"/>
              </w:rPr>
              <w:t>The mean pain assessment - pain at movement in the intervention groups was</w:t>
            </w:r>
            <w:r w:rsidRPr="00322D52">
              <w:rPr>
                <w:rFonts w:ascii="Arial" w:eastAsia="Arial" w:hAnsi="Arial" w:cs="Arial"/>
                <w:color w:val="000000"/>
                <w:sz w:val="20"/>
                <w:szCs w:val="20"/>
                <w:lang w:val="en-US"/>
              </w:rPr>
              <w:br/>
            </w:r>
            <w:r w:rsidRPr="00322D52">
              <w:rPr>
                <w:rFonts w:ascii="Arial" w:eastAsia="Arial" w:hAnsi="Arial" w:cs="Arial"/>
                <w:b/>
                <w:color w:val="000000"/>
                <w:sz w:val="20"/>
                <w:szCs w:val="20"/>
                <w:lang w:val="en-US"/>
              </w:rPr>
              <w:t>2.48 lower</w:t>
            </w:r>
            <w:r w:rsidRPr="00322D52">
              <w:rPr>
                <w:rFonts w:ascii="Arial" w:eastAsia="Arial" w:hAnsi="Arial" w:cs="Arial"/>
                <w:color w:val="000000"/>
                <w:sz w:val="20"/>
                <w:szCs w:val="20"/>
                <w:lang w:val="en-US"/>
              </w:rPr>
              <w:br/>
              <w:t>(3.04 to 1.92 lower)</w:t>
            </w:r>
          </w:p>
        </w:tc>
        <w:tc>
          <w:tcPr>
            <w:tcW w:w="1037" w:type="dxa"/>
            <w:tcBorders>
              <w:top w:val="single" w:sz="6" w:space="0" w:color="000000"/>
              <w:left w:val="nil"/>
              <w:bottom w:val="single" w:sz="6" w:space="0" w:color="000000"/>
              <w:right w:val="nil"/>
            </w:tcBorders>
            <w:tcMar>
              <w:top w:w="15" w:type="dxa"/>
              <w:left w:w="15" w:type="dxa"/>
              <w:bottom w:w="15" w:type="dxa"/>
              <w:right w:w="15" w:type="dxa"/>
            </w:tcMar>
          </w:tcPr>
          <w:p w14:paraId="78542226" w14:textId="77777777" w:rsidR="00EB48D9" w:rsidRPr="00322D52" w:rsidRDefault="00EB48D9" w:rsidP="005575A0">
            <w:pPr>
              <w:rPr>
                <w:rFonts w:ascii="Arial" w:eastAsia="Arial" w:hAnsi="Arial" w:cs="Arial"/>
                <w:sz w:val="20"/>
                <w:szCs w:val="20"/>
                <w:lang w:val="en-US"/>
              </w:rPr>
            </w:pPr>
          </w:p>
        </w:tc>
        <w:tc>
          <w:tcPr>
            <w:tcW w:w="1260" w:type="dxa"/>
            <w:tcBorders>
              <w:top w:val="single" w:sz="6" w:space="0" w:color="000000"/>
              <w:left w:val="nil"/>
              <w:bottom w:val="single" w:sz="6" w:space="0" w:color="000000"/>
              <w:right w:val="nil"/>
            </w:tcBorders>
            <w:tcMar>
              <w:top w:w="15" w:type="dxa"/>
              <w:left w:w="15" w:type="dxa"/>
              <w:bottom w:w="15" w:type="dxa"/>
              <w:right w:w="15" w:type="dxa"/>
            </w:tcMar>
          </w:tcPr>
          <w:p w14:paraId="4EAEF1DB"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color w:val="000000"/>
                <w:sz w:val="20"/>
                <w:szCs w:val="20"/>
                <w:lang w:val="en-US"/>
              </w:rPr>
              <w:t>292</w:t>
            </w:r>
            <w:r w:rsidRPr="00322D52">
              <w:rPr>
                <w:rFonts w:ascii="Arial" w:eastAsia="Arial" w:hAnsi="Arial" w:cs="Arial"/>
                <w:color w:val="000000"/>
                <w:sz w:val="20"/>
                <w:szCs w:val="20"/>
                <w:lang w:val="en-US"/>
              </w:rPr>
              <w:br/>
              <w:t>(3 studies)</w:t>
            </w:r>
          </w:p>
        </w:tc>
        <w:tc>
          <w:tcPr>
            <w:tcW w:w="990" w:type="dxa"/>
            <w:tcBorders>
              <w:top w:val="single" w:sz="6" w:space="0" w:color="000000"/>
              <w:left w:val="nil"/>
              <w:bottom w:val="single" w:sz="6" w:space="0" w:color="000000"/>
              <w:right w:val="nil"/>
            </w:tcBorders>
            <w:tcMar>
              <w:top w:w="15" w:type="dxa"/>
              <w:left w:w="15" w:type="dxa"/>
              <w:bottom w:w="15" w:type="dxa"/>
              <w:right w:w="15" w:type="dxa"/>
            </w:tcMar>
          </w:tcPr>
          <w:p w14:paraId="288147AF"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Lantinghei TC Heavy" w:eastAsia="Cambria Math" w:hAnsi="Lantinghei TC Heavy" w:cs="Lantinghei TC Heavy"/>
                <w:color w:val="000000"/>
                <w:sz w:val="20"/>
                <w:szCs w:val="20"/>
                <w:lang w:val="en-US"/>
              </w:rPr>
              <w:t>⊕⊕⊕</w:t>
            </w:r>
            <w:r w:rsidRPr="00322D52">
              <w:rPr>
                <w:rFonts w:ascii="Lucida Sans Unicode" w:eastAsia="Cambria Math" w:hAnsi="Lucida Sans Unicode" w:cs="Lucida Sans Unicode"/>
                <w:color w:val="000000"/>
                <w:sz w:val="20"/>
                <w:szCs w:val="20"/>
                <w:lang w:val="en-US"/>
              </w:rPr>
              <w:t>⊝</w:t>
            </w:r>
            <w:r w:rsidRPr="00322D52">
              <w:rPr>
                <w:rFonts w:ascii="Arial" w:eastAsia="Arial" w:hAnsi="Arial" w:cs="Arial"/>
                <w:color w:val="000000"/>
                <w:sz w:val="20"/>
                <w:szCs w:val="20"/>
                <w:lang w:val="en-US"/>
              </w:rPr>
              <w:br/>
            </w:r>
            <w:r w:rsidRPr="00322D52">
              <w:rPr>
                <w:rFonts w:ascii="Arial" w:eastAsia="Arial" w:hAnsi="Arial" w:cs="Arial"/>
                <w:b/>
                <w:color w:val="000000"/>
                <w:sz w:val="20"/>
                <w:szCs w:val="20"/>
                <w:lang w:val="en-US"/>
              </w:rPr>
              <w:t>moderate</w:t>
            </w:r>
            <w:r w:rsidRPr="00322D52">
              <w:rPr>
                <w:rFonts w:ascii="Arial" w:eastAsia="Arial" w:hAnsi="Arial" w:cs="Arial"/>
                <w:color w:val="000000"/>
                <w:sz w:val="20"/>
                <w:szCs w:val="20"/>
                <w:vertAlign w:val="superscript"/>
                <w:lang w:val="en-US"/>
              </w:rPr>
              <w:t>2,4</w:t>
            </w:r>
          </w:p>
        </w:tc>
        <w:tc>
          <w:tcPr>
            <w:tcW w:w="1440" w:type="dxa"/>
            <w:tcBorders>
              <w:top w:val="single" w:sz="6" w:space="0" w:color="000000"/>
              <w:left w:val="nil"/>
              <w:bottom w:val="single" w:sz="6" w:space="0" w:color="000000"/>
              <w:right w:val="nil"/>
            </w:tcBorders>
            <w:tcMar>
              <w:top w:w="15" w:type="dxa"/>
              <w:left w:w="15" w:type="dxa"/>
              <w:bottom w:w="15" w:type="dxa"/>
              <w:right w:w="15" w:type="dxa"/>
            </w:tcMar>
          </w:tcPr>
          <w:p w14:paraId="02A7D859" w14:textId="77777777" w:rsidR="00EB48D9" w:rsidRPr="00322D52" w:rsidRDefault="00EB48D9" w:rsidP="005575A0">
            <w:pPr>
              <w:rPr>
                <w:rFonts w:ascii="Arial" w:eastAsia="Arial" w:hAnsi="Arial" w:cs="Arial"/>
                <w:sz w:val="20"/>
                <w:szCs w:val="20"/>
                <w:lang w:val="en-US"/>
              </w:rPr>
            </w:pPr>
          </w:p>
        </w:tc>
      </w:tr>
      <w:tr w:rsidR="00EB48D9" w:rsidRPr="00322D52" w14:paraId="114B084C" w14:textId="77777777" w:rsidTr="00EB48D9">
        <w:tc>
          <w:tcPr>
            <w:tcW w:w="2666" w:type="dxa"/>
            <w:tcBorders>
              <w:top w:val="single" w:sz="6" w:space="0" w:color="000000"/>
              <w:left w:val="nil"/>
              <w:bottom w:val="single" w:sz="6" w:space="0" w:color="000000"/>
              <w:right w:val="nil"/>
            </w:tcBorders>
            <w:shd w:val="clear" w:color="auto" w:fill="auto"/>
            <w:tcMar>
              <w:top w:w="15" w:type="dxa"/>
              <w:left w:w="15" w:type="dxa"/>
              <w:bottom w:w="15" w:type="dxa"/>
              <w:right w:w="15" w:type="dxa"/>
            </w:tcMar>
          </w:tcPr>
          <w:p w14:paraId="79A4EEF5"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b/>
                <w:color w:val="000000"/>
                <w:sz w:val="20"/>
                <w:szCs w:val="20"/>
                <w:lang w:val="en-US"/>
              </w:rPr>
              <w:t xml:space="preserve">Postoperative opioid consumption (mg eq </w:t>
            </w:r>
            <w:proofErr w:type="spellStart"/>
            <w:r w:rsidRPr="00322D52">
              <w:rPr>
                <w:rFonts w:ascii="Arial" w:eastAsia="Arial" w:hAnsi="Arial" w:cs="Arial"/>
                <w:b/>
                <w:color w:val="000000"/>
                <w:sz w:val="20"/>
                <w:szCs w:val="20"/>
                <w:lang w:val="en-US"/>
              </w:rPr>
              <w:t>mor</w:t>
            </w:r>
            <w:proofErr w:type="spellEnd"/>
            <w:r w:rsidRPr="00322D52">
              <w:rPr>
                <w:rFonts w:ascii="Arial" w:eastAsia="Arial" w:hAnsi="Arial" w:cs="Arial"/>
                <w:b/>
                <w:color w:val="000000"/>
                <w:sz w:val="20"/>
                <w:szCs w:val="20"/>
                <w:lang w:val="en-US"/>
              </w:rPr>
              <w:t>) - until 24 h PO</w:t>
            </w:r>
            <w:r w:rsidRPr="00322D52">
              <w:rPr>
                <w:rFonts w:ascii="Arial" w:eastAsia="Arial" w:hAnsi="Arial" w:cs="Arial"/>
                <w:color w:val="000000"/>
                <w:sz w:val="20"/>
                <w:szCs w:val="20"/>
                <w:lang w:val="en-US"/>
              </w:rPr>
              <w:br/>
              <w:t>morphine equivalents (mg). Scale from: 0 to 120.</w:t>
            </w:r>
            <w:r w:rsidRPr="00322D52">
              <w:rPr>
                <w:rFonts w:ascii="Arial" w:eastAsia="Arial" w:hAnsi="Arial" w:cs="Arial"/>
                <w:color w:val="000000"/>
                <w:sz w:val="20"/>
                <w:szCs w:val="20"/>
                <w:lang w:val="en-US"/>
              </w:rPr>
              <w:br/>
              <w:t>Follow-up: mean 1 day</w:t>
            </w:r>
          </w:p>
        </w:tc>
        <w:tc>
          <w:tcPr>
            <w:tcW w:w="1777" w:type="dxa"/>
            <w:tcBorders>
              <w:top w:val="nil"/>
              <w:left w:val="nil"/>
              <w:bottom w:val="single" w:sz="6" w:space="0" w:color="000000"/>
              <w:right w:val="nil"/>
            </w:tcBorders>
            <w:shd w:val="clear" w:color="auto" w:fill="D3D3D3"/>
            <w:tcMar>
              <w:top w:w="15" w:type="dxa"/>
              <w:left w:w="15" w:type="dxa"/>
              <w:bottom w:w="15" w:type="dxa"/>
              <w:right w:w="15" w:type="dxa"/>
            </w:tcMar>
          </w:tcPr>
          <w:p w14:paraId="47701A53"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color w:val="000000"/>
                <w:sz w:val="20"/>
                <w:szCs w:val="20"/>
                <w:lang w:val="en-US"/>
              </w:rPr>
              <w:t xml:space="preserve">The mean postoperative opioid consumption (mg eq </w:t>
            </w:r>
            <w:proofErr w:type="spellStart"/>
            <w:r w:rsidRPr="00322D52">
              <w:rPr>
                <w:rFonts w:ascii="Arial" w:eastAsia="Arial" w:hAnsi="Arial" w:cs="Arial"/>
                <w:color w:val="000000"/>
                <w:sz w:val="20"/>
                <w:szCs w:val="20"/>
                <w:lang w:val="en-US"/>
              </w:rPr>
              <w:t>mor</w:t>
            </w:r>
            <w:proofErr w:type="spellEnd"/>
            <w:r w:rsidRPr="00322D52">
              <w:rPr>
                <w:rFonts w:ascii="Arial" w:eastAsia="Arial" w:hAnsi="Arial" w:cs="Arial"/>
                <w:color w:val="000000"/>
                <w:sz w:val="20"/>
                <w:szCs w:val="20"/>
                <w:lang w:val="en-US"/>
              </w:rPr>
              <w:t>) - until 24 h po in the control groups was</w:t>
            </w:r>
            <w:r w:rsidRPr="00322D52">
              <w:rPr>
                <w:rFonts w:ascii="Arial" w:eastAsia="Arial" w:hAnsi="Arial" w:cs="Arial"/>
                <w:color w:val="000000"/>
                <w:sz w:val="20"/>
                <w:szCs w:val="20"/>
                <w:lang w:val="en-US"/>
              </w:rPr>
              <w:br/>
            </w:r>
            <w:r w:rsidRPr="00322D52">
              <w:rPr>
                <w:rFonts w:ascii="Arial" w:eastAsia="Arial" w:hAnsi="Arial" w:cs="Arial"/>
                <w:b/>
                <w:color w:val="000000"/>
                <w:sz w:val="20"/>
                <w:szCs w:val="20"/>
                <w:lang w:val="en-US"/>
              </w:rPr>
              <w:t>45 mg eq morphine</w:t>
            </w:r>
          </w:p>
        </w:tc>
        <w:tc>
          <w:tcPr>
            <w:tcW w:w="1900" w:type="dxa"/>
            <w:tcBorders>
              <w:top w:val="single" w:sz="6" w:space="0" w:color="000000"/>
              <w:left w:val="nil"/>
              <w:bottom w:val="single" w:sz="6" w:space="0" w:color="000000"/>
              <w:right w:val="nil"/>
            </w:tcBorders>
            <w:shd w:val="clear" w:color="auto" w:fill="D3D3D3"/>
            <w:tcMar>
              <w:top w:w="15" w:type="dxa"/>
              <w:left w:w="15" w:type="dxa"/>
              <w:bottom w:w="15" w:type="dxa"/>
              <w:right w:w="15" w:type="dxa"/>
            </w:tcMar>
          </w:tcPr>
          <w:p w14:paraId="32AEBC98"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color w:val="000000"/>
                <w:sz w:val="20"/>
                <w:szCs w:val="20"/>
                <w:lang w:val="en-US"/>
              </w:rPr>
              <w:t xml:space="preserve">The mean postoperative opioid consumption (mg eq </w:t>
            </w:r>
            <w:proofErr w:type="spellStart"/>
            <w:r w:rsidRPr="00322D52">
              <w:rPr>
                <w:rFonts w:ascii="Arial" w:eastAsia="Arial" w:hAnsi="Arial" w:cs="Arial"/>
                <w:color w:val="000000"/>
                <w:sz w:val="20"/>
                <w:szCs w:val="20"/>
                <w:lang w:val="en-US"/>
              </w:rPr>
              <w:t>mor</w:t>
            </w:r>
            <w:proofErr w:type="spellEnd"/>
            <w:r w:rsidRPr="00322D52">
              <w:rPr>
                <w:rFonts w:ascii="Arial" w:eastAsia="Arial" w:hAnsi="Arial" w:cs="Arial"/>
                <w:color w:val="000000"/>
                <w:sz w:val="20"/>
                <w:szCs w:val="20"/>
                <w:lang w:val="en-US"/>
              </w:rPr>
              <w:t>) - until 24 h po in the intervention groups was</w:t>
            </w:r>
            <w:r w:rsidRPr="00322D52">
              <w:rPr>
                <w:rFonts w:ascii="Arial" w:eastAsia="Arial" w:hAnsi="Arial" w:cs="Arial"/>
                <w:color w:val="000000"/>
                <w:sz w:val="20"/>
                <w:szCs w:val="20"/>
                <w:lang w:val="en-US"/>
              </w:rPr>
              <w:br/>
            </w:r>
            <w:r w:rsidRPr="00322D52">
              <w:rPr>
                <w:rFonts w:ascii="Arial" w:eastAsia="Arial" w:hAnsi="Arial" w:cs="Arial"/>
                <w:b/>
                <w:color w:val="000000"/>
                <w:sz w:val="20"/>
                <w:szCs w:val="20"/>
                <w:lang w:val="en-US"/>
              </w:rPr>
              <w:t>8.42 lower</w:t>
            </w:r>
            <w:r w:rsidRPr="00322D52">
              <w:rPr>
                <w:rFonts w:ascii="Arial" w:eastAsia="Arial" w:hAnsi="Arial" w:cs="Arial"/>
                <w:color w:val="000000"/>
                <w:sz w:val="20"/>
                <w:szCs w:val="20"/>
                <w:lang w:val="en-US"/>
              </w:rPr>
              <w:br/>
              <w:t>(12.99 to 3.84 lower)</w:t>
            </w:r>
          </w:p>
        </w:tc>
        <w:tc>
          <w:tcPr>
            <w:tcW w:w="1037" w:type="dxa"/>
            <w:tcBorders>
              <w:top w:val="single" w:sz="6" w:space="0" w:color="000000"/>
              <w:left w:val="nil"/>
              <w:bottom w:val="single" w:sz="6" w:space="0" w:color="000000"/>
              <w:right w:val="nil"/>
            </w:tcBorders>
            <w:tcMar>
              <w:top w:w="15" w:type="dxa"/>
              <w:left w:w="15" w:type="dxa"/>
              <w:bottom w:w="15" w:type="dxa"/>
              <w:right w:w="15" w:type="dxa"/>
            </w:tcMar>
          </w:tcPr>
          <w:p w14:paraId="7485CFE8" w14:textId="77777777" w:rsidR="00EB48D9" w:rsidRPr="00322D52" w:rsidRDefault="00EB48D9" w:rsidP="005575A0">
            <w:pPr>
              <w:rPr>
                <w:rFonts w:ascii="Arial" w:eastAsia="Arial" w:hAnsi="Arial" w:cs="Arial"/>
                <w:sz w:val="20"/>
                <w:szCs w:val="20"/>
                <w:lang w:val="en-US"/>
              </w:rPr>
            </w:pPr>
          </w:p>
        </w:tc>
        <w:tc>
          <w:tcPr>
            <w:tcW w:w="1260" w:type="dxa"/>
            <w:tcBorders>
              <w:top w:val="single" w:sz="6" w:space="0" w:color="000000"/>
              <w:left w:val="nil"/>
              <w:bottom w:val="single" w:sz="6" w:space="0" w:color="000000"/>
              <w:right w:val="nil"/>
            </w:tcBorders>
            <w:tcMar>
              <w:top w:w="15" w:type="dxa"/>
              <w:left w:w="15" w:type="dxa"/>
              <w:bottom w:w="15" w:type="dxa"/>
              <w:right w:w="15" w:type="dxa"/>
            </w:tcMar>
          </w:tcPr>
          <w:p w14:paraId="4C85FC6E"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color w:val="000000"/>
                <w:sz w:val="20"/>
                <w:szCs w:val="20"/>
                <w:lang w:val="en-US"/>
              </w:rPr>
              <w:t>460</w:t>
            </w:r>
            <w:r w:rsidRPr="00322D52">
              <w:rPr>
                <w:rFonts w:ascii="Arial" w:eastAsia="Arial" w:hAnsi="Arial" w:cs="Arial"/>
                <w:color w:val="000000"/>
                <w:sz w:val="20"/>
                <w:szCs w:val="20"/>
                <w:lang w:val="en-US"/>
              </w:rPr>
              <w:br/>
              <w:t>(7 studies)</w:t>
            </w:r>
          </w:p>
        </w:tc>
        <w:tc>
          <w:tcPr>
            <w:tcW w:w="990" w:type="dxa"/>
            <w:tcBorders>
              <w:top w:val="single" w:sz="6" w:space="0" w:color="000000"/>
              <w:left w:val="nil"/>
              <w:bottom w:val="single" w:sz="6" w:space="0" w:color="000000"/>
              <w:right w:val="nil"/>
            </w:tcBorders>
            <w:tcMar>
              <w:top w:w="15" w:type="dxa"/>
              <w:left w:w="15" w:type="dxa"/>
              <w:bottom w:w="15" w:type="dxa"/>
              <w:right w:w="15" w:type="dxa"/>
            </w:tcMar>
          </w:tcPr>
          <w:p w14:paraId="4B31D942"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Lantinghei TC Heavy" w:eastAsia="Cambria Math" w:hAnsi="Lantinghei TC Heavy" w:cs="Lantinghei TC Heavy"/>
                <w:color w:val="000000"/>
                <w:sz w:val="20"/>
                <w:szCs w:val="20"/>
                <w:lang w:val="en-US"/>
              </w:rPr>
              <w:t>⊕⊕</w:t>
            </w:r>
            <w:r w:rsidRPr="00322D52">
              <w:rPr>
                <w:rFonts w:ascii="Lucida Sans Unicode" w:eastAsia="Cambria Math" w:hAnsi="Lucida Sans Unicode" w:cs="Lucida Sans Unicode"/>
                <w:color w:val="000000"/>
                <w:sz w:val="20"/>
                <w:szCs w:val="20"/>
                <w:lang w:val="en-US"/>
              </w:rPr>
              <w:t>⊝⊝</w:t>
            </w:r>
            <w:r w:rsidRPr="00322D52">
              <w:rPr>
                <w:rFonts w:ascii="Arial" w:eastAsia="Arial" w:hAnsi="Arial" w:cs="Arial"/>
                <w:color w:val="000000"/>
                <w:sz w:val="20"/>
                <w:szCs w:val="20"/>
                <w:lang w:val="en-US"/>
              </w:rPr>
              <w:br/>
            </w:r>
            <w:r w:rsidRPr="00322D52">
              <w:rPr>
                <w:rFonts w:ascii="Arial" w:eastAsia="Arial" w:hAnsi="Arial" w:cs="Arial"/>
                <w:b/>
                <w:color w:val="000000"/>
                <w:sz w:val="20"/>
                <w:szCs w:val="20"/>
                <w:lang w:val="en-US"/>
              </w:rPr>
              <w:t>low</w:t>
            </w:r>
            <w:r w:rsidRPr="00322D52">
              <w:rPr>
                <w:rFonts w:ascii="Arial" w:eastAsia="Arial" w:hAnsi="Arial" w:cs="Arial"/>
                <w:color w:val="000000"/>
                <w:sz w:val="20"/>
                <w:szCs w:val="20"/>
                <w:vertAlign w:val="superscript"/>
                <w:lang w:val="en-US"/>
              </w:rPr>
              <w:t>2,4,5</w:t>
            </w:r>
          </w:p>
        </w:tc>
        <w:tc>
          <w:tcPr>
            <w:tcW w:w="1440" w:type="dxa"/>
            <w:tcBorders>
              <w:top w:val="single" w:sz="6" w:space="0" w:color="000000"/>
              <w:left w:val="nil"/>
              <w:bottom w:val="single" w:sz="6" w:space="0" w:color="000000"/>
              <w:right w:val="nil"/>
            </w:tcBorders>
            <w:tcMar>
              <w:top w:w="15" w:type="dxa"/>
              <w:left w:w="15" w:type="dxa"/>
              <w:bottom w:w="15" w:type="dxa"/>
              <w:right w:w="15" w:type="dxa"/>
            </w:tcMar>
          </w:tcPr>
          <w:p w14:paraId="526895E3" w14:textId="77777777" w:rsidR="00EB48D9" w:rsidRPr="00322D52" w:rsidRDefault="00EB48D9" w:rsidP="005575A0">
            <w:pPr>
              <w:rPr>
                <w:rFonts w:ascii="Arial" w:eastAsia="Arial" w:hAnsi="Arial" w:cs="Arial"/>
                <w:sz w:val="20"/>
                <w:szCs w:val="20"/>
                <w:lang w:val="en-US"/>
              </w:rPr>
            </w:pPr>
          </w:p>
        </w:tc>
      </w:tr>
      <w:tr w:rsidR="00EB48D9" w:rsidRPr="00322D52" w14:paraId="3E393F94" w14:textId="77777777" w:rsidTr="00EB48D9">
        <w:tc>
          <w:tcPr>
            <w:tcW w:w="2666" w:type="dxa"/>
            <w:vMerge w:val="restart"/>
            <w:tcBorders>
              <w:top w:val="single" w:sz="6" w:space="0" w:color="000000"/>
              <w:left w:val="nil"/>
              <w:bottom w:val="single" w:sz="6" w:space="0" w:color="000000"/>
              <w:right w:val="nil"/>
            </w:tcBorders>
            <w:shd w:val="clear" w:color="auto" w:fill="auto"/>
            <w:tcMar>
              <w:top w:w="15" w:type="dxa"/>
              <w:left w:w="15" w:type="dxa"/>
              <w:bottom w:w="15" w:type="dxa"/>
              <w:right w:w="15" w:type="dxa"/>
            </w:tcMar>
          </w:tcPr>
          <w:p w14:paraId="068A157E"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b/>
                <w:color w:val="000000"/>
                <w:sz w:val="20"/>
                <w:szCs w:val="20"/>
                <w:lang w:val="en-US"/>
              </w:rPr>
              <w:t xml:space="preserve">PONV </w:t>
            </w:r>
            <w:r w:rsidRPr="00322D52">
              <w:rPr>
                <w:rFonts w:ascii="Arial" w:eastAsia="Arial" w:hAnsi="Arial" w:cs="Arial"/>
                <w:color w:val="000000"/>
                <w:sz w:val="20"/>
                <w:szCs w:val="20"/>
                <w:lang w:val="en-US"/>
              </w:rPr>
              <w:br/>
              <w:t>incidence of postoperative nausea and/or vomiting as defined by the trial authors</w:t>
            </w:r>
            <w:r w:rsidRPr="00322D52">
              <w:rPr>
                <w:rFonts w:ascii="Arial" w:eastAsia="Arial" w:hAnsi="Arial" w:cs="Arial"/>
                <w:color w:val="000000"/>
                <w:sz w:val="20"/>
                <w:szCs w:val="20"/>
                <w:lang w:val="en-US"/>
              </w:rPr>
              <w:br/>
              <w:t>Follow-up: mean 3 days</w:t>
            </w:r>
          </w:p>
        </w:tc>
        <w:tc>
          <w:tcPr>
            <w:tcW w:w="3677" w:type="dxa"/>
            <w:gridSpan w:val="2"/>
            <w:tcBorders>
              <w:top w:val="single" w:sz="6" w:space="0" w:color="000000"/>
              <w:left w:val="nil"/>
              <w:bottom w:val="single" w:sz="6" w:space="0" w:color="000000"/>
              <w:right w:val="nil"/>
            </w:tcBorders>
            <w:shd w:val="clear" w:color="auto" w:fill="D3D3D3"/>
            <w:tcMar>
              <w:top w:w="45" w:type="dxa"/>
              <w:left w:w="45" w:type="dxa"/>
              <w:bottom w:w="45" w:type="dxa"/>
              <w:right w:w="45" w:type="dxa"/>
            </w:tcMar>
            <w:vAlign w:val="center"/>
          </w:tcPr>
          <w:p w14:paraId="7A6739FE"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b/>
                <w:color w:val="000000"/>
                <w:sz w:val="20"/>
                <w:szCs w:val="20"/>
                <w:lang w:val="en-US"/>
              </w:rPr>
              <w:t>Study population</w:t>
            </w:r>
          </w:p>
        </w:tc>
        <w:tc>
          <w:tcPr>
            <w:tcW w:w="1037" w:type="dxa"/>
            <w:vMerge w:val="restart"/>
            <w:tcBorders>
              <w:top w:val="single" w:sz="6" w:space="0" w:color="000000"/>
              <w:left w:val="nil"/>
              <w:bottom w:val="single" w:sz="6" w:space="0" w:color="000000"/>
              <w:right w:val="nil"/>
            </w:tcBorders>
            <w:tcMar>
              <w:top w:w="15" w:type="dxa"/>
              <w:left w:w="15" w:type="dxa"/>
              <w:bottom w:w="15" w:type="dxa"/>
              <w:right w:w="15" w:type="dxa"/>
            </w:tcMar>
          </w:tcPr>
          <w:p w14:paraId="6528C074"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b/>
                <w:color w:val="000000"/>
                <w:sz w:val="20"/>
                <w:szCs w:val="20"/>
                <w:lang w:val="en-US"/>
              </w:rPr>
              <w:t xml:space="preserve">RR 0.89 </w:t>
            </w:r>
            <w:r w:rsidRPr="00322D52">
              <w:rPr>
                <w:rFonts w:ascii="Arial" w:eastAsia="Arial" w:hAnsi="Arial" w:cs="Arial"/>
                <w:color w:val="000000"/>
                <w:sz w:val="20"/>
                <w:szCs w:val="20"/>
                <w:lang w:val="en-US"/>
              </w:rPr>
              <w:br/>
              <w:t>(0.66 to 1.2)</w:t>
            </w:r>
          </w:p>
        </w:tc>
        <w:tc>
          <w:tcPr>
            <w:tcW w:w="1260" w:type="dxa"/>
            <w:vMerge w:val="restart"/>
            <w:tcBorders>
              <w:top w:val="single" w:sz="6" w:space="0" w:color="000000"/>
              <w:left w:val="nil"/>
              <w:bottom w:val="single" w:sz="6" w:space="0" w:color="000000"/>
              <w:right w:val="nil"/>
            </w:tcBorders>
            <w:tcMar>
              <w:top w:w="15" w:type="dxa"/>
              <w:left w:w="15" w:type="dxa"/>
              <w:bottom w:w="15" w:type="dxa"/>
              <w:right w:w="15" w:type="dxa"/>
            </w:tcMar>
          </w:tcPr>
          <w:p w14:paraId="676C13A8"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color w:val="000000"/>
                <w:sz w:val="20"/>
                <w:szCs w:val="20"/>
                <w:lang w:val="en-US"/>
              </w:rPr>
              <w:t>573</w:t>
            </w:r>
            <w:r w:rsidRPr="00322D52">
              <w:rPr>
                <w:rFonts w:ascii="Arial" w:eastAsia="Arial" w:hAnsi="Arial" w:cs="Arial"/>
                <w:color w:val="000000"/>
                <w:sz w:val="20"/>
                <w:szCs w:val="20"/>
                <w:lang w:val="en-US"/>
              </w:rPr>
              <w:br/>
              <w:t>(9 studies)</w:t>
            </w:r>
          </w:p>
        </w:tc>
        <w:tc>
          <w:tcPr>
            <w:tcW w:w="990" w:type="dxa"/>
            <w:vMerge w:val="restart"/>
            <w:tcBorders>
              <w:top w:val="single" w:sz="6" w:space="0" w:color="000000"/>
              <w:left w:val="nil"/>
              <w:bottom w:val="single" w:sz="6" w:space="0" w:color="000000"/>
              <w:right w:val="nil"/>
            </w:tcBorders>
            <w:tcMar>
              <w:top w:w="15" w:type="dxa"/>
              <w:left w:w="15" w:type="dxa"/>
              <w:bottom w:w="15" w:type="dxa"/>
              <w:right w:w="15" w:type="dxa"/>
            </w:tcMar>
          </w:tcPr>
          <w:p w14:paraId="383AF4FD"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Lantinghei TC Heavy" w:eastAsia="Cambria Math" w:hAnsi="Lantinghei TC Heavy" w:cs="Lantinghei TC Heavy"/>
                <w:color w:val="000000"/>
                <w:sz w:val="20"/>
                <w:szCs w:val="20"/>
                <w:lang w:val="en-US"/>
              </w:rPr>
              <w:t>⊕⊕</w:t>
            </w:r>
            <w:r w:rsidRPr="00322D52">
              <w:rPr>
                <w:rFonts w:ascii="Lucida Sans Unicode" w:eastAsia="Cambria Math" w:hAnsi="Lucida Sans Unicode" w:cs="Lucida Sans Unicode"/>
                <w:color w:val="000000"/>
                <w:sz w:val="20"/>
                <w:szCs w:val="20"/>
                <w:lang w:val="en-US"/>
              </w:rPr>
              <w:t>⊝⊝</w:t>
            </w:r>
            <w:r w:rsidRPr="00322D52">
              <w:rPr>
                <w:rFonts w:ascii="Arial" w:eastAsia="Arial" w:hAnsi="Arial" w:cs="Arial"/>
                <w:color w:val="000000"/>
                <w:sz w:val="20"/>
                <w:szCs w:val="20"/>
                <w:lang w:val="en-US"/>
              </w:rPr>
              <w:br/>
            </w:r>
            <w:r w:rsidRPr="00322D52">
              <w:rPr>
                <w:rFonts w:ascii="Arial" w:eastAsia="Arial" w:hAnsi="Arial" w:cs="Arial"/>
                <w:b/>
                <w:color w:val="000000"/>
                <w:sz w:val="20"/>
                <w:szCs w:val="20"/>
                <w:lang w:val="en-US"/>
              </w:rPr>
              <w:t>low</w:t>
            </w:r>
            <w:r w:rsidRPr="00322D52">
              <w:rPr>
                <w:rFonts w:ascii="Arial" w:eastAsia="Arial" w:hAnsi="Arial" w:cs="Arial"/>
                <w:color w:val="000000"/>
                <w:sz w:val="20"/>
                <w:szCs w:val="20"/>
                <w:vertAlign w:val="superscript"/>
                <w:lang w:val="en-US"/>
              </w:rPr>
              <w:t>2,4,6</w:t>
            </w:r>
          </w:p>
        </w:tc>
        <w:tc>
          <w:tcPr>
            <w:tcW w:w="1440" w:type="dxa"/>
            <w:vMerge w:val="restart"/>
            <w:tcBorders>
              <w:top w:val="single" w:sz="6" w:space="0" w:color="000000"/>
              <w:left w:val="nil"/>
              <w:bottom w:val="single" w:sz="6" w:space="0" w:color="000000"/>
              <w:right w:val="nil"/>
            </w:tcBorders>
            <w:tcMar>
              <w:top w:w="15" w:type="dxa"/>
              <w:left w:w="15" w:type="dxa"/>
              <w:bottom w:w="15" w:type="dxa"/>
              <w:right w:w="15" w:type="dxa"/>
            </w:tcMar>
          </w:tcPr>
          <w:p w14:paraId="48D56966" w14:textId="77777777" w:rsidR="00EB48D9" w:rsidRPr="00322D52" w:rsidRDefault="00EB48D9" w:rsidP="005575A0">
            <w:pPr>
              <w:rPr>
                <w:rFonts w:ascii="Arial" w:eastAsia="Arial" w:hAnsi="Arial" w:cs="Arial"/>
                <w:sz w:val="20"/>
                <w:szCs w:val="20"/>
                <w:lang w:val="en-US"/>
              </w:rPr>
            </w:pPr>
          </w:p>
        </w:tc>
      </w:tr>
      <w:tr w:rsidR="00EB48D9" w:rsidRPr="00322D52" w14:paraId="1037770F" w14:textId="77777777" w:rsidTr="00EB48D9">
        <w:tc>
          <w:tcPr>
            <w:tcW w:w="2666" w:type="dxa"/>
            <w:vMerge/>
            <w:tcBorders>
              <w:top w:val="single" w:sz="6" w:space="0" w:color="000000"/>
              <w:left w:val="nil"/>
              <w:bottom w:val="single" w:sz="6" w:space="0" w:color="000000"/>
              <w:right w:val="nil"/>
            </w:tcBorders>
            <w:shd w:val="clear" w:color="auto" w:fill="auto"/>
            <w:tcMar>
              <w:top w:w="15" w:type="dxa"/>
              <w:left w:w="15" w:type="dxa"/>
              <w:bottom w:w="15" w:type="dxa"/>
              <w:right w:w="15" w:type="dxa"/>
            </w:tcMar>
          </w:tcPr>
          <w:p w14:paraId="3548DC38"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777" w:type="dxa"/>
            <w:tcBorders>
              <w:top w:val="nil"/>
              <w:left w:val="nil"/>
              <w:bottom w:val="single" w:sz="6" w:space="0" w:color="000000"/>
              <w:right w:val="nil"/>
            </w:tcBorders>
            <w:shd w:val="clear" w:color="auto" w:fill="D3D3D3"/>
            <w:tcMar>
              <w:top w:w="15" w:type="dxa"/>
              <w:left w:w="15" w:type="dxa"/>
              <w:bottom w:w="15" w:type="dxa"/>
              <w:right w:w="15" w:type="dxa"/>
            </w:tcMar>
          </w:tcPr>
          <w:p w14:paraId="473526D0"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b/>
                <w:color w:val="000000"/>
                <w:sz w:val="20"/>
                <w:szCs w:val="20"/>
                <w:lang w:val="en-US"/>
              </w:rPr>
              <w:t>46 per 100</w:t>
            </w:r>
          </w:p>
        </w:tc>
        <w:tc>
          <w:tcPr>
            <w:tcW w:w="1900" w:type="dxa"/>
            <w:tcBorders>
              <w:top w:val="single" w:sz="6" w:space="0" w:color="000000"/>
              <w:left w:val="nil"/>
              <w:bottom w:val="single" w:sz="6" w:space="0" w:color="000000"/>
              <w:right w:val="nil"/>
            </w:tcBorders>
            <w:shd w:val="clear" w:color="auto" w:fill="D3D3D3"/>
            <w:tcMar>
              <w:top w:w="15" w:type="dxa"/>
              <w:left w:w="15" w:type="dxa"/>
              <w:bottom w:w="15" w:type="dxa"/>
              <w:right w:w="15" w:type="dxa"/>
            </w:tcMar>
          </w:tcPr>
          <w:p w14:paraId="5D1EC490"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b/>
                <w:color w:val="000000"/>
                <w:sz w:val="20"/>
                <w:szCs w:val="20"/>
                <w:lang w:val="en-US"/>
              </w:rPr>
              <w:t>41 per 100</w:t>
            </w:r>
            <w:r w:rsidRPr="00322D52">
              <w:rPr>
                <w:rFonts w:ascii="Arial" w:eastAsia="Arial" w:hAnsi="Arial" w:cs="Arial"/>
                <w:color w:val="000000"/>
                <w:sz w:val="20"/>
                <w:szCs w:val="20"/>
                <w:lang w:val="en-US"/>
              </w:rPr>
              <w:br/>
              <w:t>(30 to 55)</w:t>
            </w:r>
          </w:p>
        </w:tc>
        <w:tc>
          <w:tcPr>
            <w:tcW w:w="1037" w:type="dxa"/>
            <w:vMerge/>
            <w:tcBorders>
              <w:top w:val="single" w:sz="6" w:space="0" w:color="000000"/>
              <w:left w:val="nil"/>
              <w:bottom w:val="single" w:sz="6" w:space="0" w:color="000000"/>
              <w:right w:val="nil"/>
            </w:tcBorders>
            <w:tcMar>
              <w:top w:w="15" w:type="dxa"/>
              <w:left w:w="15" w:type="dxa"/>
              <w:bottom w:w="15" w:type="dxa"/>
              <w:right w:w="15" w:type="dxa"/>
            </w:tcMar>
          </w:tcPr>
          <w:p w14:paraId="0067C1B3"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c>
          <w:tcPr>
            <w:tcW w:w="1260" w:type="dxa"/>
            <w:vMerge/>
            <w:tcBorders>
              <w:top w:val="single" w:sz="6" w:space="0" w:color="000000"/>
              <w:left w:val="nil"/>
              <w:bottom w:val="single" w:sz="6" w:space="0" w:color="000000"/>
              <w:right w:val="nil"/>
            </w:tcBorders>
            <w:tcMar>
              <w:top w:w="15" w:type="dxa"/>
              <w:left w:w="15" w:type="dxa"/>
              <w:bottom w:w="15" w:type="dxa"/>
              <w:right w:w="15" w:type="dxa"/>
            </w:tcMar>
          </w:tcPr>
          <w:p w14:paraId="277EAD65"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c>
          <w:tcPr>
            <w:tcW w:w="990" w:type="dxa"/>
            <w:vMerge/>
            <w:tcBorders>
              <w:top w:val="single" w:sz="6" w:space="0" w:color="000000"/>
              <w:left w:val="nil"/>
              <w:bottom w:val="single" w:sz="6" w:space="0" w:color="000000"/>
              <w:right w:val="nil"/>
            </w:tcBorders>
            <w:tcMar>
              <w:top w:w="15" w:type="dxa"/>
              <w:left w:w="15" w:type="dxa"/>
              <w:bottom w:w="15" w:type="dxa"/>
              <w:right w:w="15" w:type="dxa"/>
            </w:tcMar>
          </w:tcPr>
          <w:p w14:paraId="41CECC77"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c>
          <w:tcPr>
            <w:tcW w:w="1440" w:type="dxa"/>
            <w:vMerge/>
            <w:tcBorders>
              <w:top w:val="single" w:sz="6" w:space="0" w:color="000000"/>
              <w:left w:val="nil"/>
              <w:bottom w:val="single" w:sz="6" w:space="0" w:color="000000"/>
              <w:right w:val="nil"/>
            </w:tcBorders>
            <w:tcMar>
              <w:top w:w="15" w:type="dxa"/>
              <w:left w:w="15" w:type="dxa"/>
              <w:bottom w:w="15" w:type="dxa"/>
              <w:right w:w="15" w:type="dxa"/>
            </w:tcMar>
          </w:tcPr>
          <w:p w14:paraId="3586D21D"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r>
      <w:tr w:rsidR="00EB48D9" w:rsidRPr="00322D52" w14:paraId="0C860BE5" w14:textId="77777777" w:rsidTr="00EB48D9">
        <w:tc>
          <w:tcPr>
            <w:tcW w:w="2666" w:type="dxa"/>
            <w:vMerge/>
            <w:tcBorders>
              <w:top w:val="single" w:sz="6" w:space="0" w:color="000000"/>
              <w:left w:val="nil"/>
              <w:bottom w:val="single" w:sz="6" w:space="0" w:color="000000"/>
              <w:right w:val="nil"/>
            </w:tcBorders>
            <w:shd w:val="clear" w:color="auto" w:fill="auto"/>
            <w:tcMar>
              <w:top w:w="15" w:type="dxa"/>
              <w:left w:w="15" w:type="dxa"/>
              <w:bottom w:w="15" w:type="dxa"/>
              <w:right w:w="15" w:type="dxa"/>
            </w:tcMar>
          </w:tcPr>
          <w:p w14:paraId="3ADF29BB"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c>
          <w:tcPr>
            <w:tcW w:w="3677" w:type="dxa"/>
            <w:gridSpan w:val="2"/>
            <w:tcBorders>
              <w:top w:val="single" w:sz="6" w:space="0" w:color="000000"/>
              <w:left w:val="nil"/>
              <w:bottom w:val="single" w:sz="6" w:space="0" w:color="000000"/>
              <w:right w:val="nil"/>
            </w:tcBorders>
            <w:shd w:val="clear" w:color="auto" w:fill="D3D3D3"/>
            <w:tcMar>
              <w:top w:w="45" w:type="dxa"/>
              <w:left w:w="45" w:type="dxa"/>
              <w:bottom w:w="45" w:type="dxa"/>
              <w:right w:w="45" w:type="dxa"/>
            </w:tcMar>
            <w:vAlign w:val="center"/>
          </w:tcPr>
          <w:p w14:paraId="1E50B604"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b/>
                <w:color w:val="000000"/>
                <w:sz w:val="20"/>
                <w:szCs w:val="20"/>
                <w:lang w:val="en-US"/>
              </w:rPr>
              <w:t>Moderate</w:t>
            </w:r>
          </w:p>
        </w:tc>
        <w:tc>
          <w:tcPr>
            <w:tcW w:w="1037" w:type="dxa"/>
            <w:vMerge/>
            <w:tcBorders>
              <w:top w:val="single" w:sz="6" w:space="0" w:color="000000"/>
              <w:left w:val="nil"/>
              <w:bottom w:val="single" w:sz="6" w:space="0" w:color="000000"/>
              <w:right w:val="nil"/>
            </w:tcBorders>
            <w:tcMar>
              <w:top w:w="15" w:type="dxa"/>
              <w:left w:w="15" w:type="dxa"/>
              <w:bottom w:w="15" w:type="dxa"/>
              <w:right w:w="15" w:type="dxa"/>
            </w:tcMar>
          </w:tcPr>
          <w:p w14:paraId="19636B15"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c>
          <w:tcPr>
            <w:tcW w:w="1260" w:type="dxa"/>
            <w:vMerge/>
            <w:tcBorders>
              <w:top w:val="single" w:sz="6" w:space="0" w:color="000000"/>
              <w:left w:val="nil"/>
              <w:bottom w:val="single" w:sz="6" w:space="0" w:color="000000"/>
              <w:right w:val="nil"/>
            </w:tcBorders>
            <w:tcMar>
              <w:top w:w="15" w:type="dxa"/>
              <w:left w:w="15" w:type="dxa"/>
              <w:bottom w:w="15" w:type="dxa"/>
              <w:right w:w="15" w:type="dxa"/>
            </w:tcMar>
          </w:tcPr>
          <w:p w14:paraId="160FBDE1"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c>
          <w:tcPr>
            <w:tcW w:w="990" w:type="dxa"/>
            <w:vMerge/>
            <w:tcBorders>
              <w:top w:val="single" w:sz="6" w:space="0" w:color="000000"/>
              <w:left w:val="nil"/>
              <w:bottom w:val="single" w:sz="6" w:space="0" w:color="000000"/>
              <w:right w:val="nil"/>
            </w:tcBorders>
            <w:tcMar>
              <w:top w:w="15" w:type="dxa"/>
              <w:left w:w="15" w:type="dxa"/>
              <w:bottom w:w="15" w:type="dxa"/>
              <w:right w:w="15" w:type="dxa"/>
            </w:tcMar>
          </w:tcPr>
          <w:p w14:paraId="74F40B85"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c>
          <w:tcPr>
            <w:tcW w:w="1440" w:type="dxa"/>
            <w:vMerge/>
            <w:tcBorders>
              <w:top w:val="single" w:sz="6" w:space="0" w:color="000000"/>
              <w:left w:val="nil"/>
              <w:bottom w:val="single" w:sz="6" w:space="0" w:color="000000"/>
              <w:right w:val="nil"/>
            </w:tcBorders>
            <w:tcMar>
              <w:top w:w="15" w:type="dxa"/>
              <w:left w:w="15" w:type="dxa"/>
              <w:bottom w:w="15" w:type="dxa"/>
              <w:right w:w="15" w:type="dxa"/>
            </w:tcMar>
          </w:tcPr>
          <w:p w14:paraId="516AE2A7"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r>
      <w:tr w:rsidR="00EB48D9" w:rsidRPr="00322D52" w14:paraId="430D4147" w14:textId="77777777" w:rsidTr="00EB48D9">
        <w:tc>
          <w:tcPr>
            <w:tcW w:w="2666" w:type="dxa"/>
            <w:vMerge/>
            <w:tcBorders>
              <w:top w:val="single" w:sz="6" w:space="0" w:color="000000"/>
              <w:left w:val="nil"/>
              <w:bottom w:val="single" w:sz="6" w:space="0" w:color="000000"/>
              <w:right w:val="nil"/>
            </w:tcBorders>
            <w:shd w:val="clear" w:color="auto" w:fill="auto"/>
            <w:tcMar>
              <w:top w:w="15" w:type="dxa"/>
              <w:left w:w="15" w:type="dxa"/>
              <w:bottom w:w="15" w:type="dxa"/>
              <w:right w:w="15" w:type="dxa"/>
            </w:tcMar>
          </w:tcPr>
          <w:p w14:paraId="0D8300E6"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c>
          <w:tcPr>
            <w:tcW w:w="1777" w:type="dxa"/>
            <w:tcBorders>
              <w:top w:val="nil"/>
              <w:left w:val="nil"/>
              <w:bottom w:val="single" w:sz="6" w:space="0" w:color="000000"/>
              <w:right w:val="nil"/>
            </w:tcBorders>
            <w:shd w:val="clear" w:color="auto" w:fill="D3D3D3"/>
            <w:tcMar>
              <w:top w:w="15" w:type="dxa"/>
              <w:left w:w="15" w:type="dxa"/>
              <w:bottom w:w="15" w:type="dxa"/>
              <w:right w:w="15" w:type="dxa"/>
            </w:tcMar>
          </w:tcPr>
          <w:p w14:paraId="75C62D93"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b/>
                <w:color w:val="000000"/>
                <w:sz w:val="20"/>
                <w:szCs w:val="20"/>
                <w:lang w:val="en-US"/>
              </w:rPr>
              <w:t>40 per 100</w:t>
            </w:r>
          </w:p>
        </w:tc>
        <w:tc>
          <w:tcPr>
            <w:tcW w:w="1900" w:type="dxa"/>
            <w:tcBorders>
              <w:top w:val="single" w:sz="6" w:space="0" w:color="000000"/>
              <w:left w:val="nil"/>
              <w:bottom w:val="single" w:sz="6" w:space="0" w:color="000000"/>
              <w:right w:val="nil"/>
            </w:tcBorders>
            <w:shd w:val="clear" w:color="auto" w:fill="D3D3D3"/>
            <w:tcMar>
              <w:top w:w="15" w:type="dxa"/>
              <w:left w:w="15" w:type="dxa"/>
              <w:bottom w:w="15" w:type="dxa"/>
              <w:right w:w="15" w:type="dxa"/>
            </w:tcMar>
          </w:tcPr>
          <w:p w14:paraId="4ECF5F2E"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b/>
                <w:color w:val="000000"/>
                <w:sz w:val="20"/>
                <w:szCs w:val="20"/>
                <w:lang w:val="en-US"/>
              </w:rPr>
              <w:t>36 per 100</w:t>
            </w:r>
            <w:r w:rsidRPr="00322D52">
              <w:rPr>
                <w:rFonts w:ascii="Arial" w:eastAsia="Arial" w:hAnsi="Arial" w:cs="Arial"/>
                <w:color w:val="000000"/>
                <w:sz w:val="20"/>
                <w:szCs w:val="20"/>
                <w:lang w:val="en-US"/>
              </w:rPr>
              <w:br/>
              <w:t>(26 to 48)</w:t>
            </w:r>
          </w:p>
        </w:tc>
        <w:tc>
          <w:tcPr>
            <w:tcW w:w="1037" w:type="dxa"/>
            <w:vMerge/>
            <w:tcBorders>
              <w:top w:val="single" w:sz="6" w:space="0" w:color="000000"/>
              <w:left w:val="nil"/>
              <w:bottom w:val="single" w:sz="6" w:space="0" w:color="000000"/>
              <w:right w:val="nil"/>
            </w:tcBorders>
            <w:tcMar>
              <w:top w:w="15" w:type="dxa"/>
              <w:left w:w="15" w:type="dxa"/>
              <w:bottom w:w="15" w:type="dxa"/>
              <w:right w:w="15" w:type="dxa"/>
            </w:tcMar>
          </w:tcPr>
          <w:p w14:paraId="04834E71"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c>
          <w:tcPr>
            <w:tcW w:w="1260" w:type="dxa"/>
            <w:vMerge/>
            <w:tcBorders>
              <w:top w:val="single" w:sz="6" w:space="0" w:color="000000"/>
              <w:left w:val="nil"/>
              <w:bottom w:val="single" w:sz="6" w:space="0" w:color="000000"/>
              <w:right w:val="nil"/>
            </w:tcBorders>
            <w:tcMar>
              <w:top w:w="15" w:type="dxa"/>
              <w:left w:w="15" w:type="dxa"/>
              <w:bottom w:w="15" w:type="dxa"/>
              <w:right w:w="15" w:type="dxa"/>
            </w:tcMar>
          </w:tcPr>
          <w:p w14:paraId="3C64F9A7"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c>
          <w:tcPr>
            <w:tcW w:w="990" w:type="dxa"/>
            <w:vMerge/>
            <w:tcBorders>
              <w:top w:val="single" w:sz="6" w:space="0" w:color="000000"/>
              <w:left w:val="nil"/>
              <w:bottom w:val="single" w:sz="6" w:space="0" w:color="000000"/>
              <w:right w:val="nil"/>
            </w:tcBorders>
            <w:tcMar>
              <w:top w:w="15" w:type="dxa"/>
              <w:left w:w="15" w:type="dxa"/>
              <w:bottom w:w="15" w:type="dxa"/>
              <w:right w:w="15" w:type="dxa"/>
            </w:tcMar>
          </w:tcPr>
          <w:p w14:paraId="08CA42C7"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c>
          <w:tcPr>
            <w:tcW w:w="1440" w:type="dxa"/>
            <w:vMerge/>
            <w:tcBorders>
              <w:top w:val="single" w:sz="6" w:space="0" w:color="000000"/>
              <w:left w:val="nil"/>
              <w:bottom w:val="single" w:sz="6" w:space="0" w:color="000000"/>
              <w:right w:val="nil"/>
            </w:tcBorders>
            <w:tcMar>
              <w:top w:w="15" w:type="dxa"/>
              <w:left w:w="15" w:type="dxa"/>
              <w:bottom w:w="15" w:type="dxa"/>
              <w:right w:w="15" w:type="dxa"/>
            </w:tcMar>
          </w:tcPr>
          <w:p w14:paraId="52708E3B"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r>
      <w:tr w:rsidR="00EB48D9" w:rsidRPr="00322D52" w14:paraId="5DC06DAB" w14:textId="77777777" w:rsidTr="00EB48D9">
        <w:tc>
          <w:tcPr>
            <w:tcW w:w="2666" w:type="dxa"/>
            <w:vMerge w:val="restart"/>
            <w:tcBorders>
              <w:top w:val="single" w:sz="6" w:space="0" w:color="000000"/>
              <w:left w:val="nil"/>
              <w:bottom w:val="single" w:sz="6" w:space="0" w:color="000000"/>
              <w:right w:val="nil"/>
            </w:tcBorders>
            <w:shd w:val="clear" w:color="auto" w:fill="auto"/>
            <w:tcMar>
              <w:top w:w="15" w:type="dxa"/>
              <w:left w:w="15" w:type="dxa"/>
              <w:bottom w:w="15" w:type="dxa"/>
              <w:right w:w="15" w:type="dxa"/>
            </w:tcMar>
          </w:tcPr>
          <w:p w14:paraId="6E8E2472"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b/>
                <w:color w:val="000000"/>
                <w:sz w:val="20"/>
                <w:szCs w:val="20"/>
                <w:lang w:val="en-US"/>
              </w:rPr>
              <w:t>Respiratory adverse effects</w:t>
            </w:r>
            <w:r w:rsidRPr="00322D52">
              <w:rPr>
                <w:rFonts w:ascii="Arial" w:eastAsia="Arial" w:hAnsi="Arial" w:cs="Arial"/>
                <w:color w:val="000000"/>
                <w:sz w:val="20"/>
                <w:szCs w:val="20"/>
                <w:lang w:val="en-US"/>
              </w:rPr>
              <w:br/>
              <w:t>incidence of postoperative respiratory adverse effects as defined by the trial authors</w:t>
            </w:r>
            <w:r w:rsidRPr="00322D52">
              <w:rPr>
                <w:rFonts w:ascii="Arial" w:eastAsia="Arial" w:hAnsi="Arial" w:cs="Arial"/>
                <w:color w:val="000000"/>
                <w:sz w:val="20"/>
                <w:szCs w:val="20"/>
                <w:lang w:val="en-US"/>
              </w:rPr>
              <w:br/>
              <w:t>Follow-up: mean 3 days</w:t>
            </w:r>
          </w:p>
        </w:tc>
        <w:tc>
          <w:tcPr>
            <w:tcW w:w="3677" w:type="dxa"/>
            <w:gridSpan w:val="2"/>
            <w:tcBorders>
              <w:top w:val="single" w:sz="6" w:space="0" w:color="000000"/>
              <w:left w:val="nil"/>
              <w:bottom w:val="single" w:sz="6" w:space="0" w:color="000000"/>
              <w:right w:val="nil"/>
            </w:tcBorders>
            <w:shd w:val="clear" w:color="auto" w:fill="D3D3D3"/>
            <w:tcMar>
              <w:top w:w="45" w:type="dxa"/>
              <w:left w:w="45" w:type="dxa"/>
              <w:bottom w:w="45" w:type="dxa"/>
              <w:right w:w="45" w:type="dxa"/>
            </w:tcMar>
            <w:vAlign w:val="center"/>
          </w:tcPr>
          <w:p w14:paraId="5E191995"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b/>
                <w:color w:val="000000"/>
                <w:sz w:val="20"/>
                <w:szCs w:val="20"/>
                <w:lang w:val="en-US"/>
              </w:rPr>
              <w:t>Study population</w:t>
            </w:r>
          </w:p>
        </w:tc>
        <w:tc>
          <w:tcPr>
            <w:tcW w:w="1037" w:type="dxa"/>
            <w:vMerge w:val="restart"/>
            <w:tcBorders>
              <w:top w:val="single" w:sz="6" w:space="0" w:color="000000"/>
              <w:left w:val="nil"/>
              <w:bottom w:val="single" w:sz="6" w:space="0" w:color="000000"/>
              <w:right w:val="nil"/>
            </w:tcBorders>
            <w:tcMar>
              <w:top w:w="15" w:type="dxa"/>
              <w:left w:w="15" w:type="dxa"/>
              <w:bottom w:w="15" w:type="dxa"/>
              <w:right w:w="15" w:type="dxa"/>
            </w:tcMar>
          </w:tcPr>
          <w:p w14:paraId="03F73FD3"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b/>
                <w:color w:val="000000"/>
                <w:sz w:val="20"/>
                <w:szCs w:val="20"/>
                <w:lang w:val="en-US"/>
              </w:rPr>
              <w:t xml:space="preserve">RR 1.24 </w:t>
            </w:r>
            <w:r w:rsidRPr="00322D52">
              <w:rPr>
                <w:rFonts w:ascii="Arial" w:eastAsia="Arial" w:hAnsi="Arial" w:cs="Arial"/>
                <w:color w:val="000000"/>
                <w:sz w:val="20"/>
                <w:szCs w:val="20"/>
                <w:lang w:val="en-US"/>
              </w:rPr>
              <w:br/>
              <w:t>(0.68 to 2.25)</w:t>
            </w:r>
          </w:p>
        </w:tc>
        <w:tc>
          <w:tcPr>
            <w:tcW w:w="1260" w:type="dxa"/>
            <w:vMerge w:val="restart"/>
            <w:tcBorders>
              <w:top w:val="single" w:sz="6" w:space="0" w:color="000000"/>
              <w:left w:val="nil"/>
              <w:bottom w:val="single" w:sz="6" w:space="0" w:color="000000"/>
              <w:right w:val="nil"/>
            </w:tcBorders>
            <w:tcMar>
              <w:top w:w="15" w:type="dxa"/>
              <w:left w:w="15" w:type="dxa"/>
              <w:bottom w:w="15" w:type="dxa"/>
              <w:right w:w="15" w:type="dxa"/>
            </w:tcMar>
          </w:tcPr>
          <w:p w14:paraId="3F583B33"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color w:val="000000"/>
                <w:sz w:val="20"/>
                <w:szCs w:val="20"/>
                <w:lang w:val="en-US"/>
              </w:rPr>
              <w:t>462</w:t>
            </w:r>
            <w:r w:rsidRPr="00322D52">
              <w:rPr>
                <w:rFonts w:ascii="Arial" w:eastAsia="Arial" w:hAnsi="Arial" w:cs="Arial"/>
                <w:color w:val="000000"/>
                <w:sz w:val="20"/>
                <w:szCs w:val="20"/>
                <w:lang w:val="en-US"/>
              </w:rPr>
              <w:br/>
              <w:t>(6 studies)</w:t>
            </w:r>
          </w:p>
        </w:tc>
        <w:tc>
          <w:tcPr>
            <w:tcW w:w="990" w:type="dxa"/>
            <w:vMerge w:val="restart"/>
            <w:tcBorders>
              <w:top w:val="single" w:sz="6" w:space="0" w:color="000000"/>
              <w:left w:val="nil"/>
              <w:bottom w:val="single" w:sz="6" w:space="0" w:color="000000"/>
              <w:right w:val="nil"/>
            </w:tcBorders>
            <w:tcMar>
              <w:top w:w="15" w:type="dxa"/>
              <w:left w:w="15" w:type="dxa"/>
              <w:bottom w:w="15" w:type="dxa"/>
              <w:right w:w="15" w:type="dxa"/>
            </w:tcMar>
          </w:tcPr>
          <w:p w14:paraId="36E3DA30"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Lantinghei TC Heavy" w:eastAsia="Cambria Math" w:hAnsi="Lantinghei TC Heavy" w:cs="Lantinghei TC Heavy"/>
                <w:color w:val="000000"/>
                <w:sz w:val="20"/>
                <w:szCs w:val="20"/>
                <w:lang w:val="en-US"/>
              </w:rPr>
              <w:t>⊕</w:t>
            </w:r>
            <w:r w:rsidRPr="00322D52">
              <w:rPr>
                <w:rFonts w:ascii="Lucida Sans Unicode" w:eastAsia="Cambria Math" w:hAnsi="Lucida Sans Unicode" w:cs="Lucida Sans Unicode"/>
                <w:color w:val="000000"/>
                <w:sz w:val="20"/>
                <w:szCs w:val="20"/>
                <w:lang w:val="en-US"/>
              </w:rPr>
              <w:t>⊝⊝⊝</w:t>
            </w:r>
            <w:r w:rsidRPr="00322D52">
              <w:rPr>
                <w:rFonts w:ascii="Arial" w:eastAsia="Arial" w:hAnsi="Arial" w:cs="Arial"/>
                <w:color w:val="000000"/>
                <w:sz w:val="20"/>
                <w:szCs w:val="20"/>
                <w:lang w:val="en-US"/>
              </w:rPr>
              <w:br/>
            </w:r>
            <w:r w:rsidRPr="00322D52">
              <w:rPr>
                <w:rFonts w:ascii="Arial" w:eastAsia="Arial" w:hAnsi="Arial" w:cs="Arial"/>
                <w:b/>
                <w:color w:val="000000"/>
                <w:sz w:val="20"/>
                <w:szCs w:val="20"/>
                <w:lang w:val="en-US"/>
              </w:rPr>
              <w:t>very low</w:t>
            </w:r>
            <w:r w:rsidRPr="00322D52">
              <w:rPr>
                <w:rFonts w:ascii="Arial" w:eastAsia="Arial" w:hAnsi="Arial" w:cs="Arial"/>
                <w:color w:val="000000"/>
                <w:sz w:val="20"/>
                <w:szCs w:val="20"/>
                <w:vertAlign w:val="superscript"/>
                <w:lang w:val="en-US"/>
              </w:rPr>
              <w:t>2,7,8</w:t>
            </w:r>
          </w:p>
        </w:tc>
        <w:tc>
          <w:tcPr>
            <w:tcW w:w="1440" w:type="dxa"/>
            <w:vMerge w:val="restart"/>
            <w:tcBorders>
              <w:top w:val="single" w:sz="6" w:space="0" w:color="000000"/>
              <w:left w:val="nil"/>
              <w:bottom w:val="single" w:sz="6" w:space="0" w:color="000000"/>
              <w:right w:val="nil"/>
            </w:tcBorders>
            <w:tcMar>
              <w:top w:w="15" w:type="dxa"/>
              <w:left w:w="15" w:type="dxa"/>
              <w:bottom w:w="15" w:type="dxa"/>
              <w:right w:w="15" w:type="dxa"/>
            </w:tcMar>
          </w:tcPr>
          <w:p w14:paraId="5E3621ED" w14:textId="77777777" w:rsidR="00EB48D9" w:rsidRPr="00322D52" w:rsidRDefault="00EB48D9" w:rsidP="005575A0">
            <w:pPr>
              <w:rPr>
                <w:rFonts w:ascii="Arial" w:eastAsia="Arial" w:hAnsi="Arial" w:cs="Arial"/>
                <w:sz w:val="20"/>
                <w:szCs w:val="20"/>
                <w:lang w:val="en-US"/>
              </w:rPr>
            </w:pPr>
          </w:p>
        </w:tc>
      </w:tr>
      <w:tr w:rsidR="00EB48D9" w:rsidRPr="00322D52" w14:paraId="28E6DED2" w14:textId="77777777" w:rsidTr="00EB48D9">
        <w:tc>
          <w:tcPr>
            <w:tcW w:w="2666" w:type="dxa"/>
            <w:vMerge/>
            <w:tcBorders>
              <w:top w:val="single" w:sz="6" w:space="0" w:color="000000"/>
              <w:left w:val="nil"/>
              <w:bottom w:val="single" w:sz="6" w:space="0" w:color="000000"/>
              <w:right w:val="nil"/>
            </w:tcBorders>
            <w:shd w:val="clear" w:color="auto" w:fill="auto"/>
            <w:tcMar>
              <w:top w:w="15" w:type="dxa"/>
              <w:left w:w="15" w:type="dxa"/>
              <w:bottom w:w="15" w:type="dxa"/>
              <w:right w:w="15" w:type="dxa"/>
            </w:tcMar>
          </w:tcPr>
          <w:p w14:paraId="3A3C1A87"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777" w:type="dxa"/>
            <w:tcBorders>
              <w:top w:val="nil"/>
              <w:left w:val="nil"/>
              <w:bottom w:val="single" w:sz="6" w:space="0" w:color="000000"/>
              <w:right w:val="nil"/>
            </w:tcBorders>
            <w:shd w:val="clear" w:color="auto" w:fill="D3D3D3"/>
            <w:tcMar>
              <w:top w:w="15" w:type="dxa"/>
              <w:left w:w="15" w:type="dxa"/>
              <w:bottom w:w="15" w:type="dxa"/>
              <w:right w:w="15" w:type="dxa"/>
            </w:tcMar>
          </w:tcPr>
          <w:p w14:paraId="2ED28BFA"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b/>
                <w:color w:val="000000"/>
                <w:sz w:val="20"/>
                <w:szCs w:val="20"/>
                <w:lang w:val="en-US"/>
              </w:rPr>
              <w:t>7 per 100</w:t>
            </w:r>
          </w:p>
        </w:tc>
        <w:tc>
          <w:tcPr>
            <w:tcW w:w="1900" w:type="dxa"/>
            <w:tcBorders>
              <w:top w:val="single" w:sz="6" w:space="0" w:color="000000"/>
              <w:left w:val="nil"/>
              <w:bottom w:val="single" w:sz="6" w:space="0" w:color="000000"/>
              <w:right w:val="nil"/>
            </w:tcBorders>
            <w:shd w:val="clear" w:color="auto" w:fill="D3D3D3"/>
            <w:tcMar>
              <w:top w:w="15" w:type="dxa"/>
              <w:left w:w="15" w:type="dxa"/>
              <w:bottom w:w="15" w:type="dxa"/>
              <w:right w:w="15" w:type="dxa"/>
            </w:tcMar>
          </w:tcPr>
          <w:p w14:paraId="5E50D4FA"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b/>
                <w:color w:val="000000"/>
                <w:sz w:val="20"/>
                <w:szCs w:val="20"/>
                <w:lang w:val="en-US"/>
              </w:rPr>
              <w:t>9 per 100</w:t>
            </w:r>
            <w:r w:rsidRPr="00322D52">
              <w:rPr>
                <w:rFonts w:ascii="Arial" w:eastAsia="Arial" w:hAnsi="Arial" w:cs="Arial"/>
                <w:color w:val="000000"/>
                <w:sz w:val="20"/>
                <w:szCs w:val="20"/>
                <w:lang w:val="en-US"/>
              </w:rPr>
              <w:br/>
              <w:t>(5 to 17)</w:t>
            </w:r>
          </w:p>
        </w:tc>
        <w:tc>
          <w:tcPr>
            <w:tcW w:w="1037" w:type="dxa"/>
            <w:vMerge/>
            <w:tcBorders>
              <w:top w:val="single" w:sz="6" w:space="0" w:color="000000"/>
              <w:left w:val="nil"/>
              <w:bottom w:val="single" w:sz="6" w:space="0" w:color="000000"/>
              <w:right w:val="nil"/>
            </w:tcBorders>
            <w:tcMar>
              <w:top w:w="15" w:type="dxa"/>
              <w:left w:w="15" w:type="dxa"/>
              <w:bottom w:w="15" w:type="dxa"/>
              <w:right w:w="15" w:type="dxa"/>
            </w:tcMar>
          </w:tcPr>
          <w:p w14:paraId="5E076EE2"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c>
          <w:tcPr>
            <w:tcW w:w="1260" w:type="dxa"/>
            <w:vMerge/>
            <w:tcBorders>
              <w:top w:val="single" w:sz="6" w:space="0" w:color="000000"/>
              <w:left w:val="nil"/>
              <w:bottom w:val="single" w:sz="6" w:space="0" w:color="000000"/>
              <w:right w:val="nil"/>
            </w:tcBorders>
            <w:tcMar>
              <w:top w:w="15" w:type="dxa"/>
              <w:left w:w="15" w:type="dxa"/>
              <w:bottom w:w="15" w:type="dxa"/>
              <w:right w:w="15" w:type="dxa"/>
            </w:tcMar>
          </w:tcPr>
          <w:p w14:paraId="5E35BBCD"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c>
          <w:tcPr>
            <w:tcW w:w="990" w:type="dxa"/>
            <w:vMerge/>
            <w:tcBorders>
              <w:top w:val="single" w:sz="6" w:space="0" w:color="000000"/>
              <w:left w:val="nil"/>
              <w:bottom w:val="single" w:sz="6" w:space="0" w:color="000000"/>
              <w:right w:val="nil"/>
            </w:tcBorders>
            <w:tcMar>
              <w:top w:w="15" w:type="dxa"/>
              <w:left w:w="15" w:type="dxa"/>
              <w:bottom w:w="15" w:type="dxa"/>
              <w:right w:w="15" w:type="dxa"/>
            </w:tcMar>
          </w:tcPr>
          <w:p w14:paraId="4E72904C"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c>
          <w:tcPr>
            <w:tcW w:w="1440" w:type="dxa"/>
            <w:vMerge/>
            <w:tcBorders>
              <w:top w:val="single" w:sz="6" w:space="0" w:color="000000"/>
              <w:left w:val="nil"/>
              <w:bottom w:val="single" w:sz="6" w:space="0" w:color="000000"/>
              <w:right w:val="nil"/>
            </w:tcBorders>
            <w:tcMar>
              <w:top w:w="15" w:type="dxa"/>
              <w:left w:w="15" w:type="dxa"/>
              <w:bottom w:w="15" w:type="dxa"/>
              <w:right w:w="15" w:type="dxa"/>
            </w:tcMar>
          </w:tcPr>
          <w:p w14:paraId="1C1691DF"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r>
      <w:tr w:rsidR="00EB48D9" w:rsidRPr="00322D52" w14:paraId="56F6B7D2" w14:textId="77777777" w:rsidTr="00EB48D9">
        <w:tc>
          <w:tcPr>
            <w:tcW w:w="2666" w:type="dxa"/>
            <w:vMerge/>
            <w:tcBorders>
              <w:top w:val="single" w:sz="6" w:space="0" w:color="000000"/>
              <w:left w:val="nil"/>
              <w:bottom w:val="single" w:sz="6" w:space="0" w:color="000000"/>
              <w:right w:val="nil"/>
            </w:tcBorders>
            <w:shd w:val="clear" w:color="auto" w:fill="auto"/>
            <w:tcMar>
              <w:top w:w="15" w:type="dxa"/>
              <w:left w:w="15" w:type="dxa"/>
              <w:bottom w:w="15" w:type="dxa"/>
              <w:right w:w="15" w:type="dxa"/>
            </w:tcMar>
          </w:tcPr>
          <w:p w14:paraId="3BFEEAB7"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c>
          <w:tcPr>
            <w:tcW w:w="3677" w:type="dxa"/>
            <w:gridSpan w:val="2"/>
            <w:tcBorders>
              <w:top w:val="single" w:sz="6" w:space="0" w:color="000000"/>
              <w:left w:val="nil"/>
              <w:bottom w:val="single" w:sz="6" w:space="0" w:color="000000"/>
              <w:right w:val="nil"/>
            </w:tcBorders>
            <w:shd w:val="clear" w:color="auto" w:fill="D3D3D3"/>
            <w:tcMar>
              <w:top w:w="45" w:type="dxa"/>
              <w:left w:w="45" w:type="dxa"/>
              <w:bottom w:w="45" w:type="dxa"/>
              <w:right w:w="45" w:type="dxa"/>
            </w:tcMar>
            <w:vAlign w:val="center"/>
          </w:tcPr>
          <w:p w14:paraId="3D7F52CF"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b/>
                <w:color w:val="000000"/>
                <w:sz w:val="20"/>
                <w:szCs w:val="20"/>
                <w:lang w:val="en-US"/>
              </w:rPr>
              <w:t>Moderate</w:t>
            </w:r>
          </w:p>
        </w:tc>
        <w:tc>
          <w:tcPr>
            <w:tcW w:w="1037" w:type="dxa"/>
            <w:vMerge/>
            <w:tcBorders>
              <w:top w:val="single" w:sz="6" w:space="0" w:color="000000"/>
              <w:left w:val="nil"/>
              <w:bottom w:val="single" w:sz="6" w:space="0" w:color="000000"/>
              <w:right w:val="nil"/>
            </w:tcBorders>
            <w:tcMar>
              <w:top w:w="15" w:type="dxa"/>
              <w:left w:w="15" w:type="dxa"/>
              <w:bottom w:w="15" w:type="dxa"/>
              <w:right w:w="15" w:type="dxa"/>
            </w:tcMar>
          </w:tcPr>
          <w:p w14:paraId="5898B15B"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c>
          <w:tcPr>
            <w:tcW w:w="1260" w:type="dxa"/>
            <w:vMerge/>
            <w:tcBorders>
              <w:top w:val="single" w:sz="6" w:space="0" w:color="000000"/>
              <w:left w:val="nil"/>
              <w:bottom w:val="single" w:sz="6" w:space="0" w:color="000000"/>
              <w:right w:val="nil"/>
            </w:tcBorders>
            <w:tcMar>
              <w:top w:w="15" w:type="dxa"/>
              <w:left w:w="15" w:type="dxa"/>
              <w:bottom w:w="15" w:type="dxa"/>
              <w:right w:w="15" w:type="dxa"/>
            </w:tcMar>
          </w:tcPr>
          <w:p w14:paraId="74D8C7F2"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c>
          <w:tcPr>
            <w:tcW w:w="990" w:type="dxa"/>
            <w:vMerge/>
            <w:tcBorders>
              <w:top w:val="single" w:sz="6" w:space="0" w:color="000000"/>
              <w:left w:val="nil"/>
              <w:bottom w:val="single" w:sz="6" w:space="0" w:color="000000"/>
              <w:right w:val="nil"/>
            </w:tcBorders>
            <w:tcMar>
              <w:top w:w="15" w:type="dxa"/>
              <w:left w:w="15" w:type="dxa"/>
              <w:bottom w:w="15" w:type="dxa"/>
              <w:right w:w="15" w:type="dxa"/>
            </w:tcMar>
          </w:tcPr>
          <w:p w14:paraId="3B7B9197"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c>
          <w:tcPr>
            <w:tcW w:w="1440" w:type="dxa"/>
            <w:vMerge/>
            <w:tcBorders>
              <w:top w:val="single" w:sz="6" w:space="0" w:color="000000"/>
              <w:left w:val="nil"/>
              <w:bottom w:val="single" w:sz="6" w:space="0" w:color="000000"/>
              <w:right w:val="nil"/>
            </w:tcBorders>
            <w:tcMar>
              <w:top w:w="15" w:type="dxa"/>
              <w:left w:w="15" w:type="dxa"/>
              <w:bottom w:w="15" w:type="dxa"/>
              <w:right w:w="15" w:type="dxa"/>
            </w:tcMar>
          </w:tcPr>
          <w:p w14:paraId="0E8D1F4E"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r>
      <w:tr w:rsidR="00EB48D9" w:rsidRPr="00322D52" w14:paraId="72DF5B3B" w14:textId="77777777" w:rsidTr="00EB48D9">
        <w:tc>
          <w:tcPr>
            <w:tcW w:w="2666" w:type="dxa"/>
            <w:vMerge/>
            <w:tcBorders>
              <w:top w:val="single" w:sz="6" w:space="0" w:color="000000"/>
              <w:left w:val="nil"/>
              <w:bottom w:val="single" w:sz="6" w:space="0" w:color="000000"/>
              <w:right w:val="nil"/>
            </w:tcBorders>
            <w:shd w:val="clear" w:color="auto" w:fill="auto"/>
            <w:tcMar>
              <w:top w:w="15" w:type="dxa"/>
              <w:left w:w="15" w:type="dxa"/>
              <w:bottom w:w="15" w:type="dxa"/>
              <w:right w:w="15" w:type="dxa"/>
            </w:tcMar>
          </w:tcPr>
          <w:p w14:paraId="51F6CDE0"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c>
          <w:tcPr>
            <w:tcW w:w="1777" w:type="dxa"/>
            <w:tcBorders>
              <w:top w:val="nil"/>
              <w:left w:val="nil"/>
              <w:bottom w:val="single" w:sz="6" w:space="0" w:color="000000"/>
              <w:right w:val="nil"/>
            </w:tcBorders>
            <w:shd w:val="clear" w:color="auto" w:fill="D3D3D3"/>
            <w:tcMar>
              <w:top w:w="15" w:type="dxa"/>
              <w:left w:w="15" w:type="dxa"/>
              <w:bottom w:w="15" w:type="dxa"/>
              <w:right w:w="15" w:type="dxa"/>
            </w:tcMar>
          </w:tcPr>
          <w:p w14:paraId="0444FB5F"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b/>
                <w:color w:val="000000"/>
                <w:sz w:val="20"/>
                <w:szCs w:val="20"/>
                <w:lang w:val="en-US"/>
              </w:rPr>
              <w:t>8 per 100</w:t>
            </w:r>
          </w:p>
        </w:tc>
        <w:tc>
          <w:tcPr>
            <w:tcW w:w="1900" w:type="dxa"/>
            <w:tcBorders>
              <w:top w:val="single" w:sz="6" w:space="0" w:color="000000"/>
              <w:left w:val="nil"/>
              <w:bottom w:val="single" w:sz="6" w:space="0" w:color="000000"/>
              <w:right w:val="nil"/>
            </w:tcBorders>
            <w:shd w:val="clear" w:color="auto" w:fill="D3D3D3"/>
            <w:tcMar>
              <w:top w:w="15" w:type="dxa"/>
              <w:left w:w="15" w:type="dxa"/>
              <w:bottom w:w="15" w:type="dxa"/>
              <w:right w:w="15" w:type="dxa"/>
            </w:tcMar>
          </w:tcPr>
          <w:p w14:paraId="656C1BB0"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b/>
                <w:color w:val="000000"/>
                <w:sz w:val="20"/>
                <w:szCs w:val="20"/>
                <w:lang w:val="en-US"/>
              </w:rPr>
              <w:t>10 per 100</w:t>
            </w:r>
            <w:r w:rsidRPr="00322D52">
              <w:rPr>
                <w:rFonts w:ascii="Arial" w:eastAsia="Arial" w:hAnsi="Arial" w:cs="Arial"/>
                <w:color w:val="000000"/>
                <w:sz w:val="20"/>
                <w:szCs w:val="20"/>
                <w:lang w:val="en-US"/>
              </w:rPr>
              <w:br/>
              <w:t>(5 to 18)</w:t>
            </w:r>
          </w:p>
        </w:tc>
        <w:tc>
          <w:tcPr>
            <w:tcW w:w="1037" w:type="dxa"/>
            <w:vMerge/>
            <w:tcBorders>
              <w:top w:val="single" w:sz="6" w:space="0" w:color="000000"/>
              <w:left w:val="nil"/>
              <w:bottom w:val="single" w:sz="6" w:space="0" w:color="000000"/>
              <w:right w:val="nil"/>
            </w:tcBorders>
            <w:tcMar>
              <w:top w:w="15" w:type="dxa"/>
              <w:left w:w="15" w:type="dxa"/>
              <w:bottom w:w="15" w:type="dxa"/>
              <w:right w:w="15" w:type="dxa"/>
            </w:tcMar>
          </w:tcPr>
          <w:p w14:paraId="7F6F2745"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c>
          <w:tcPr>
            <w:tcW w:w="1260" w:type="dxa"/>
            <w:vMerge/>
            <w:tcBorders>
              <w:top w:val="single" w:sz="6" w:space="0" w:color="000000"/>
              <w:left w:val="nil"/>
              <w:bottom w:val="single" w:sz="6" w:space="0" w:color="000000"/>
              <w:right w:val="nil"/>
            </w:tcBorders>
            <w:tcMar>
              <w:top w:w="15" w:type="dxa"/>
              <w:left w:w="15" w:type="dxa"/>
              <w:bottom w:w="15" w:type="dxa"/>
              <w:right w:w="15" w:type="dxa"/>
            </w:tcMar>
          </w:tcPr>
          <w:p w14:paraId="66427754"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c>
          <w:tcPr>
            <w:tcW w:w="990" w:type="dxa"/>
            <w:vMerge/>
            <w:tcBorders>
              <w:top w:val="single" w:sz="6" w:space="0" w:color="000000"/>
              <w:left w:val="nil"/>
              <w:bottom w:val="single" w:sz="6" w:space="0" w:color="000000"/>
              <w:right w:val="nil"/>
            </w:tcBorders>
            <w:tcMar>
              <w:top w:w="15" w:type="dxa"/>
              <w:left w:w="15" w:type="dxa"/>
              <w:bottom w:w="15" w:type="dxa"/>
              <w:right w:w="15" w:type="dxa"/>
            </w:tcMar>
          </w:tcPr>
          <w:p w14:paraId="1EE8B5B2"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c>
          <w:tcPr>
            <w:tcW w:w="1440" w:type="dxa"/>
            <w:vMerge/>
            <w:tcBorders>
              <w:top w:val="single" w:sz="6" w:space="0" w:color="000000"/>
              <w:left w:val="nil"/>
              <w:bottom w:val="single" w:sz="6" w:space="0" w:color="000000"/>
              <w:right w:val="nil"/>
            </w:tcBorders>
            <w:tcMar>
              <w:top w:w="15" w:type="dxa"/>
              <w:left w:w="15" w:type="dxa"/>
              <w:bottom w:w="15" w:type="dxa"/>
              <w:right w:w="15" w:type="dxa"/>
            </w:tcMar>
          </w:tcPr>
          <w:p w14:paraId="608F41E2"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r>
      <w:tr w:rsidR="00EB48D9" w:rsidRPr="00322D52" w14:paraId="581A528C" w14:textId="77777777" w:rsidTr="00EB48D9">
        <w:tc>
          <w:tcPr>
            <w:tcW w:w="2666" w:type="dxa"/>
            <w:vMerge w:val="restart"/>
            <w:tcBorders>
              <w:top w:val="single" w:sz="6" w:space="0" w:color="000000"/>
              <w:left w:val="nil"/>
              <w:bottom w:val="single" w:sz="6" w:space="0" w:color="000000"/>
              <w:right w:val="nil"/>
            </w:tcBorders>
            <w:shd w:val="clear" w:color="auto" w:fill="auto"/>
            <w:tcMar>
              <w:top w:w="15" w:type="dxa"/>
              <w:left w:w="15" w:type="dxa"/>
              <w:bottom w:w="15" w:type="dxa"/>
              <w:right w:w="15" w:type="dxa"/>
            </w:tcMar>
          </w:tcPr>
          <w:p w14:paraId="7DBBE85B"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b/>
                <w:color w:val="000000"/>
                <w:sz w:val="20"/>
                <w:szCs w:val="20"/>
                <w:lang w:val="en-US"/>
              </w:rPr>
              <w:t>Cardiovascular adverse effects</w:t>
            </w:r>
            <w:r w:rsidRPr="00322D52">
              <w:rPr>
                <w:rFonts w:ascii="Arial" w:eastAsia="Arial" w:hAnsi="Arial" w:cs="Arial"/>
                <w:color w:val="000000"/>
                <w:sz w:val="20"/>
                <w:szCs w:val="20"/>
                <w:lang w:val="en-US"/>
              </w:rPr>
              <w:br/>
              <w:t>incidence of postoperative cardiovascular adverse effects as defined by the trial authors</w:t>
            </w:r>
            <w:r w:rsidRPr="00322D52">
              <w:rPr>
                <w:rFonts w:ascii="Arial" w:eastAsia="Arial" w:hAnsi="Arial" w:cs="Arial"/>
                <w:color w:val="000000"/>
                <w:sz w:val="20"/>
                <w:szCs w:val="20"/>
                <w:lang w:val="en-US"/>
              </w:rPr>
              <w:br/>
              <w:t>Follow-up: mean 3 days</w:t>
            </w:r>
          </w:p>
        </w:tc>
        <w:tc>
          <w:tcPr>
            <w:tcW w:w="3677" w:type="dxa"/>
            <w:gridSpan w:val="2"/>
            <w:tcBorders>
              <w:top w:val="single" w:sz="6" w:space="0" w:color="000000"/>
              <w:left w:val="nil"/>
              <w:bottom w:val="single" w:sz="6" w:space="0" w:color="000000"/>
              <w:right w:val="nil"/>
            </w:tcBorders>
            <w:shd w:val="clear" w:color="auto" w:fill="D3D3D3"/>
            <w:tcMar>
              <w:top w:w="45" w:type="dxa"/>
              <w:left w:w="45" w:type="dxa"/>
              <w:bottom w:w="45" w:type="dxa"/>
              <w:right w:w="45" w:type="dxa"/>
            </w:tcMar>
            <w:vAlign w:val="center"/>
          </w:tcPr>
          <w:p w14:paraId="2CCDEA10"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b/>
                <w:color w:val="000000"/>
                <w:sz w:val="20"/>
                <w:szCs w:val="20"/>
                <w:lang w:val="en-US"/>
              </w:rPr>
              <w:t>Study population</w:t>
            </w:r>
          </w:p>
        </w:tc>
        <w:tc>
          <w:tcPr>
            <w:tcW w:w="1037" w:type="dxa"/>
            <w:vMerge w:val="restart"/>
            <w:tcBorders>
              <w:top w:val="single" w:sz="6" w:space="0" w:color="000000"/>
              <w:left w:val="nil"/>
              <w:bottom w:val="single" w:sz="6" w:space="0" w:color="000000"/>
              <w:right w:val="nil"/>
            </w:tcBorders>
            <w:tcMar>
              <w:top w:w="15" w:type="dxa"/>
              <w:left w:w="15" w:type="dxa"/>
              <w:bottom w:w="15" w:type="dxa"/>
              <w:right w:w="15" w:type="dxa"/>
            </w:tcMar>
          </w:tcPr>
          <w:p w14:paraId="72993D27"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b/>
                <w:color w:val="000000"/>
                <w:sz w:val="20"/>
                <w:szCs w:val="20"/>
                <w:lang w:val="en-US"/>
              </w:rPr>
              <w:t xml:space="preserve">RR 1.18 </w:t>
            </w:r>
            <w:r w:rsidRPr="00322D52">
              <w:rPr>
                <w:rFonts w:ascii="Arial" w:eastAsia="Arial" w:hAnsi="Arial" w:cs="Arial"/>
                <w:color w:val="000000"/>
                <w:sz w:val="20"/>
                <w:szCs w:val="20"/>
                <w:lang w:val="en-US"/>
              </w:rPr>
              <w:br/>
              <w:t>(0.72 to 1.91)</w:t>
            </w:r>
          </w:p>
        </w:tc>
        <w:tc>
          <w:tcPr>
            <w:tcW w:w="1260" w:type="dxa"/>
            <w:vMerge w:val="restart"/>
            <w:tcBorders>
              <w:top w:val="single" w:sz="6" w:space="0" w:color="000000"/>
              <w:left w:val="nil"/>
              <w:bottom w:val="single" w:sz="6" w:space="0" w:color="000000"/>
              <w:right w:val="nil"/>
            </w:tcBorders>
            <w:tcMar>
              <w:top w:w="15" w:type="dxa"/>
              <w:left w:w="15" w:type="dxa"/>
              <w:bottom w:w="15" w:type="dxa"/>
              <w:right w:w="15" w:type="dxa"/>
            </w:tcMar>
          </w:tcPr>
          <w:p w14:paraId="7BCBFD19"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color w:val="000000"/>
                <w:sz w:val="20"/>
                <w:szCs w:val="20"/>
                <w:lang w:val="en-US"/>
              </w:rPr>
              <w:t>183</w:t>
            </w:r>
            <w:r w:rsidRPr="00322D52">
              <w:rPr>
                <w:rFonts w:ascii="Arial" w:eastAsia="Arial" w:hAnsi="Arial" w:cs="Arial"/>
                <w:color w:val="000000"/>
                <w:sz w:val="20"/>
                <w:szCs w:val="20"/>
                <w:lang w:val="en-US"/>
              </w:rPr>
              <w:br/>
              <w:t>(2 studies)</w:t>
            </w:r>
          </w:p>
        </w:tc>
        <w:tc>
          <w:tcPr>
            <w:tcW w:w="990" w:type="dxa"/>
            <w:vMerge w:val="restart"/>
            <w:tcBorders>
              <w:top w:val="single" w:sz="6" w:space="0" w:color="000000"/>
              <w:left w:val="nil"/>
              <w:bottom w:val="single" w:sz="6" w:space="0" w:color="000000"/>
              <w:right w:val="nil"/>
            </w:tcBorders>
            <w:tcMar>
              <w:top w:w="15" w:type="dxa"/>
              <w:left w:w="15" w:type="dxa"/>
              <w:bottom w:w="15" w:type="dxa"/>
              <w:right w:w="15" w:type="dxa"/>
            </w:tcMar>
          </w:tcPr>
          <w:p w14:paraId="5BB992B4"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Lantinghei TC Heavy" w:eastAsia="Cambria Math" w:hAnsi="Lantinghei TC Heavy" w:cs="Lantinghei TC Heavy"/>
                <w:color w:val="000000"/>
                <w:sz w:val="20"/>
                <w:szCs w:val="20"/>
                <w:lang w:val="en-US"/>
              </w:rPr>
              <w:t>⊕</w:t>
            </w:r>
            <w:r w:rsidRPr="00322D52">
              <w:rPr>
                <w:rFonts w:ascii="Lucida Sans Unicode" w:eastAsia="Cambria Math" w:hAnsi="Lucida Sans Unicode" w:cs="Lucida Sans Unicode"/>
                <w:color w:val="000000"/>
                <w:sz w:val="20"/>
                <w:szCs w:val="20"/>
                <w:lang w:val="en-US"/>
              </w:rPr>
              <w:t>⊝⊝⊝</w:t>
            </w:r>
            <w:r w:rsidRPr="00322D52">
              <w:rPr>
                <w:rFonts w:ascii="Arial" w:eastAsia="Arial" w:hAnsi="Arial" w:cs="Arial"/>
                <w:color w:val="000000"/>
                <w:sz w:val="20"/>
                <w:szCs w:val="20"/>
                <w:lang w:val="en-US"/>
              </w:rPr>
              <w:br/>
            </w:r>
            <w:r w:rsidRPr="00322D52">
              <w:rPr>
                <w:rFonts w:ascii="Arial" w:eastAsia="Arial" w:hAnsi="Arial" w:cs="Arial"/>
                <w:b/>
                <w:color w:val="000000"/>
                <w:sz w:val="20"/>
                <w:szCs w:val="20"/>
                <w:lang w:val="en-US"/>
              </w:rPr>
              <w:t>very low</w:t>
            </w:r>
            <w:r w:rsidRPr="00322D52">
              <w:rPr>
                <w:rFonts w:ascii="Arial" w:eastAsia="Arial" w:hAnsi="Arial" w:cs="Arial"/>
                <w:color w:val="000000"/>
                <w:sz w:val="20"/>
                <w:szCs w:val="20"/>
                <w:vertAlign w:val="superscript"/>
                <w:lang w:val="en-US"/>
              </w:rPr>
              <w:t>8,9,10</w:t>
            </w:r>
          </w:p>
        </w:tc>
        <w:tc>
          <w:tcPr>
            <w:tcW w:w="1440" w:type="dxa"/>
            <w:vMerge w:val="restart"/>
            <w:tcBorders>
              <w:top w:val="single" w:sz="6" w:space="0" w:color="000000"/>
              <w:left w:val="nil"/>
              <w:bottom w:val="single" w:sz="6" w:space="0" w:color="000000"/>
              <w:right w:val="nil"/>
            </w:tcBorders>
            <w:tcMar>
              <w:top w:w="15" w:type="dxa"/>
              <w:left w:w="15" w:type="dxa"/>
              <w:bottom w:w="15" w:type="dxa"/>
              <w:right w:w="15" w:type="dxa"/>
            </w:tcMar>
          </w:tcPr>
          <w:p w14:paraId="793DEF82" w14:textId="77777777" w:rsidR="00EB48D9" w:rsidRPr="00322D52" w:rsidRDefault="00EB48D9" w:rsidP="005575A0">
            <w:pPr>
              <w:rPr>
                <w:rFonts w:ascii="Arial" w:eastAsia="Arial" w:hAnsi="Arial" w:cs="Arial"/>
                <w:sz w:val="20"/>
                <w:szCs w:val="20"/>
                <w:lang w:val="en-US"/>
              </w:rPr>
            </w:pPr>
          </w:p>
        </w:tc>
      </w:tr>
      <w:tr w:rsidR="00EB48D9" w:rsidRPr="00322D52" w14:paraId="5F5C0A38" w14:textId="77777777" w:rsidTr="00EB48D9">
        <w:tc>
          <w:tcPr>
            <w:tcW w:w="2666" w:type="dxa"/>
            <w:vMerge/>
            <w:tcBorders>
              <w:top w:val="single" w:sz="6" w:space="0" w:color="000000"/>
              <w:left w:val="nil"/>
              <w:bottom w:val="single" w:sz="6" w:space="0" w:color="000000"/>
              <w:right w:val="nil"/>
            </w:tcBorders>
            <w:shd w:val="clear" w:color="auto" w:fill="auto"/>
            <w:tcMar>
              <w:top w:w="15" w:type="dxa"/>
              <w:left w:w="15" w:type="dxa"/>
              <w:bottom w:w="15" w:type="dxa"/>
              <w:right w:w="15" w:type="dxa"/>
            </w:tcMar>
          </w:tcPr>
          <w:p w14:paraId="04DDBCAC"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777" w:type="dxa"/>
            <w:tcBorders>
              <w:top w:val="nil"/>
              <w:left w:val="nil"/>
              <w:bottom w:val="single" w:sz="6" w:space="0" w:color="000000"/>
              <w:right w:val="nil"/>
            </w:tcBorders>
            <w:shd w:val="clear" w:color="auto" w:fill="D3D3D3"/>
            <w:tcMar>
              <w:top w:w="15" w:type="dxa"/>
              <w:left w:w="15" w:type="dxa"/>
              <w:bottom w:w="15" w:type="dxa"/>
              <w:right w:w="15" w:type="dxa"/>
            </w:tcMar>
          </w:tcPr>
          <w:p w14:paraId="499BD6F8"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b/>
                <w:color w:val="000000"/>
                <w:sz w:val="20"/>
                <w:szCs w:val="20"/>
                <w:lang w:val="en-US"/>
              </w:rPr>
              <w:t>23 per 100</w:t>
            </w:r>
          </w:p>
        </w:tc>
        <w:tc>
          <w:tcPr>
            <w:tcW w:w="1900" w:type="dxa"/>
            <w:tcBorders>
              <w:top w:val="single" w:sz="6" w:space="0" w:color="000000"/>
              <w:left w:val="nil"/>
              <w:bottom w:val="single" w:sz="6" w:space="0" w:color="000000"/>
              <w:right w:val="nil"/>
            </w:tcBorders>
            <w:shd w:val="clear" w:color="auto" w:fill="D3D3D3"/>
            <w:tcMar>
              <w:top w:w="15" w:type="dxa"/>
              <w:left w:w="15" w:type="dxa"/>
              <w:bottom w:w="15" w:type="dxa"/>
              <w:right w:w="15" w:type="dxa"/>
            </w:tcMar>
          </w:tcPr>
          <w:p w14:paraId="7A92C2AE"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b/>
                <w:color w:val="000000"/>
                <w:sz w:val="20"/>
                <w:szCs w:val="20"/>
                <w:lang w:val="en-US"/>
              </w:rPr>
              <w:t>28 per 100</w:t>
            </w:r>
            <w:r w:rsidRPr="00322D52">
              <w:rPr>
                <w:rFonts w:ascii="Arial" w:eastAsia="Arial" w:hAnsi="Arial" w:cs="Arial"/>
                <w:color w:val="000000"/>
                <w:sz w:val="20"/>
                <w:szCs w:val="20"/>
                <w:lang w:val="en-US"/>
              </w:rPr>
              <w:br/>
              <w:t>(17 to 45)</w:t>
            </w:r>
          </w:p>
        </w:tc>
        <w:tc>
          <w:tcPr>
            <w:tcW w:w="1037" w:type="dxa"/>
            <w:vMerge/>
            <w:tcBorders>
              <w:top w:val="single" w:sz="6" w:space="0" w:color="000000"/>
              <w:left w:val="nil"/>
              <w:bottom w:val="single" w:sz="6" w:space="0" w:color="000000"/>
              <w:right w:val="nil"/>
            </w:tcBorders>
            <w:tcMar>
              <w:top w:w="15" w:type="dxa"/>
              <w:left w:w="15" w:type="dxa"/>
              <w:bottom w:w="15" w:type="dxa"/>
              <w:right w:w="15" w:type="dxa"/>
            </w:tcMar>
          </w:tcPr>
          <w:p w14:paraId="6B437E33"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c>
          <w:tcPr>
            <w:tcW w:w="1260" w:type="dxa"/>
            <w:vMerge/>
            <w:tcBorders>
              <w:top w:val="single" w:sz="6" w:space="0" w:color="000000"/>
              <w:left w:val="nil"/>
              <w:bottom w:val="single" w:sz="6" w:space="0" w:color="000000"/>
              <w:right w:val="nil"/>
            </w:tcBorders>
            <w:tcMar>
              <w:top w:w="15" w:type="dxa"/>
              <w:left w:w="15" w:type="dxa"/>
              <w:bottom w:w="15" w:type="dxa"/>
              <w:right w:w="15" w:type="dxa"/>
            </w:tcMar>
          </w:tcPr>
          <w:p w14:paraId="174D6770"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c>
          <w:tcPr>
            <w:tcW w:w="990" w:type="dxa"/>
            <w:vMerge/>
            <w:tcBorders>
              <w:top w:val="single" w:sz="6" w:space="0" w:color="000000"/>
              <w:left w:val="nil"/>
              <w:bottom w:val="single" w:sz="6" w:space="0" w:color="000000"/>
              <w:right w:val="nil"/>
            </w:tcBorders>
            <w:tcMar>
              <w:top w:w="15" w:type="dxa"/>
              <w:left w:w="15" w:type="dxa"/>
              <w:bottom w:w="15" w:type="dxa"/>
              <w:right w:w="15" w:type="dxa"/>
            </w:tcMar>
          </w:tcPr>
          <w:p w14:paraId="0F85DF60"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c>
          <w:tcPr>
            <w:tcW w:w="1440" w:type="dxa"/>
            <w:vMerge/>
            <w:tcBorders>
              <w:top w:val="single" w:sz="6" w:space="0" w:color="000000"/>
              <w:left w:val="nil"/>
              <w:bottom w:val="single" w:sz="6" w:space="0" w:color="000000"/>
              <w:right w:val="nil"/>
            </w:tcBorders>
            <w:tcMar>
              <w:top w:w="15" w:type="dxa"/>
              <w:left w:w="15" w:type="dxa"/>
              <w:bottom w:w="15" w:type="dxa"/>
              <w:right w:w="15" w:type="dxa"/>
            </w:tcMar>
          </w:tcPr>
          <w:p w14:paraId="1DD71562"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r>
      <w:tr w:rsidR="00EB48D9" w:rsidRPr="00322D52" w14:paraId="490A7CA2" w14:textId="77777777" w:rsidTr="00EB48D9">
        <w:tc>
          <w:tcPr>
            <w:tcW w:w="2666" w:type="dxa"/>
            <w:vMerge/>
            <w:tcBorders>
              <w:top w:val="single" w:sz="6" w:space="0" w:color="000000"/>
              <w:left w:val="nil"/>
              <w:bottom w:val="single" w:sz="6" w:space="0" w:color="000000"/>
              <w:right w:val="nil"/>
            </w:tcBorders>
            <w:shd w:val="clear" w:color="auto" w:fill="auto"/>
            <w:tcMar>
              <w:top w:w="15" w:type="dxa"/>
              <w:left w:w="15" w:type="dxa"/>
              <w:bottom w:w="15" w:type="dxa"/>
              <w:right w:w="15" w:type="dxa"/>
            </w:tcMar>
          </w:tcPr>
          <w:p w14:paraId="6900FA55"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c>
          <w:tcPr>
            <w:tcW w:w="3677" w:type="dxa"/>
            <w:gridSpan w:val="2"/>
            <w:tcBorders>
              <w:top w:val="single" w:sz="6" w:space="0" w:color="000000"/>
              <w:left w:val="nil"/>
              <w:bottom w:val="single" w:sz="6" w:space="0" w:color="000000"/>
              <w:right w:val="nil"/>
            </w:tcBorders>
            <w:shd w:val="clear" w:color="auto" w:fill="D3D3D3"/>
            <w:tcMar>
              <w:top w:w="45" w:type="dxa"/>
              <w:left w:w="45" w:type="dxa"/>
              <w:bottom w:w="45" w:type="dxa"/>
              <w:right w:w="45" w:type="dxa"/>
            </w:tcMar>
            <w:vAlign w:val="center"/>
          </w:tcPr>
          <w:p w14:paraId="65906F9C"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b/>
                <w:color w:val="000000"/>
                <w:sz w:val="20"/>
                <w:szCs w:val="20"/>
                <w:lang w:val="en-US"/>
              </w:rPr>
              <w:t>Moderate</w:t>
            </w:r>
          </w:p>
        </w:tc>
        <w:tc>
          <w:tcPr>
            <w:tcW w:w="1037" w:type="dxa"/>
            <w:vMerge/>
            <w:tcBorders>
              <w:top w:val="single" w:sz="6" w:space="0" w:color="000000"/>
              <w:left w:val="nil"/>
              <w:bottom w:val="single" w:sz="6" w:space="0" w:color="000000"/>
              <w:right w:val="nil"/>
            </w:tcBorders>
            <w:tcMar>
              <w:top w:w="15" w:type="dxa"/>
              <w:left w:w="15" w:type="dxa"/>
              <w:bottom w:w="15" w:type="dxa"/>
              <w:right w:w="15" w:type="dxa"/>
            </w:tcMar>
          </w:tcPr>
          <w:p w14:paraId="7116A09D"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c>
          <w:tcPr>
            <w:tcW w:w="1260" w:type="dxa"/>
            <w:vMerge/>
            <w:tcBorders>
              <w:top w:val="single" w:sz="6" w:space="0" w:color="000000"/>
              <w:left w:val="nil"/>
              <w:bottom w:val="single" w:sz="6" w:space="0" w:color="000000"/>
              <w:right w:val="nil"/>
            </w:tcBorders>
            <w:tcMar>
              <w:top w:w="15" w:type="dxa"/>
              <w:left w:w="15" w:type="dxa"/>
              <w:bottom w:w="15" w:type="dxa"/>
              <w:right w:w="15" w:type="dxa"/>
            </w:tcMar>
          </w:tcPr>
          <w:p w14:paraId="0C1CAB49"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c>
          <w:tcPr>
            <w:tcW w:w="990" w:type="dxa"/>
            <w:vMerge/>
            <w:tcBorders>
              <w:top w:val="single" w:sz="6" w:space="0" w:color="000000"/>
              <w:left w:val="nil"/>
              <w:bottom w:val="single" w:sz="6" w:space="0" w:color="000000"/>
              <w:right w:val="nil"/>
            </w:tcBorders>
            <w:tcMar>
              <w:top w:w="15" w:type="dxa"/>
              <w:left w:w="15" w:type="dxa"/>
              <w:bottom w:w="15" w:type="dxa"/>
              <w:right w:w="15" w:type="dxa"/>
            </w:tcMar>
          </w:tcPr>
          <w:p w14:paraId="42E3D9EC"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c>
          <w:tcPr>
            <w:tcW w:w="1440" w:type="dxa"/>
            <w:vMerge/>
            <w:tcBorders>
              <w:top w:val="single" w:sz="6" w:space="0" w:color="000000"/>
              <w:left w:val="nil"/>
              <w:bottom w:val="single" w:sz="6" w:space="0" w:color="000000"/>
              <w:right w:val="nil"/>
            </w:tcBorders>
            <w:tcMar>
              <w:top w:w="15" w:type="dxa"/>
              <w:left w:w="15" w:type="dxa"/>
              <w:bottom w:w="15" w:type="dxa"/>
              <w:right w:w="15" w:type="dxa"/>
            </w:tcMar>
          </w:tcPr>
          <w:p w14:paraId="3A2C1ABC"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r>
      <w:tr w:rsidR="00EB48D9" w:rsidRPr="00322D52" w14:paraId="69EEB64E" w14:textId="77777777" w:rsidTr="00EB48D9">
        <w:tc>
          <w:tcPr>
            <w:tcW w:w="2666" w:type="dxa"/>
            <w:vMerge/>
            <w:tcBorders>
              <w:top w:val="single" w:sz="6" w:space="0" w:color="000000"/>
              <w:left w:val="nil"/>
              <w:bottom w:val="single" w:sz="6" w:space="0" w:color="000000"/>
              <w:right w:val="nil"/>
            </w:tcBorders>
            <w:shd w:val="clear" w:color="auto" w:fill="auto"/>
            <w:tcMar>
              <w:top w:w="15" w:type="dxa"/>
              <w:left w:w="15" w:type="dxa"/>
              <w:bottom w:w="15" w:type="dxa"/>
              <w:right w:w="15" w:type="dxa"/>
            </w:tcMar>
          </w:tcPr>
          <w:p w14:paraId="325C20A1"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c>
          <w:tcPr>
            <w:tcW w:w="1777" w:type="dxa"/>
            <w:tcBorders>
              <w:top w:val="nil"/>
              <w:left w:val="nil"/>
              <w:bottom w:val="single" w:sz="6" w:space="0" w:color="000000"/>
              <w:right w:val="nil"/>
            </w:tcBorders>
            <w:shd w:val="clear" w:color="auto" w:fill="D3D3D3"/>
            <w:tcMar>
              <w:top w:w="15" w:type="dxa"/>
              <w:left w:w="15" w:type="dxa"/>
              <w:bottom w:w="15" w:type="dxa"/>
              <w:right w:w="15" w:type="dxa"/>
            </w:tcMar>
          </w:tcPr>
          <w:p w14:paraId="135C88CC"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b/>
                <w:color w:val="000000"/>
                <w:sz w:val="20"/>
                <w:szCs w:val="20"/>
                <w:lang w:val="en-US"/>
              </w:rPr>
              <w:t>6 per 100</w:t>
            </w:r>
          </w:p>
        </w:tc>
        <w:tc>
          <w:tcPr>
            <w:tcW w:w="1900" w:type="dxa"/>
            <w:tcBorders>
              <w:top w:val="single" w:sz="6" w:space="0" w:color="000000"/>
              <w:left w:val="nil"/>
              <w:bottom w:val="single" w:sz="6" w:space="0" w:color="000000"/>
              <w:right w:val="nil"/>
            </w:tcBorders>
            <w:shd w:val="clear" w:color="auto" w:fill="D3D3D3"/>
            <w:tcMar>
              <w:top w:w="15" w:type="dxa"/>
              <w:left w:w="15" w:type="dxa"/>
              <w:bottom w:w="15" w:type="dxa"/>
              <w:right w:w="15" w:type="dxa"/>
            </w:tcMar>
          </w:tcPr>
          <w:p w14:paraId="5FF8B873"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b/>
                <w:color w:val="000000"/>
                <w:sz w:val="20"/>
                <w:szCs w:val="20"/>
                <w:lang w:val="en-US"/>
              </w:rPr>
              <w:t>7 per 100</w:t>
            </w:r>
            <w:r w:rsidRPr="00322D52">
              <w:rPr>
                <w:rFonts w:ascii="Arial" w:eastAsia="Arial" w:hAnsi="Arial" w:cs="Arial"/>
                <w:color w:val="000000"/>
                <w:sz w:val="20"/>
                <w:szCs w:val="20"/>
                <w:lang w:val="en-US"/>
              </w:rPr>
              <w:br/>
              <w:t>(4 to 11)</w:t>
            </w:r>
          </w:p>
        </w:tc>
        <w:tc>
          <w:tcPr>
            <w:tcW w:w="1037" w:type="dxa"/>
            <w:vMerge/>
            <w:tcBorders>
              <w:top w:val="single" w:sz="6" w:space="0" w:color="000000"/>
              <w:left w:val="nil"/>
              <w:bottom w:val="single" w:sz="6" w:space="0" w:color="000000"/>
              <w:right w:val="nil"/>
            </w:tcBorders>
            <w:tcMar>
              <w:top w:w="15" w:type="dxa"/>
              <w:left w:w="15" w:type="dxa"/>
              <w:bottom w:w="15" w:type="dxa"/>
              <w:right w:w="15" w:type="dxa"/>
            </w:tcMar>
          </w:tcPr>
          <w:p w14:paraId="63C8F269"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c>
          <w:tcPr>
            <w:tcW w:w="1260" w:type="dxa"/>
            <w:vMerge/>
            <w:tcBorders>
              <w:top w:val="single" w:sz="6" w:space="0" w:color="000000"/>
              <w:left w:val="nil"/>
              <w:bottom w:val="single" w:sz="6" w:space="0" w:color="000000"/>
              <w:right w:val="nil"/>
            </w:tcBorders>
            <w:tcMar>
              <w:top w:w="15" w:type="dxa"/>
              <w:left w:w="15" w:type="dxa"/>
              <w:bottom w:w="15" w:type="dxa"/>
              <w:right w:w="15" w:type="dxa"/>
            </w:tcMar>
          </w:tcPr>
          <w:p w14:paraId="2F088FCB"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c>
          <w:tcPr>
            <w:tcW w:w="990" w:type="dxa"/>
            <w:vMerge/>
            <w:tcBorders>
              <w:top w:val="single" w:sz="6" w:space="0" w:color="000000"/>
              <w:left w:val="nil"/>
              <w:bottom w:val="single" w:sz="6" w:space="0" w:color="000000"/>
              <w:right w:val="nil"/>
            </w:tcBorders>
            <w:tcMar>
              <w:top w:w="15" w:type="dxa"/>
              <w:left w:w="15" w:type="dxa"/>
              <w:bottom w:w="15" w:type="dxa"/>
              <w:right w:w="15" w:type="dxa"/>
            </w:tcMar>
          </w:tcPr>
          <w:p w14:paraId="76813CEE"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c>
          <w:tcPr>
            <w:tcW w:w="1440" w:type="dxa"/>
            <w:vMerge/>
            <w:tcBorders>
              <w:top w:val="single" w:sz="6" w:space="0" w:color="000000"/>
              <w:left w:val="nil"/>
              <w:bottom w:val="single" w:sz="6" w:space="0" w:color="000000"/>
              <w:right w:val="nil"/>
            </w:tcBorders>
            <w:tcMar>
              <w:top w:w="15" w:type="dxa"/>
              <w:left w:w="15" w:type="dxa"/>
              <w:bottom w:w="15" w:type="dxa"/>
              <w:right w:w="15" w:type="dxa"/>
            </w:tcMar>
          </w:tcPr>
          <w:p w14:paraId="570B5CA9" w14:textId="77777777" w:rsidR="00EB48D9" w:rsidRPr="00322D52" w:rsidRDefault="00EB48D9" w:rsidP="005575A0">
            <w:pPr>
              <w:widowControl w:val="0"/>
              <w:pBdr>
                <w:top w:val="nil"/>
                <w:left w:val="nil"/>
                <w:bottom w:val="nil"/>
                <w:right w:val="nil"/>
                <w:between w:val="nil"/>
              </w:pBdr>
              <w:spacing w:line="276" w:lineRule="auto"/>
              <w:rPr>
                <w:rFonts w:ascii="Arial" w:eastAsia="Arial" w:hAnsi="Arial" w:cs="Arial"/>
                <w:color w:val="000000"/>
                <w:sz w:val="20"/>
                <w:szCs w:val="20"/>
                <w:lang w:val="en-US"/>
              </w:rPr>
            </w:pPr>
          </w:p>
        </w:tc>
      </w:tr>
      <w:tr w:rsidR="00EB48D9" w:rsidRPr="00322D52" w14:paraId="58585CEB" w14:textId="77777777" w:rsidTr="00EB48D9">
        <w:tc>
          <w:tcPr>
            <w:tcW w:w="2666" w:type="dxa"/>
            <w:tcBorders>
              <w:top w:val="single" w:sz="6" w:space="0" w:color="000000"/>
              <w:left w:val="nil"/>
              <w:bottom w:val="single" w:sz="6" w:space="0" w:color="000000"/>
              <w:right w:val="nil"/>
            </w:tcBorders>
            <w:shd w:val="clear" w:color="auto" w:fill="auto"/>
            <w:tcMar>
              <w:top w:w="15" w:type="dxa"/>
              <w:left w:w="15" w:type="dxa"/>
              <w:bottom w:w="15" w:type="dxa"/>
              <w:right w:w="15" w:type="dxa"/>
            </w:tcMar>
          </w:tcPr>
          <w:p w14:paraId="05D4B24B"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b/>
                <w:color w:val="000000"/>
                <w:sz w:val="20"/>
                <w:szCs w:val="20"/>
                <w:lang w:val="en-US"/>
              </w:rPr>
              <w:t xml:space="preserve">Patient Satisfaction </w:t>
            </w:r>
            <w:r w:rsidRPr="00322D52">
              <w:rPr>
                <w:rFonts w:ascii="Arial" w:eastAsia="Arial" w:hAnsi="Arial" w:cs="Arial"/>
                <w:color w:val="000000"/>
                <w:sz w:val="20"/>
                <w:szCs w:val="20"/>
                <w:lang w:val="en-US"/>
              </w:rPr>
              <w:br/>
              <w:t>Rank 0-100. Scale from: 0 to 100.</w:t>
            </w:r>
            <w:r w:rsidRPr="00322D52">
              <w:rPr>
                <w:rFonts w:ascii="Arial" w:eastAsia="Arial" w:hAnsi="Arial" w:cs="Arial"/>
                <w:color w:val="000000"/>
                <w:sz w:val="20"/>
                <w:szCs w:val="20"/>
                <w:lang w:val="en-US"/>
              </w:rPr>
              <w:br/>
              <w:t>Follow-up: mean 2 days</w:t>
            </w:r>
          </w:p>
        </w:tc>
        <w:tc>
          <w:tcPr>
            <w:tcW w:w="1777" w:type="dxa"/>
            <w:tcBorders>
              <w:top w:val="nil"/>
              <w:left w:val="nil"/>
              <w:bottom w:val="single" w:sz="6" w:space="0" w:color="000000"/>
              <w:right w:val="nil"/>
            </w:tcBorders>
            <w:shd w:val="clear" w:color="auto" w:fill="D3D3D3"/>
            <w:tcMar>
              <w:top w:w="15" w:type="dxa"/>
              <w:left w:w="15" w:type="dxa"/>
              <w:bottom w:w="15" w:type="dxa"/>
              <w:right w:w="15" w:type="dxa"/>
            </w:tcMar>
          </w:tcPr>
          <w:p w14:paraId="4BC8A68F"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color w:val="000000"/>
                <w:sz w:val="20"/>
                <w:szCs w:val="20"/>
                <w:lang w:val="en-US"/>
              </w:rPr>
              <w:t>The mean patient satisfaction in the control groups was</w:t>
            </w:r>
            <w:r w:rsidRPr="00322D52">
              <w:rPr>
                <w:rFonts w:ascii="Arial" w:eastAsia="Arial" w:hAnsi="Arial" w:cs="Arial"/>
                <w:color w:val="000000"/>
                <w:sz w:val="20"/>
                <w:szCs w:val="20"/>
                <w:lang w:val="en-US"/>
              </w:rPr>
              <w:br/>
            </w:r>
            <w:r w:rsidRPr="00322D52">
              <w:rPr>
                <w:rFonts w:ascii="Arial" w:eastAsia="Arial" w:hAnsi="Arial" w:cs="Arial"/>
                <w:b/>
                <w:color w:val="000000"/>
                <w:sz w:val="20"/>
                <w:szCs w:val="20"/>
                <w:lang w:val="en-US"/>
              </w:rPr>
              <w:t xml:space="preserve">90 </w:t>
            </w:r>
          </w:p>
        </w:tc>
        <w:tc>
          <w:tcPr>
            <w:tcW w:w="1900" w:type="dxa"/>
            <w:tcBorders>
              <w:top w:val="single" w:sz="6" w:space="0" w:color="000000"/>
              <w:left w:val="nil"/>
              <w:bottom w:val="single" w:sz="6" w:space="0" w:color="000000"/>
              <w:right w:val="nil"/>
            </w:tcBorders>
            <w:shd w:val="clear" w:color="auto" w:fill="D3D3D3"/>
            <w:tcMar>
              <w:top w:w="15" w:type="dxa"/>
              <w:left w:w="15" w:type="dxa"/>
              <w:bottom w:w="15" w:type="dxa"/>
              <w:right w:w="15" w:type="dxa"/>
            </w:tcMar>
          </w:tcPr>
          <w:p w14:paraId="6BAAA871"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color w:val="000000"/>
                <w:sz w:val="20"/>
                <w:szCs w:val="20"/>
                <w:lang w:val="en-US"/>
              </w:rPr>
              <w:t>The mean patient satisfaction in the intervention groups was</w:t>
            </w:r>
            <w:r w:rsidRPr="00322D52">
              <w:rPr>
                <w:rFonts w:ascii="Arial" w:eastAsia="Arial" w:hAnsi="Arial" w:cs="Arial"/>
                <w:color w:val="000000"/>
                <w:sz w:val="20"/>
                <w:szCs w:val="20"/>
                <w:lang w:val="en-US"/>
              </w:rPr>
              <w:br/>
            </w:r>
            <w:r w:rsidRPr="00322D52">
              <w:rPr>
                <w:rFonts w:ascii="Arial" w:eastAsia="Arial" w:hAnsi="Arial" w:cs="Arial"/>
                <w:b/>
                <w:color w:val="000000"/>
                <w:sz w:val="20"/>
                <w:szCs w:val="20"/>
                <w:lang w:val="en-US"/>
              </w:rPr>
              <w:t>8.29 higher</w:t>
            </w:r>
            <w:r w:rsidRPr="00322D52">
              <w:rPr>
                <w:rFonts w:ascii="Arial" w:eastAsia="Arial" w:hAnsi="Arial" w:cs="Arial"/>
                <w:color w:val="000000"/>
                <w:sz w:val="20"/>
                <w:szCs w:val="20"/>
                <w:lang w:val="en-US"/>
              </w:rPr>
              <w:br/>
              <w:t>(4.99 to 11.6 higher)</w:t>
            </w:r>
          </w:p>
        </w:tc>
        <w:tc>
          <w:tcPr>
            <w:tcW w:w="1037" w:type="dxa"/>
            <w:tcBorders>
              <w:top w:val="single" w:sz="6" w:space="0" w:color="000000"/>
              <w:left w:val="nil"/>
              <w:bottom w:val="single" w:sz="6" w:space="0" w:color="000000"/>
              <w:right w:val="nil"/>
            </w:tcBorders>
            <w:tcMar>
              <w:top w:w="15" w:type="dxa"/>
              <w:left w:w="15" w:type="dxa"/>
              <w:bottom w:w="15" w:type="dxa"/>
              <w:right w:w="15" w:type="dxa"/>
            </w:tcMar>
          </w:tcPr>
          <w:p w14:paraId="0D0CF7DB" w14:textId="77777777" w:rsidR="00EB48D9" w:rsidRPr="00322D52" w:rsidRDefault="00EB48D9" w:rsidP="005575A0">
            <w:pPr>
              <w:rPr>
                <w:rFonts w:ascii="Arial" w:eastAsia="Arial" w:hAnsi="Arial" w:cs="Arial"/>
                <w:sz w:val="20"/>
                <w:szCs w:val="20"/>
                <w:lang w:val="en-US"/>
              </w:rPr>
            </w:pPr>
          </w:p>
        </w:tc>
        <w:tc>
          <w:tcPr>
            <w:tcW w:w="1260" w:type="dxa"/>
            <w:tcBorders>
              <w:top w:val="single" w:sz="6" w:space="0" w:color="000000"/>
              <w:left w:val="nil"/>
              <w:bottom w:val="single" w:sz="6" w:space="0" w:color="000000"/>
              <w:right w:val="nil"/>
            </w:tcBorders>
            <w:tcMar>
              <w:top w:w="15" w:type="dxa"/>
              <w:left w:w="15" w:type="dxa"/>
              <w:bottom w:w="15" w:type="dxa"/>
              <w:right w:w="15" w:type="dxa"/>
            </w:tcMar>
          </w:tcPr>
          <w:p w14:paraId="458D4953"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Arial" w:eastAsia="Arial" w:hAnsi="Arial" w:cs="Arial"/>
                <w:color w:val="000000"/>
                <w:sz w:val="20"/>
                <w:szCs w:val="20"/>
                <w:lang w:val="en-US"/>
              </w:rPr>
              <w:t>293</w:t>
            </w:r>
            <w:r w:rsidRPr="00322D52">
              <w:rPr>
                <w:rFonts w:ascii="Arial" w:eastAsia="Arial" w:hAnsi="Arial" w:cs="Arial"/>
                <w:color w:val="000000"/>
                <w:sz w:val="20"/>
                <w:szCs w:val="20"/>
                <w:lang w:val="en-US"/>
              </w:rPr>
              <w:br/>
              <w:t>(3 studies)</w:t>
            </w:r>
          </w:p>
        </w:tc>
        <w:tc>
          <w:tcPr>
            <w:tcW w:w="990" w:type="dxa"/>
            <w:tcBorders>
              <w:top w:val="single" w:sz="6" w:space="0" w:color="000000"/>
              <w:left w:val="nil"/>
              <w:bottom w:val="single" w:sz="6" w:space="0" w:color="000000"/>
              <w:right w:val="nil"/>
            </w:tcBorders>
            <w:tcMar>
              <w:top w:w="15" w:type="dxa"/>
              <w:left w:w="15" w:type="dxa"/>
              <w:bottom w:w="15" w:type="dxa"/>
              <w:right w:w="15" w:type="dxa"/>
            </w:tcMar>
          </w:tcPr>
          <w:p w14:paraId="5842DAE7" w14:textId="77777777" w:rsidR="00EB48D9" w:rsidRPr="00322D52" w:rsidRDefault="00EB48D9" w:rsidP="005575A0">
            <w:pPr>
              <w:pBdr>
                <w:top w:val="nil"/>
                <w:left w:val="nil"/>
                <w:bottom w:val="nil"/>
                <w:right w:val="nil"/>
                <w:between w:val="nil"/>
              </w:pBdr>
              <w:spacing w:line="256" w:lineRule="auto"/>
              <w:rPr>
                <w:rFonts w:ascii="Arial" w:eastAsia="Arial" w:hAnsi="Arial" w:cs="Arial"/>
                <w:color w:val="000000"/>
                <w:sz w:val="20"/>
                <w:szCs w:val="20"/>
                <w:lang w:val="en-US"/>
              </w:rPr>
            </w:pPr>
            <w:r w:rsidRPr="00322D52">
              <w:rPr>
                <w:rFonts w:ascii="Lantinghei TC Heavy" w:eastAsia="Cambria Math" w:hAnsi="Lantinghei TC Heavy" w:cs="Lantinghei TC Heavy"/>
                <w:color w:val="000000"/>
                <w:sz w:val="20"/>
                <w:szCs w:val="20"/>
                <w:lang w:val="en-US"/>
              </w:rPr>
              <w:t>⊕⊕⊕</w:t>
            </w:r>
            <w:r w:rsidRPr="00322D52">
              <w:rPr>
                <w:rFonts w:ascii="Lucida Sans Unicode" w:eastAsia="Cambria Math" w:hAnsi="Lucida Sans Unicode" w:cs="Lucida Sans Unicode"/>
                <w:color w:val="000000"/>
                <w:sz w:val="20"/>
                <w:szCs w:val="20"/>
                <w:lang w:val="en-US"/>
              </w:rPr>
              <w:t>⊝</w:t>
            </w:r>
            <w:r w:rsidRPr="00322D52">
              <w:rPr>
                <w:rFonts w:ascii="Arial" w:eastAsia="Arial" w:hAnsi="Arial" w:cs="Arial"/>
                <w:color w:val="000000"/>
                <w:sz w:val="20"/>
                <w:szCs w:val="20"/>
                <w:lang w:val="en-US"/>
              </w:rPr>
              <w:br/>
            </w:r>
            <w:r w:rsidRPr="00322D52">
              <w:rPr>
                <w:rFonts w:ascii="Arial" w:eastAsia="Arial" w:hAnsi="Arial" w:cs="Arial"/>
                <w:b/>
                <w:color w:val="000000"/>
                <w:sz w:val="20"/>
                <w:szCs w:val="20"/>
                <w:lang w:val="en-US"/>
              </w:rPr>
              <w:t>moderate</w:t>
            </w:r>
            <w:r w:rsidRPr="00322D52">
              <w:rPr>
                <w:rFonts w:ascii="Arial" w:eastAsia="Arial" w:hAnsi="Arial" w:cs="Arial"/>
                <w:color w:val="000000"/>
                <w:sz w:val="20"/>
                <w:szCs w:val="20"/>
                <w:vertAlign w:val="superscript"/>
                <w:lang w:val="en-US"/>
              </w:rPr>
              <w:t xml:space="preserve">2 </w:t>
            </w:r>
          </w:p>
        </w:tc>
        <w:tc>
          <w:tcPr>
            <w:tcW w:w="1440" w:type="dxa"/>
            <w:tcBorders>
              <w:top w:val="single" w:sz="6" w:space="0" w:color="000000"/>
              <w:left w:val="nil"/>
              <w:bottom w:val="single" w:sz="6" w:space="0" w:color="000000"/>
              <w:right w:val="nil"/>
            </w:tcBorders>
            <w:tcMar>
              <w:top w:w="15" w:type="dxa"/>
              <w:left w:w="15" w:type="dxa"/>
              <w:bottom w:w="15" w:type="dxa"/>
              <w:right w:w="15" w:type="dxa"/>
            </w:tcMar>
          </w:tcPr>
          <w:p w14:paraId="17D4C363" w14:textId="77777777" w:rsidR="00EB48D9" w:rsidRPr="00322D52" w:rsidRDefault="00EB48D9" w:rsidP="005575A0">
            <w:pPr>
              <w:rPr>
                <w:rFonts w:ascii="Arial" w:eastAsia="Arial" w:hAnsi="Arial" w:cs="Arial"/>
                <w:sz w:val="20"/>
                <w:szCs w:val="20"/>
                <w:lang w:val="en-US"/>
              </w:rPr>
            </w:pPr>
          </w:p>
        </w:tc>
      </w:tr>
      <w:tr w:rsidR="00EB48D9" w:rsidRPr="00322D52" w14:paraId="5CCD41BC" w14:textId="77777777" w:rsidTr="00EB48D9">
        <w:tc>
          <w:tcPr>
            <w:tcW w:w="11070" w:type="dxa"/>
            <w:gridSpan w:val="7"/>
            <w:tcBorders>
              <w:top w:val="single" w:sz="12" w:space="0" w:color="000000"/>
              <w:left w:val="nil"/>
              <w:bottom w:val="single" w:sz="12" w:space="0" w:color="000000"/>
              <w:right w:val="nil"/>
            </w:tcBorders>
            <w:tcMar>
              <w:top w:w="15" w:type="dxa"/>
              <w:left w:w="15" w:type="dxa"/>
              <w:bottom w:w="15" w:type="dxa"/>
              <w:right w:w="15" w:type="dxa"/>
            </w:tcMar>
            <w:vAlign w:val="center"/>
          </w:tcPr>
          <w:p w14:paraId="50F186CD" w14:textId="77777777" w:rsidR="00EB48D9" w:rsidRPr="00322D52" w:rsidRDefault="00EB48D9" w:rsidP="005575A0">
            <w:pPr>
              <w:rPr>
                <w:rFonts w:ascii="Arial" w:eastAsia="Arial" w:hAnsi="Arial" w:cs="Arial"/>
                <w:sz w:val="20"/>
                <w:szCs w:val="20"/>
                <w:lang w:val="en-US"/>
              </w:rPr>
            </w:pPr>
            <w:r w:rsidRPr="00322D52">
              <w:rPr>
                <w:rFonts w:ascii="Arial" w:eastAsia="Arial" w:hAnsi="Arial" w:cs="Arial"/>
                <w:sz w:val="20"/>
                <w:szCs w:val="20"/>
                <w:lang w:val="en-US"/>
              </w:rPr>
              <w:t xml:space="preserve">*The basis for the </w:t>
            </w:r>
            <w:r w:rsidRPr="00322D52">
              <w:rPr>
                <w:rFonts w:ascii="Arial" w:eastAsia="Arial" w:hAnsi="Arial" w:cs="Arial"/>
                <w:b/>
                <w:sz w:val="20"/>
                <w:szCs w:val="20"/>
                <w:lang w:val="en-US"/>
              </w:rPr>
              <w:t>assumed risk</w:t>
            </w:r>
            <w:r w:rsidRPr="00322D52">
              <w:rPr>
                <w:rFonts w:ascii="Arial" w:eastAsia="Arial" w:hAnsi="Arial" w:cs="Arial"/>
                <w:sz w:val="20"/>
                <w:szCs w:val="20"/>
                <w:lang w:val="en-US"/>
              </w:rPr>
              <w:t xml:space="preserve"> (e.g. the median control group risk across studies) is provided in footnotes. The </w:t>
            </w:r>
            <w:r w:rsidRPr="00322D52">
              <w:rPr>
                <w:rFonts w:ascii="Arial" w:eastAsia="Arial" w:hAnsi="Arial" w:cs="Arial"/>
                <w:b/>
                <w:sz w:val="20"/>
                <w:szCs w:val="20"/>
                <w:lang w:val="en-US"/>
              </w:rPr>
              <w:t>corresponding risk</w:t>
            </w:r>
            <w:r w:rsidRPr="00322D52">
              <w:rPr>
                <w:rFonts w:ascii="Arial" w:eastAsia="Arial" w:hAnsi="Arial" w:cs="Arial"/>
                <w:sz w:val="20"/>
                <w:szCs w:val="20"/>
                <w:lang w:val="en-US"/>
              </w:rPr>
              <w:t xml:space="preserve"> (and its 95% confidence interval) is based on the assumed risk in the comparison group and the </w:t>
            </w:r>
            <w:r w:rsidRPr="00322D52">
              <w:rPr>
                <w:rFonts w:ascii="Arial" w:eastAsia="Arial" w:hAnsi="Arial" w:cs="Arial"/>
                <w:b/>
                <w:sz w:val="20"/>
                <w:szCs w:val="20"/>
                <w:lang w:val="en-US"/>
              </w:rPr>
              <w:t>relative effect</w:t>
            </w:r>
            <w:r w:rsidRPr="00322D52">
              <w:rPr>
                <w:rFonts w:ascii="Arial" w:eastAsia="Arial" w:hAnsi="Arial" w:cs="Arial"/>
                <w:sz w:val="20"/>
                <w:szCs w:val="20"/>
                <w:lang w:val="en-US"/>
              </w:rPr>
              <w:t xml:space="preserve"> of the intervention (and its 95% CI).</w:t>
            </w:r>
            <w:r w:rsidRPr="00322D52">
              <w:rPr>
                <w:rFonts w:ascii="Arial" w:eastAsia="Arial" w:hAnsi="Arial" w:cs="Arial"/>
                <w:sz w:val="20"/>
                <w:szCs w:val="20"/>
                <w:lang w:val="en-US"/>
              </w:rPr>
              <w:br/>
            </w:r>
            <w:r w:rsidRPr="00322D52">
              <w:rPr>
                <w:rFonts w:ascii="Arial" w:eastAsia="Arial" w:hAnsi="Arial" w:cs="Arial"/>
                <w:sz w:val="20"/>
                <w:szCs w:val="20"/>
                <w:lang w:val="en-US"/>
              </w:rPr>
              <w:br/>
            </w:r>
            <w:r w:rsidRPr="00322D52">
              <w:rPr>
                <w:rFonts w:ascii="Arial" w:eastAsia="Arial" w:hAnsi="Arial" w:cs="Arial"/>
                <w:b/>
                <w:sz w:val="20"/>
                <w:szCs w:val="20"/>
                <w:lang w:val="en-US"/>
              </w:rPr>
              <w:t>CI:</w:t>
            </w:r>
            <w:r w:rsidRPr="00322D52">
              <w:rPr>
                <w:rFonts w:ascii="Arial" w:eastAsia="Arial" w:hAnsi="Arial" w:cs="Arial"/>
                <w:sz w:val="20"/>
                <w:szCs w:val="20"/>
                <w:lang w:val="en-US"/>
              </w:rPr>
              <w:t xml:space="preserve"> Confidence interval; </w:t>
            </w:r>
            <w:r w:rsidRPr="00322D52">
              <w:rPr>
                <w:rFonts w:ascii="Arial" w:eastAsia="Arial" w:hAnsi="Arial" w:cs="Arial"/>
                <w:b/>
                <w:sz w:val="20"/>
                <w:szCs w:val="20"/>
                <w:lang w:val="en-US"/>
              </w:rPr>
              <w:t>RR:</w:t>
            </w:r>
            <w:r w:rsidRPr="00322D52">
              <w:rPr>
                <w:rFonts w:ascii="Arial" w:eastAsia="Arial" w:hAnsi="Arial" w:cs="Arial"/>
                <w:sz w:val="20"/>
                <w:szCs w:val="20"/>
                <w:lang w:val="en-US"/>
              </w:rPr>
              <w:t xml:space="preserve"> Risk ratio; </w:t>
            </w:r>
            <w:proofErr w:type="spellStart"/>
            <w:r w:rsidRPr="00322D52">
              <w:rPr>
                <w:rFonts w:ascii="Arial" w:eastAsia="Arial" w:hAnsi="Arial" w:cs="Arial"/>
                <w:b/>
                <w:sz w:val="20"/>
                <w:szCs w:val="20"/>
                <w:lang w:val="en-US"/>
              </w:rPr>
              <w:t>mor</w:t>
            </w:r>
            <w:proofErr w:type="spellEnd"/>
            <w:r w:rsidRPr="00322D52">
              <w:rPr>
                <w:rFonts w:ascii="Arial" w:eastAsia="Arial" w:hAnsi="Arial" w:cs="Arial"/>
                <w:b/>
                <w:sz w:val="20"/>
                <w:szCs w:val="20"/>
                <w:lang w:val="en-US"/>
              </w:rPr>
              <w:t xml:space="preserve">: </w:t>
            </w:r>
            <w:r w:rsidRPr="00322D52">
              <w:rPr>
                <w:rFonts w:ascii="Arial" w:eastAsia="Arial" w:hAnsi="Arial" w:cs="Arial"/>
                <w:sz w:val="20"/>
                <w:szCs w:val="20"/>
                <w:lang w:val="en-US"/>
              </w:rPr>
              <w:t>morphine; PO: postoperative</w:t>
            </w:r>
          </w:p>
        </w:tc>
      </w:tr>
      <w:tr w:rsidR="00EB48D9" w:rsidRPr="00322D52" w14:paraId="7660F79B" w14:textId="77777777" w:rsidTr="00EB48D9">
        <w:tc>
          <w:tcPr>
            <w:tcW w:w="11070" w:type="dxa"/>
            <w:gridSpan w:val="7"/>
            <w:tcBorders>
              <w:top w:val="single" w:sz="12" w:space="0" w:color="000000"/>
              <w:left w:val="nil"/>
              <w:bottom w:val="single" w:sz="12" w:space="0" w:color="000000"/>
              <w:right w:val="nil"/>
            </w:tcBorders>
            <w:tcMar>
              <w:top w:w="15" w:type="dxa"/>
              <w:left w:w="15" w:type="dxa"/>
              <w:bottom w:w="15" w:type="dxa"/>
              <w:right w:w="15" w:type="dxa"/>
            </w:tcMar>
            <w:vAlign w:val="center"/>
          </w:tcPr>
          <w:p w14:paraId="495FAC47" w14:textId="77777777" w:rsidR="00EB48D9" w:rsidRPr="00322D52" w:rsidRDefault="00EB48D9" w:rsidP="005575A0">
            <w:pPr>
              <w:rPr>
                <w:rFonts w:ascii="Arial" w:eastAsia="Arial" w:hAnsi="Arial" w:cs="Arial"/>
                <w:sz w:val="20"/>
                <w:szCs w:val="20"/>
                <w:lang w:val="en-US"/>
              </w:rPr>
            </w:pPr>
            <w:r w:rsidRPr="00322D52">
              <w:rPr>
                <w:rFonts w:ascii="Arial" w:eastAsia="Arial" w:hAnsi="Arial" w:cs="Arial"/>
                <w:sz w:val="20"/>
                <w:szCs w:val="20"/>
                <w:lang w:val="en-US"/>
              </w:rPr>
              <w:t>GRADE Working Group grades of evidence</w:t>
            </w:r>
            <w:r w:rsidRPr="00322D52">
              <w:rPr>
                <w:rFonts w:ascii="Arial" w:eastAsia="Arial" w:hAnsi="Arial" w:cs="Arial"/>
                <w:sz w:val="20"/>
                <w:szCs w:val="20"/>
                <w:lang w:val="en-US"/>
              </w:rPr>
              <w:br/>
            </w:r>
            <w:r w:rsidRPr="00322D52">
              <w:rPr>
                <w:rFonts w:ascii="Arial" w:eastAsia="Arial" w:hAnsi="Arial" w:cs="Arial"/>
                <w:b/>
                <w:sz w:val="20"/>
                <w:szCs w:val="20"/>
                <w:lang w:val="en-US"/>
              </w:rPr>
              <w:t>High quality:</w:t>
            </w:r>
            <w:r w:rsidRPr="00322D52">
              <w:rPr>
                <w:rFonts w:ascii="Arial" w:eastAsia="Arial" w:hAnsi="Arial" w:cs="Arial"/>
                <w:sz w:val="20"/>
                <w:szCs w:val="20"/>
                <w:lang w:val="en-US"/>
              </w:rPr>
              <w:t xml:space="preserve"> Further research is very unlikely to change our confidence in the estimate of effect. </w:t>
            </w:r>
            <w:r w:rsidRPr="00322D52">
              <w:rPr>
                <w:rFonts w:ascii="Arial" w:eastAsia="Arial" w:hAnsi="Arial" w:cs="Arial"/>
                <w:sz w:val="20"/>
                <w:szCs w:val="20"/>
                <w:lang w:val="en-US"/>
              </w:rPr>
              <w:br/>
            </w:r>
            <w:r w:rsidRPr="00322D52">
              <w:rPr>
                <w:rFonts w:ascii="Arial" w:eastAsia="Arial" w:hAnsi="Arial" w:cs="Arial"/>
                <w:b/>
                <w:sz w:val="20"/>
                <w:szCs w:val="20"/>
                <w:lang w:val="en-US"/>
              </w:rPr>
              <w:t>Moderate quality:</w:t>
            </w:r>
            <w:r w:rsidRPr="00322D52">
              <w:rPr>
                <w:rFonts w:ascii="Arial" w:eastAsia="Arial" w:hAnsi="Arial" w:cs="Arial"/>
                <w:sz w:val="20"/>
                <w:szCs w:val="20"/>
                <w:lang w:val="en-US"/>
              </w:rPr>
              <w:t xml:space="preserve"> Further research is likely to have an important impact on our confidence in the estimate of effect and may change the estimate.</w:t>
            </w:r>
            <w:r w:rsidRPr="00322D52">
              <w:rPr>
                <w:rFonts w:ascii="Arial" w:eastAsia="Arial" w:hAnsi="Arial" w:cs="Arial"/>
                <w:sz w:val="20"/>
                <w:szCs w:val="20"/>
                <w:lang w:val="en-US"/>
              </w:rPr>
              <w:br/>
            </w:r>
            <w:r w:rsidRPr="00322D52">
              <w:rPr>
                <w:rFonts w:ascii="Arial" w:eastAsia="Arial" w:hAnsi="Arial" w:cs="Arial"/>
                <w:b/>
                <w:sz w:val="20"/>
                <w:szCs w:val="20"/>
                <w:lang w:val="en-US"/>
              </w:rPr>
              <w:t>Low quality:</w:t>
            </w:r>
            <w:r w:rsidRPr="00322D52">
              <w:rPr>
                <w:rFonts w:ascii="Arial" w:eastAsia="Arial" w:hAnsi="Arial" w:cs="Arial"/>
                <w:sz w:val="20"/>
                <w:szCs w:val="20"/>
                <w:lang w:val="en-US"/>
              </w:rPr>
              <w:t xml:space="preserve"> Further research is very likely to have an important impact on our confidence in the estimate of effect and is likely to change the estimate.</w:t>
            </w:r>
            <w:r w:rsidRPr="00322D52">
              <w:rPr>
                <w:rFonts w:ascii="Arial" w:eastAsia="Arial" w:hAnsi="Arial" w:cs="Arial"/>
                <w:sz w:val="20"/>
                <w:szCs w:val="20"/>
                <w:lang w:val="en-US"/>
              </w:rPr>
              <w:br/>
            </w:r>
            <w:r w:rsidRPr="00322D52">
              <w:rPr>
                <w:rFonts w:ascii="Arial" w:eastAsia="Arial" w:hAnsi="Arial" w:cs="Arial"/>
                <w:b/>
                <w:sz w:val="20"/>
                <w:szCs w:val="20"/>
                <w:lang w:val="en-US"/>
              </w:rPr>
              <w:t>Very low quality:</w:t>
            </w:r>
            <w:r w:rsidRPr="00322D52">
              <w:rPr>
                <w:rFonts w:ascii="Arial" w:eastAsia="Arial" w:hAnsi="Arial" w:cs="Arial"/>
                <w:sz w:val="20"/>
                <w:szCs w:val="20"/>
                <w:lang w:val="en-US"/>
              </w:rPr>
              <w:t xml:space="preserve"> We are very uncertain about the estimate.</w:t>
            </w:r>
          </w:p>
        </w:tc>
      </w:tr>
      <w:tr w:rsidR="00EB48D9" w:rsidRPr="00322D52" w14:paraId="28B5FC19" w14:textId="77777777" w:rsidTr="00EB48D9">
        <w:tc>
          <w:tcPr>
            <w:tcW w:w="11070" w:type="dxa"/>
            <w:gridSpan w:val="7"/>
            <w:tcBorders>
              <w:top w:val="single" w:sz="12" w:space="0" w:color="000000"/>
              <w:left w:val="nil"/>
              <w:bottom w:val="single" w:sz="12" w:space="0" w:color="000000"/>
              <w:right w:val="nil"/>
            </w:tcBorders>
            <w:tcMar>
              <w:top w:w="15" w:type="dxa"/>
              <w:left w:w="15" w:type="dxa"/>
              <w:bottom w:w="15" w:type="dxa"/>
              <w:right w:w="15" w:type="dxa"/>
            </w:tcMar>
            <w:vAlign w:val="center"/>
          </w:tcPr>
          <w:p w14:paraId="0107F105" w14:textId="77777777" w:rsidR="00EB48D9" w:rsidRPr="00322D52" w:rsidRDefault="00EB48D9" w:rsidP="005575A0">
            <w:pPr>
              <w:rPr>
                <w:rFonts w:ascii="Arial" w:eastAsia="Arial" w:hAnsi="Arial" w:cs="Arial"/>
                <w:sz w:val="20"/>
                <w:szCs w:val="20"/>
                <w:lang w:val="en-US"/>
              </w:rPr>
            </w:pPr>
            <w:r w:rsidRPr="00322D52">
              <w:rPr>
                <w:rFonts w:ascii="Arial" w:eastAsia="Arial" w:hAnsi="Arial" w:cs="Arial"/>
                <w:sz w:val="20"/>
                <w:szCs w:val="20"/>
                <w:vertAlign w:val="superscript"/>
                <w:lang w:val="en-US"/>
              </w:rPr>
              <w:t>1</w:t>
            </w:r>
            <w:r w:rsidRPr="00322D52">
              <w:rPr>
                <w:rFonts w:ascii="Arial" w:eastAsia="Arial" w:hAnsi="Arial" w:cs="Arial"/>
                <w:sz w:val="20"/>
                <w:szCs w:val="20"/>
                <w:lang w:val="en-US"/>
              </w:rPr>
              <w:t xml:space="preserve"> The outcome was assessed by seven randomized studies. Most of them were well designed and had low risk of bias. Final decision: we downgraded one level (serious) for risk of bias.</w:t>
            </w:r>
            <w:r w:rsidRPr="00322D52">
              <w:rPr>
                <w:rFonts w:ascii="Arial" w:eastAsia="Arial" w:hAnsi="Arial" w:cs="Arial"/>
                <w:sz w:val="20"/>
                <w:szCs w:val="20"/>
                <w:lang w:val="en-US"/>
              </w:rPr>
              <w:br/>
            </w:r>
            <w:r w:rsidRPr="00322D52">
              <w:rPr>
                <w:rFonts w:ascii="Arial" w:eastAsia="Arial" w:hAnsi="Arial" w:cs="Arial"/>
                <w:sz w:val="20"/>
                <w:szCs w:val="20"/>
                <w:vertAlign w:val="superscript"/>
                <w:lang w:val="en-US"/>
              </w:rPr>
              <w:t>2</w:t>
            </w:r>
            <w:r w:rsidRPr="00322D52">
              <w:rPr>
                <w:rFonts w:ascii="Arial" w:eastAsia="Arial" w:hAnsi="Arial" w:cs="Arial"/>
                <w:sz w:val="20"/>
                <w:szCs w:val="20"/>
                <w:lang w:val="en-US"/>
              </w:rPr>
              <w:t xml:space="preserve"> Different opioids and doses were given in control group, which may represent an impact on assessment of pain, opioid consumption and complications during postoperative period. Final decision we downgraded one level (serious) for indirectness.</w:t>
            </w:r>
            <w:r w:rsidRPr="00322D52">
              <w:rPr>
                <w:rFonts w:ascii="Arial" w:eastAsia="Arial" w:hAnsi="Arial" w:cs="Arial"/>
                <w:sz w:val="20"/>
                <w:szCs w:val="20"/>
                <w:lang w:val="en-US"/>
              </w:rPr>
              <w:br/>
            </w:r>
            <w:r w:rsidRPr="00322D52">
              <w:rPr>
                <w:rFonts w:ascii="Arial" w:eastAsia="Arial" w:hAnsi="Arial" w:cs="Arial"/>
                <w:sz w:val="20"/>
                <w:szCs w:val="20"/>
                <w:vertAlign w:val="superscript"/>
                <w:lang w:val="en-US"/>
              </w:rPr>
              <w:t>3</w:t>
            </w:r>
            <w:r w:rsidRPr="00322D52">
              <w:rPr>
                <w:rFonts w:ascii="Arial" w:eastAsia="Arial" w:hAnsi="Arial" w:cs="Arial"/>
                <w:sz w:val="20"/>
                <w:szCs w:val="20"/>
                <w:lang w:val="en-US"/>
              </w:rPr>
              <w:t xml:space="preserve"> The confidence intervals around the mean difference exceed the minimal important difference on VAS score for this outcome. </w:t>
            </w:r>
            <w:r w:rsidRPr="00322D52">
              <w:rPr>
                <w:rFonts w:ascii="Arial" w:eastAsia="Arial" w:hAnsi="Arial" w:cs="Arial"/>
                <w:sz w:val="20"/>
                <w:szCs w:val="20"/>
                <w:lang w:val="en-US"/>
              </w:rPr>
              <w:br/>
            </w:r>
            <w:r w:rsidRPr="00322D52">
              <w:rPr>
                <w:rFonts w:ascii="Arial" w:eastAsia="Arial" w:hAnsi="Arial" w:cs="Arial"/>
                <w:sz w:val="20"/>
                <w:szCs w:val="20"/>
                <w:vertAlign w:val="superscript"/>
                <w:lang w:val="en-US"/>
              </w:rPr>
              <w:t>4</w:t>
            </w:r>
            <w:r w:rsidRPr="00322D52">
              <w:rPr>
                <w:rFonts w:ascii="Arial" w:eastAsia="Arial" w:hAnsi="Arial" w:cs="Arial"/>
                <w:sz w:val="20"/>
                <w:szCs w:val="20"/>
                <w:lang w:val="en-US"/>
              </w:rPr>
              <w:t xml:space="preserve"> The high level of heterogeneity found in this outcome could be explained by different types of surgeries in the included studies.</w:t>
            </w:r>
            <w:r w:rsidRPr="00322D52">
              <w:rPr>
                <w:rFonts w:ascii="Arial" w:eastAsia="Arial" w:hAnsi="Arial" w:cs="Arial"/>
                <w:sz w:val="20"/>
                <w:szCs w:val="20"/>
                <w:lang w:val="en-US"/>
              </w:rPr>
              <w:br/>
            </w:r>
            <w:r w:rsidRPr="00322D52">
              <w:rPr>
                <w:rFonts w:ascii="Arial" w:eastAsia="Arial" w:hAnsi="Arial" w:cs="Arial"/>
                <w:sz w:val="20"/>
                <w:szCs w:val="20"/>
                <w:vertAlign w:val="superscript"/>
                <w:lang w:val="en-US"/>
              </w:rPr>
              <w:t>5</w:t>
            </w:r>
            <w:r w:rsidRPr="00322D52">
              <w:rPr>
                <w:rFonts w:ascii="Arial" w:eastAsia="Arial" w:hAnsi="Arial" w:cs="Arial"/>
                <w:sz w:val="20"/>
                <w:szCs w:val="20"/>
                <w:lang w:val="en-US"/>
              </w:rPr>
              <w:t xml:space="preserve"> Only two studies included in this outcome presented no detectable bias. </w:t>
            </w:r>
            <w:r w:rsidRPr="00322D52">
              <w:rPr>
                <w:rFonts w:ascii="Arial" w:eastAsia="Arial" w:hAnsi="Arial" w:cs="Arial"/>
                <w:sz w:val="20"/>
                <w:szCs w:val="20"/>
                <w:lang w:val="en-US"/>
              </w:rPr>
              <w:br/>
            </w:r>
            <w:r w:rsidRPr="00322D52">
              <w:rPr>
                <w:rFonts w:ascii="Arial" w:eastAsia="Arial" w:hAnsi="Arial" w:cs="Arial"/>
                <w:sz w:val="20"/>
                <w:szCs w:val="20"/>
                <w:vertAlign w:val="superscript"/>
                <w:lang w:val="en-US"/>
              </w:rPr>
              <w:t>6</w:t>
            </w:r>
            <w:r w:rsidRPr="00322D52">
              <w:rPr>
                <w:rFonts w:ascii="Arial" w:eastAsia="Arial" w:hAnsi="Arial" w:cs="Arial"/>
                <w:sz w:val="20"/>
                <w:szCs w:val="20"/>
                <w:lang w:val="en-US"/>
              </w:rPr>
              <w:t xml:space="preserve"> The outcome was assessed by nine randomized studies. Most of them were well designed and had low risk of bias. Final decision: we downgraded one level (serious) for risk of bias.</w:t>
            </w:r>
            <w:r w:rsidRPr="00322D52">
              <w:rPr>
                <w:rFonts w:ascii="Arial" w:eastAsia="Arial" w:hAnsi="Arial" w:cs="Arial"/>
                <w:sz w:val="20"/>
                <w:szCs w:val="20"/>
                <w:lang w:val="en-US"/>
              </w:rPr>
              <w:br/>
            </w:r>
            <w:r w:rsidRPr="00322D52">
              <w:rPr>
                <w:rFonts w:ascii="Arial" w:eastAsia="Arial" w:hAnsi="Arial" w:cs="Arial"/>
                <w:sz w:val="20"/>
                <w:szCs w:val="20"/>
                <w:vertAlign w:val="superscript"/>
                <w:lang w:val="en-US"/>
              </w:rPr>
              <w:t>7</w:t>
            </w:r>
            <w:r w:rsidRPr="00322D52">
              <w:rPr>
                <w:rFonts w:ascii="Arial" w:eastAsia="Arial" w:hAnsi="Arial" w:cs="Arial"/>
                <w:sz w:val="20"/>
                <w:szCs w:val="20"/>
                <w:lang w:val="en-US"/>
              </w:rPr>
              <w:t xml:space="preserve"> This outcome was provided from studies with high risk of bias (only one study had low level). Final decision: we downgraded two levels (very serious) for risk of bias.</w:t>
            </w:r>
            <w:r w:rsidRPr="00322D52">
              <w:rPr>
                <w:rFonts w:ascii="Arial" w:eastAsia="Arial" w:hAnsi="Arial" w:cs="Arial"/>
                <w:sz w:val="20"/>
                <w:szCs w:val="20"/>
                <w:lang w:val="en-US"/>
              </w:rPr>
              <w:br/>
            </w:r>
            <w:r w:rsidRPr="00322D52">
              <w:rPr>
                <w:rFonts w:ascii="Arial" w:eastAsia="Arial" w:hAnsi="Arial" w:cs="Arial"/>
                <w:sz w:val="20"/>
                <w:szCs w:val="20"/>
                <w:vertAlign w:val="superscript"/>
                <w:lang w:val="en-US"/>
              </w:rPr>
              <w:t>8</w:t>
            </w:r>
            <w:r w:rsidRPr="00322D52">
              <w:rPr>
                <w:rFonts w:ascii="Arial" w:eastAsia="Arial" w:hAnsi="Arial" w:cs="Arial"/>
                <w:sz w:val="20"/>
                <w:szCs w:val="20"/>
                <w:lang w:val="en-US"/>
              </w:rPr>
              <w:t xml:space="preserve"> The width of the confidence interval varied widely. Confidence interval crossed the null effect. Final decision: we rated down one level (serious) for imprecision.</w:t>
            </w:r>
            <w:r w:rsidRPr="00322D52">
              <w:rPr>
                <w:rFonts w:ascii="Arial" w:eastAsia="Arial" w:hAnsi="Arial" w:cs="Arial"/>
                <w:sz w:val="20"/>
                <w:szCs w:val="20"/>
                <w:lang w:val="en-US"/>
              </w:rPr>
              <w:br/>
            </w:r>
            <w:r w:rsidRPr="00322D52">
              <w:rPr>
                <w:rFonts w:ascii="Arial" w:eastAsia="Arial" w:hAnsi="Arial" w:cs="Arial"/>
                <w:sz w:val="20"/>
                <w:szCs w:val="20"/>
                <w:vertAlign w:val="superscript"/>
                <w:lang w:val="en-US"/>
              </w:rPr>
              <w:t>9</w:t>
            </w:r>
            <w:r w:rsidRPr="00322D52">
              <w:rPr>
                <w:rFonts w:ascii="Arial" w:eastAsia="Arial" w:hAnsi="Arial" w:cs="Arial"/>
                <w:sz w:val="20"/>
                <w:szCs w:val="20"/>
                <w:lang w:val="en-US"/>
              </w:rPr>
              <w:t xml:space="preserve"> Only two studies provided evidence for this outcome (small sample size) and </w:t>
            </w:r>
            <w:proofErr w:type="gramStart"/>
            <w:r w:rsidRPr="00322D52">
              <w:rPr>
                <w:rFonts w:ascii="Arial" w:eastAsia="Arial" w:hAnsi="Arial" w:cs="Arial"/>
                <w:sz w:val="20"/>
                <w:szCs w:val="20"/>
                <w:lang w:val="en-US"/>
              </w:rPr>
              <w:t>both of them</w:t>
            </w:r>
            <w:proofErr w:type="gramEnd"/>
            <w:r w:rsidRPr="00322D52">
              <w:rPr>
                <w:rFonts w:ascii="Arial" w:eastAsia="Arial" w:hAnsi="Arial" w:cs="Arial"/>
                <w:sz w:val="20"/>
                <w:szCs w:val="20"/>
                <w:lang w:val="en-US"/>
              </w:rPr>
              <w:t xml:space="preserve"> presented bias. Final decision: we downgraded two levels (very serious) for risk of bias.</w:t>
            </w:r>
            <w:r w:rsidRPr="00322D52">
              <w:rPr>
                <w:rFonts w:ascii="Arial" w:eastAsia="Arial" w:hAnsi="Arial" w:cs="Arial"/>
                <w:sz w:val="20"/>
                <w:szCs w:val="20"/>
                <w:lang w:val="en-US"/>
              </w:rPr>
              <w:br/>
            </w:r>
            <w:r w:rsidRPr="00322D52">
              <w:rPr>
                <w:rFonts w:ascii="Arial" w:eastAsia="Arial" w:hAnsi="Arial" w:cs="Arial"/>
                <w:sz w:val="20"/>
                <w:szCs w:val="20"/>
                <w:vertAlign w:val="superscript"/>
                <w:lang w:val="en-US"/>
              </w:rPr>
              <w:t>10</w:t>
            </w:r>
            <w:r w:rsidRPr="00322D52">
              <w:rPr>
                <w:rFonts w:ascii="Arial" w:eastAsia="Arial" w:hAnsi="Arial" w:cs="Arial"/>
                <w:sz w:val="20"/>
                <w:szCs w:val="20"/>
                <w:lang w:val="en-US"/>
              </w:rPr>
              <w:t xml:space="preserve"> One included study was conducted in cardiac surgery which may represent confounding factor for cardiovascular adverse effects. Final decision: we downgraded one level (serious) for inconsistency.</w:t>
            </w:r>
          </w:p>
        </w:tc>
      </w:tr>
    </w:tbl>
    <w:p w14:paraId="68951629" w14:textId="77777777" w:rsidR="00EB48D9" w:rsidRPr="00322D52" w:rsidRDefault="00EB48D9" w:rsidP="00EB48D9">
      <w:pPr>
        <w:spacing w:line="480" w:lineRule="auto"/>
        <w:jc w:val="both"/>
        <w:rPr>
          <w:rFonts w:ascii="Arial" w:eastAsia="Times New Roman" w:hAnsi="Arial" w:cs="Arial"/>
          <w:sz w:val="20"/>
          <w:szCs w:val="20"/>
          <w:lang w:val="en-US"/>
        </w:rPr>
      </w:pPr>
    </w:p>
    <w:p w14:paraId="3A800863" w14:textId="77777777" w:rsidR="00EB48D9" w:rsidRPr="00322D52" w:rsidRDefault="00EB48D9" w:rsidP="00EB48D9">
      <w:pPr>
        <w:rPr>
          <w:rFonts w:ascii="Arial" w:hAnsi="Arial" w:cs="Arial"/>
          <w:sz w:val="20"/>
          <w:szCs w:val="20"/>
          <w:lang w:val="en-US"/>
        </w:rPr>
      </w:pPr>
    </w:p>
    <w:p w14:paraId="4DDAC0EF" w14:textId="72963F28" w:rsidR="00503E3A" w:rsidRDefault="00503E3A">
      <w:pPr>
        <w:spacing w:after="160" w:line="259" w:lineRule="auto"/>
        <w:rPr>
          <w:rFonts w:ascii="Arial" w:eastAsia="Times New Roman" w:hAnsi="Arial" w:cs="Arial"/>
        </w:rPr>
      </w:pPr>
      <w:r>
        <w:rPr>
          <w:rFonts w:ascii="Arial" w:eastAsia="Times New Roman" w:hAnsi="Arial" w:cs="Arial"/>
        </w:rPr>
        <w:br w:type="page"/>
      </w:r>
    </w:p>
    <w:p w14:paraId="3C6EEFE7" w14:textId="77777777" w:rsidR="00503E3A" w:rsidRPr="00542E91" w:rsidRDefault="00503E3A" w:rsidP="00503E3A">
      <w:pPr>
        <w:widowControl w:val="0"/>
        <w:spacing w:line="480" w:lineRule="auto"/>
        <w:rPr>
          <w:rFonts w:ascii="Arial" w:eastAsia="Times New Roman" w:hAnsi="Arial" w:cs="Arial"/>
        </w:rPr>
      </w:pPr>
      <w:r w:rsidRPr="00542E91">
        <w:rPr>
          <w:rFonts w:ascii="Arial" w:hAnsi="Arial" w:cs="Arial"/>
          <w:lang w:val="en-US"/>
        </w:rPr>
        <w:lastRenderedPageBreak/>
        <w:t xml:space="preserve">Supplemental Digital Content 5, Figure 2: Trial Sequential Analysis of the effect of intravenous methadone versus other opioids for postoperative control 24 h postoperatively at movement (A), 48 h postoperatively at movement (B), 72 h postoperatively at rest (C) and 72 h postoperatively at movement (D). Risk of type 1 error maintained at 5% with a power of 90%. Variance calculated from data deriving from included trials. Clinically significant reduction in pain scores was set at 1.1 / 10. Red lines on the left represent trial boundaries for efficacy (upper) or harm (lower). Blue line </w:t>
      </w:r>
      <w:proofErr w:type="gramStart"/>
      <w:r w:rsidRPr="00542E91">
        <w:rPr>
          <w:rFonts w:ascii="Arial" w:hAnsi="Arial" w:cs="Arial"/>
          <w:lang w:val="en-US"/>
        </w:rPr>
        <w:t>show</w:t>
      </w:r>
      <w:proofErr w:type="gramEnd"/>
      <w:r w:rsidRPr="00542E91">
        <w:rPr>
          <w:rFonts w:ascii="Arial" w:hAnsi="Arial" w:cs="Arial"/>
          <w:lang w:val="en-US"/>
        </w:rPr>
        <w:t xml:space="preserve"> cumulative Z-statistics for included studies, each black dot representing one trial. Region inside meeting red lines at the far right indicates the futility region. Horizontal green lines indicate efficacy and harm boundaries with no adjust to repeated testing (conventional p = 0.05). Red vertical line is Required Information Size (RIS).</w:t>
      </w:r>
    </w:p>
    <w:p w14:paraId="4D1B4CA3" w14:textId="77777777" w:rsidR="00EB48D9" w:rsidRDefault="00EB48D9" w:rsidP="00503E3A">
      <w:pPr>
        <w:widowControl w:val="0"/>
        <w:spacing w:line="480" w:lineRule="auto"/>
        <w:rPr>
          <w:rFonts w:ascii="Arial" w:hAnsi="Arial" w:cs="Arial"/>
          <w:lang w:val="en-US"/>
        </w:rPr>
      </w:pPr>
    </w:p>
    <w:p w14:paraId="165FEA40" w14:textId="77777777" w:rsidR="00EB48D9" w:rsidRDefault="00EB48D9">
      <w:pPr>
        <w:spacing w:after="160" w:line="259" w:lineRule="auto"/>
        <w:rPr>
          <w:rFonts w:ascii="Arial" w:hAnsi="Arial" w:cs="Arial"/>
          <w:lang w:val="en-US"/>
        </w:rPr>
      </w:pPr>
      <w:r>
        <w:rPr>
          <w:rFonts w:ascii="Arial" w:hAnsi="Arial" w:cs="Arial"/>
          <w:lang w:val="en-US"/>
        </w:rPr>
        <w:br w:type="page"/>
      </w:r>
    </w:p>
    <w:p w14:paraId="393A02A3" w14:textId="4C33A324" w:rsidR="00EB48D9" w:rsidRDefault="00EB48D9">
      <w:pPr>
        <w:spacing w:after="160" w:line="259" w:lineRule="auto"/>
        <w:rPr>
          <w:rFonts w:ascii="Arial" w:hAnsi="Arial" w:cs="Arial"/>
          <w:lang w:val="en-US"/>
        </w:rPr>
      </w:pPr>
      <w:r>
        <w:rPr>
          <w:rFonts w:ascii="Arial" w:hAnsi="Arial" w:cs="Arial"/>
          <w:noProof/>
          <w:lang w:val="en-US"/>
        </w:rPr>
        <w:lastRenderedPageBreak/>
        <w:drawing>
          <wp:anchor distT="0" distB="0" distL="114300" distR="114300" simplePos="0" relativeHeight="251658240" behindDoc="0" locked="0" layoutInCell="1" allowOverlap="1" wp14:anchorId="348B0EFE" wp14:editId="393F34D1">
            <wp:simplePos x="914400" y="914400"/>
            <wp:positionH relativeFrom="column">
              <wp:align>center</wp:align>
            </wp:positionH>
            <wp:positionV relativeFrom="paragraph">
              <wp:posOffset>0</wp:posOffset>
            </wp:positionV>
            <wp:extent cx="7022592" cy="4974336"/>
            <wp:effectExtent l="0" t="0" r="698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22592" cy="497433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lang w:val="en-US"/>
        </w:rPr>
        <w:br w:type="page"/>
      </w:r>
    </w:p>
    <w:p w14:paraId="06F6387A" w14:textId="78AA52DE" w:rsidR="00503E3A" w:rsidRPr="00542E91" w:rsidRDefault="00503E3A" w:rsidP="00503E3A">
      <w:pPr>
        <w:widowControl w:val="0"/>
        <w:spacing w:line="480" w:lineRule="auto"/>
        <w:rPr>
          <w:rFonts w:ascii="Arial" w:eastAsia="Times New Roman" w:hAnsi="Arial" w:cs="Arial"/>
        </w:rPr>
      </w:pPr>
      <w:r w:rsidRPr="00542E91">
        <w:rPr>
          <w:rFonts w:ascii="Arial" w:hAnsi="Arial" w:cs="Arial"/>
          <w:lang w:val="en-US"/>
        </w:rPr>
        <w:lastRenderedPageBreak/>
        <w:t xml:space="preserve">Supplemental Digital Content 6, Figure 3: </w:t>
      </w:r>
      <w:r w:rsidRPr="00542E91">
        <w:rPr>
          <w:rFonts w:ascii="Arial" w:eastAsia="Times New Roman" w:hAnsi="Arial" w:cs="Arial"/>
          <w:lang w:val="en-US"/>
        </w:rPr>
        <w:t xml:space="preserve">Forest plot for methadone versus control for respiratory adverse effects (A) and for cardiovascular adverse effects (B). </w:t>
      </w:r>
      <w:r w:rsidRPr="00542E91">
        <w:rPr>
          <w:rFonts w:ascii="Arial" w:hAnsi="Arial" w:cs="Arial"/>
          <w:lang w:val="en-US"/>
        </w:rPr>
        <w:t xml:space="preserve">The table displays the study, mean, SD, sample size (total), difference in means with 95% CI, heterogeneity, overall effect, and </w:t>
      </w:r>
      <w:r w:rsidRPr="00542E91">
        <w:rPr>
          <w:rFonts w:ascii="Arial" w:hAnsi="Arial" w:cs="Arial"/>
          <w:i/>
          <w:iCs/>
          <w:lang w:val="en-US"/>
        </w:rPr>
        <w:t xml:space="preserve">P </w:t>
      </w:r>
      <w:r w:rsidRPr="00542E91">
        <w:rPr>
          <w:rFonts w:ascii="Arial" w:hAnsi="Arial" w:cs="Arial"/>
          <w:lang w:val="en-US"/>
        </w:rPr>
        <w:t>values.</w:t>
      </w:r>
    </w:p>
    <w:p w14:paraId="6D79A7F4" w14:textId="6336AA08" w:rsidR="00EB48D9" w:rsidRDefault="00EB48D9">
      <w:pPr>
        <w:spacing w:after="160" w:line="259" w:lineRule="auto"/>
        <w:rPr>
          <w:rFonts w:ascii="Arial" w:hAnsi="Arial" w:cs="Arial"/>
          <w:lang w:val="en-US"/>
        </w:rPr>
      </w:pPr>
      <w:r>
        <w:rPr>
          <w:rFonts w:ascii="Arial" w:hAnsi="Arial" w:cs="Arial"/>
          <w:noProof/>
          <w:lang w:val="en-US"/>
        </w:rPr>
        <w:drawing>
          <wp:inline distT="0" distB="0" distL="0" distR="0" wp14:anchorId="2F02B6F6" wp14:editId="07E47A5B">
            <wp:extent cx="5943600" cy="3724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724275"/>
                    </a:xfrm>
                    <a:prstGeom prst="rect">
                      <a:avLst/>
                    </a:prstGeom>
                    <a:noFill/>
                    <a:ln>
                      <a:noFill/>
                    </a:ln>
                  </pic:spPr>
                </pic:pic>
              </a:graphicData>
            </a:graphic>
          </wp:inline>
        </w:drawing>
      </w:r>
      <w:r>
        <w:rPr>
          <w:rFonts w:ascii="Arial" w:hAnsi="Arial" w:cs="Arial"/>
          <w:lang w:val="en-US"/>
        </w:rPr>
        <w:br w:type="page"/>
      </w:r>
    </w:p>
    <w:p w14:paraId="2EE165B5" w14:textId="48D9FADC" w:rsidR="00503E3A" w:rsidRPr="00121C65" w:rsidRDefault="00503E3A" w:rsidP="00503E3A">
      <w:pPr>
        <w:widowControl w:val="0"/>
        <w:spacing w:line="480" w:lineRule="auto"/>
        <w:rPr>
          <w:rFonts w:ascii="Arial" w:eastAsia="Times New Roman" w:hAnsi="Arial" w:cs="Arial"/>
        </w:rPr>
      </w:pPr>
      <w:r w:rsidRPr="00542E91">
        <w:rPr>
          <w:rFonts w:ascii="Arial" w:hAnsi="Arial" w:cs="Arial"/>
          <w:lang w:val="en-US"/>
        </w:rPr>
        <w:lastRenderedPageBreak/>
        <w:t xml:space="preserve">Supplemental Digital Content 7, Figure 4: </w:t>
      </w:r>
      <w:r w:rsidRPr="00542E91">
        <w:rPr>
          <w:rFonts w:ascii="Arial" w:eastAsia="Times New Roman" w:hAnsi="Arial" w:cs="Arial"/>
        </w:rPr>
        <w:t xml:space="preserve">Funnel plots for small-study effect for pain at rest 24 h (A), 48 h (B), 72 h (C) after surgery, and opioid consumption from Post </w:t>
      </w:r>
      <w:proofErr w:type="spellStart"/>
      <w:r w:rsidRPr="00542E91">
        <w:rPr>
          <w:rFonts w:ascii="Arial" w:eastAsia="Times New Roman" w:hAnsi="Arial" w:cs="Arial"/>
        </w:rPr>
        <w:t>Anesthesia</w:t>
      </w:r>
      <w:proofErr w:type="spellEnd"/>
      <w:r w:rsidRPr="00542E91">
        <w:rPr>
          <w:rFonts w:ascii="Arial" w:eastAsia="Times New Roman" w:hAnsi="Arial" w:cs="Arial"/>
        </w:rPr>
        <w:t xml:space="preserve"> Care Unit (PACU) until 72h after surgery (D)</w:t>
      </w:r>
    </w:p>
    <w:p w14:paraId="7D5B550C" w14:textId="6F328E63" w:rsidR="009A7C44" w:rsidRDefault="00EB48D9" w:rsidP="00503E3A">
      <w:bookmarkStart w:id="0" w:name="_GoBack"/>
      <w:bookmarkEnd w:id="0"/>
      <w:r>
        <w:rPr>
          <w:noProof/>
        </w:rPr>
        <w:drawing>
          <wp:inline distT="0" distB="0" distL="0" distR="0" wp14:anchorId="4FF3D8ED" wp14:editId="00664A07">
            <wp:extent cx="5934075" cy="4200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4200525"/>
                    </a:xfrm>
                    <a:prstGeom prst="rect">
                      <a:avLst/>
                    </a:prstGeom>
                    <a:noFill/>
                    <a:ln>
                      <a:noFill/>
                    </a:ln>
                  </pic:spPr>
                </pic:pic>
              </a:graphicData>
            </a:graphic>
          </wp:inline>
        </w:drawing>
      </w:r>
    </w:p>
    <w:sectPr w:rsidR="009A7C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ntinghei TC Heavy">
    <w:altName w:val="Microsoft JhengHei"/>
    <w:charset w:val="00"/>
    <w:family w:val="auto"/>
    <w:pitch w:val="variable"/>
    <w:sig w:usb0="00000003" w:usb1="080E0000" w:usb2="00000000" w:usb3="00000000" w:csb0="00100001" w:csb1="00000000"/>
  </w:font>
  <w:font w:name="Cambria Math">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E3A"/>
    <w:rsid w:val="00503E3A"/>
    <w:rsid w:val="009A7C44"/>
    <w:rsid w:val="00EB4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3623C"/>
  <w15:chartTrackingRefBased/>
  <w15:docId w15:val="{0955F894-57E9-45BF-A078-243E75DBE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03E3A"/>
    <w:pPr>
      <w:spacing w:after="0" w:line="240" w:lineRule="auto"/>
    </w:pPr>
    <w:rPr>
      <w:rFonts w:ascii="Calibri" w:eastAsia="Calibri" w:hAnsi="Calibri" w:cs="Calibri"/>
      <w:sz w:val="24"/>
      <w:szCs w:val="24"/>
      <w:lang w:val="en-GB"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503E3A"/>
    <w:pPr>
      <w:spacing w:after="0" w:line="240" w:lineRule="auto"/>
    </w:pPr>
    <w:rPr>
      <w:rFonts w:eastAsiaTheme="minorEastAsia"/>
      <w:color w:val="000000" w:themeColor="text1" w:themeShade="BF"/>
      <w:sz w:val="24"/>
      <w:szCs w:val="24"/>
      <w:lang w:val="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15</Pages>
  <Words>2751</Words>
  <Characters>15681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Peeples</dc:creator>
  <cp:keywords/>
  <dc:description/>
  <cp:lastModifiedBy>Justin Peeples</cp:lastModifiedBy>
  <cp:revision>1</cp:revision>
  <dcterms:created xsi:type="dcterms:W3CDTF">2019-07-25T19:38:00Z</dcterms:created>
  <dcterms:modified xsi:type="dcterms:W3CDTF">2019-07-25T19:59:00Z</dcterms:modified>
</cp:coreProperties>
</file>