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394E" w14:textId="77777777" w:rsidR="00177840" w:rsidRPr="00177840" w:rsidRDefault="00177840" w:rsidP="00177840">
      <w:pPr>
        <w:pStyle w:val="Heading1"/>
        <w:rPr>
          <w:sz w:val="28"/>
          <w:szCs w:val="28"/>
        </w:rPr>
      </w:pPr>
      <w:r w:rsidRPr="00177840">
        <w:rPr>
          <w:sz w:val="28"/>
          <w:szCs w:val="28"/>
        </w:rPr>
        <w:t>Efficacy of liposomal bupivacaine in regional anesthesia: a systematic review</w:t>
      </w:r>
    </w:p>
    <w:p w14:paraId="1A628E90" w14:textId="487FF121" w:rsidR="00751FBC" w:rsidRPr="00664BDF" w:rsidRDefault="00751FBC">
      <w:pPr>
        <w:rPr>
          <w:rFonts w:ascii="Times New Roman" w:hAnsi="Times New Roman" w:cs="Times New Roman"/>
        </w:rPr>
      </w:pPr>
    </w:p>
    <w:p w14:paraId="6F525D2C" w14:textId="3175EF5E" w:rsidR="00751FBC" w:rsidRPr="00664BDF" w:rsidRDefault="00751FBC">
      <w:pPr>
        <w:rPr>
          <w:rFonts w:ascii="Times New Roman" w:hAnsi="Times New Roman" w:cs="Times New Roman"/>
        </w:rPr>
      </w:pPr>
      <w:r w:rsidRPr="00664BDF">
        <w:rPr>
          <w:rFonts w:ascii="Times New Roman" w:hAnsi="Times New Roman" w:cs="Times New Roman"/>
        </w:rPr>
        <w:t>Supplementary table 1: risk of bias assessments of included studies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135AB678" w14:textId="77777777" w:rsidTr="00183F08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hideMark/>
          </w:tcPr>
          <w:p w14:paraId="5D8A07D1" w14:textId="09A22DEA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Baja 20018</w:t>
            </w:r>
          </w:p>
        </w:tc>
      </w:tr>
      <w:tr w:rsidR="00751FBC" w:rsidRPr="00664BDF" w14:paraId="5C16AC9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1A16CF65" w14:textId="6C67CE01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781F193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7BAF20EA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6CE9033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422E0CD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not reported</w:t>
            </w:r>
          </w:p>
        </w:tc>
      </w:tr>
      <w:tr w:rsidR="00751FBC" w:rsidRPr="00664BDF" w14:paraId="068920A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088EB38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658A526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0DF174D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55B56BB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2BF26AA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Blinding not clear, protocol deviation not clear</w:t>
            </w:r>
          </w:p>
        </w:tc>
      </w:tr>
      <w:tr w:rsidR="00751FBC" w:rsidRPr="00664BDF" w14:paraId="6472F4F7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031C012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6463D1C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6F66596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292C916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2DD2146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consort diagram</w:t>
            </w:r>
          </w:p>
        </w:tc>
      </w:tr>
      <w:tr w:rsidR="00751FBC" w:rsidRPr="00664BDF" w14:paraId="7A3F264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4481EE3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479D57D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5528FD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63AD19F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02CAB37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blinding not reported</w:t>
            </w:r>
          </w:p>
        </w:tc>
      </w:tr>
      <w:tr w:rsidR="00751FBC" w:rsidRPr="00664BDF" w14:paraId="1BB405F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3B647E1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1945896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BDB17B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hideMark/>
          </w:tcPr>
          <w:p w14:paraId="645673C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63A4945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not registered</w:t>
            </w:r>
          </w:p>
        </w:tc>
      </w:tr>
      <w:tr w:rsidR="00177840" w:rsidRPr="00664BDF" w14:paraId="30F026D7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</w:tcPr>
          <w:p w14:paraId="30AE82D6" w14:textId="4A293940" w:rsidR="00177840" w:rsidRPr="00664BDF" w:rsidRDefault="00177840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shd w:val="clear" w:color="auto" w:fill="auto"/>
            <w:noWrap/>
          </w:tcPr>
          <w:p w14:paraId="31DE1C4B" w14:textId="704FAFF1" w:rsidR="00177840" w:rsidRPr="00664BDF" w:rsidRDefault="00177840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72AA42B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</w:tcPr>
          <w:p w14:paraId="60FB8D44" w14:textId="5B0422FF" w:rsidR="00177840" w:rsidRPr="00664BDF" w:rsidRDefault="00177840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</w:tcPr>
          <w:p w14:paraId="2D676569" w14:textId="422D5811" w:rsidR="00177840" w:rsidRPr="00664BDF" w:rsidRDefault="00177840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6F30CCFC" w14:textId="2DC825A7" w:rsidR="00751FBC" w:rsidRPr="00664BDF" w:rsidRDefault="00751FBC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00E4F865" w14:textId="77777777" w:rsidTr="00B61E0D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0316130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Belsh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</w:tr>
      <w:tr w:rsidR="00751FBC" w:rsidRPr="00664BDF" w14:paraId="636DE1C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B19F00A" w14:textId="27B5A14C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1AAD0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0205DA7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97C6F0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BB6B0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not reported</w:t>
            </w:r>
          </w:p>
        </w:tc>
      </w:tr>
      <w:tr w:rsidR="00751FBC" w:rsidRPr="00664BDF" w14:paraId="4908C67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599CDE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7E1C1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40F8089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0B3C0B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F415E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blinded, clinician blinding not stated, not clear if there were protocol deviation</w:t>
            </w:r>
          </w:p>
        </w:tc>
      </w:tr>
      <w:tr w:rsidR="00751FBC" w:rsidRPr="00664BDF" w14:paraId="6B9666F0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66F71D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6FE44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26AAC21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3F806E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2D1C7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consort diagram</w:t>
            </w:r>
          </w:p>
        </w:tc>
      </w:tr>
      <w:tr w:rsidR="00751FBC" w:rsidRPr="00664BDF" w14:paraId="6A84741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FE4247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5914E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4DEE933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666151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439D1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blinding not reported</w:t>
            </w:r>
          </w:p>
        </w:tc>
      </w:tr>
      <w:tr w:rsidR="00751FBC" w:rsidRPr="00664BDF" w14:paraId="496D5D78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49345C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E7D89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1F697A05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3A7900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4DF2D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NCT02607579</w:t>
            </w:r>
          </w:p>
        </w:tc>
      </w:tr>
      <w:tr w:rsidR="00177840" w:rsidRPr="00664BDF" w14:paraId="27D27322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B3C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A70" w14:textId="33795285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77840" w:rsidRPr="00664BDF" w14:paraId="23C85240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059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DBD" w14:textId="2334E706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840">
              <w:rPr>
                <w:rFonts w:ascii="Times New Roman" w:eastAsia="Times New Roman" w:hAnsi="Times New Roman" w:cs="Times New Roman"/>
                <w:color w:val="000000"/>
              </w:rPr>
              <w:t>Author is on the advisory board of the LB manufacturer</w:t>
            </w:r>
          </w:p>
        </w:tc>
      </w:tr>
    </w:tbl>
    <w:p w14:paraId="7259419F" w14:textId="30084B1C" w:rsidR="00751FBC" w:rsidRDefault="00751FBC">
      <w:pPr>
        <w:rPr>
          <w:rFonts w:ascii="Times New Roman" w:hAnsi="Times New Roman" w:cs="Times New Roman"/>
        </w:rPr>
      </w:pPr>
    </w:p>
    <w:p w14:paraId="49364C36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35E461D4" w14:textId="77777777" w:rsidTr="00C14EA6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59F5630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De </w:t>
            </w: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Miersman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</w:p>
        </w:tc>
      </w:tr>
      <w:tr w:rsidR="00751FBC" w:rsidRPr="00664BDF" w14:paraId="01CF8028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589BF89" w14:textId="5335AEAA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85A31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2E4C9F1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074323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B7E80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not reported</w:t>
            </w:r>
          </w:p>
        </w:tc>
      </w:tr>
      <w:tr w:rsidR="00751FBC" w:rsidRPr="00664BDF" w14:paraId="3ABAAFD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C812E8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E372E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54FB087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6F8113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B8289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blinded, clinician blinding not stated, not clear if there were protocol deviation</w:t>
            </w:r>
          </w:p>
        </w:tc>
      </w:tr>
      <w:tr w:rsidR="00751FBC" w:rsidRPr="00664BDF" w14:paraId="656EFD8A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D81B47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F5529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61E874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E01934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7C56E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consort diagram</w:t>
            </w:r>
          </w:p>
        </w:tc>
      </w:tr>
      <w:tr w:rsidR="00751FBC" w:rsidRPr="00664BDF" w14:paraId="4CDA1AA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C39755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5707F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5809086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63E274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76A79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blinded</w:t>
            </w:r>
          </w:p>
        </w:tc>
      </w:tr>
      <w:tr w:rsidR="00751FBC" w:rsidRPr="00664BDF" w14:paraId="3FD1778A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D95281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2F18A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7466ECEB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1E3BDC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F5450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not registered</w:t>
            </w:r>
          </w:p>
        </w:tc>
      </w:tr>
      <w:tr w:rsidR="00177840" w:rsidRPr="00664BDF" w14:paraId="79B29533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7B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83D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346FE31B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E45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9F1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4C4D45BB" w14:textId="431681B1" w:rsidR="00751FBC" w:rsidRDefault="00751FBC">
      <w:pPr>
        <w:rPr>
          <w:rFonts w:ascii="Times New Roman" w:hAnsi="Times New Roman" w:cs="Times New Roman"/>
        </w:rPr>
      </w:pPr>
    </w:p>
    <w:p w14:paraId="517A477B" w14:textId="5B150DE7" w:rsidR="00481ACF" w:rsidRDefault="00481ACF">
      <w:pPr>
        <w:rPr>
          <w:rFonts w:ascii="Times New Roman" w:hAnsi="Times New Roman" w:cs="Times New Roman"/>
        </w:rPr>
      </w:pPr>
    </w:p>
    <w:p w14:paraId="51C3370D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5DD96266" w14:textId="77777777" w:rsidTr="00253BFC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74362FE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>Gatherwright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</w:tr>
      <w:tr w:rsidR="00751FBC" w:rsidRPr="00664BDF" w14:paraId="4FE992D7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7A0D205" w14:textId="74B4F972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A60A6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5F751E8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EB32D5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DEC69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not reported</w:t>
            </w:r>
          </w:p>
        </w:tc>
      </w:tr>
      <w:tr w:rsidR="00751FBC" w:rsidRPr="00664BDF" w14:paraId="4EDB2E5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B20865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CFAAE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2595C8B8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98D86B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75DC6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Blinding not clear, protocol deviation not clear</w:t>
            </w:r>
          </w:p>
        </w:tc>
      </w:tr>
      <w:tr w:rsidR="00751FBC" w:rsidRPr="00664BDF" w14:paraId="7BC1650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E41F82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D9208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08C65BD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54CDDA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DF7CE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consort diagram</w:t>
            </w:r>
          </w:p>
        </w:tc>
      </w:tr>
      <w:tr w:rsidR="00751FBC" w:rsidRPr="00664BDF" w14:paraId="31B72DAA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CBF19D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4FC7F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0F0E643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B5FB1E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39521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blinding not reported</w:t>
            </w:r>
          </w:p>
        </w:tc>
      </w:tr>
      <w:tr w:rsidR="00751FBC" w:rsidRPr="00664BDF" w14:paraId="76C2E51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62860F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1D8D4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2099FF35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DDC8C7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0464C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not registered</w:t>
            </w:r>
          </w:p>
        </w:tc>
      </w:tr>
      <w:tr w:rsidR="00177840" w:rsidRPr="00664BDF" w14:paraId="3336F9D4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142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1A3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0B1FE8E9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C05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C23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01A9C97A" w14:textId="4923C949" w:rsidR="00751FBC" w:rsidRDefault="00751FBC">
      <w:pPr>
        <w:rPr>
          <w:rFonts w:ascii="Times New Roman" w:hAnsi="Times New Roman" w:cs="Times New Roman"/>
        </w:rPr>
      </w:pPr>
    </w:p>
    <w:p w14:paraId="7CEDCE02" w14:textId="4A05106C" w:rsidR="00481ACF" w:rsidRDefault="00481ACF">
      <w:pPr>
        <w:rPr>
          <w:rFonts w:ascii="Times New Roman" w:hAnsi="Times New Roman" w:cs="Times New Roman"/>
        </w:rPr>
      </w:pPr>
    </w:p>
    <w:p w14:paraId="3F53D614" w14:textId="0E4884C0" w:rsidR="00481ACF" w:rsidRDefault="00481ACF">
      <w:pPr>
        <w:rPr>
          <w:rFonts w:ascii="Times New Roman" w:hAnsi="Times New Roman" w:cs="Times New Roman"/>
        </w:rPr>
      </w:pPr>
    </w:p>
    <w:p w14:paraId="0F19782B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301FED43" w14:textId="77777777" w:rsidTr="00062911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4455F189" w14:textId="1C6C1C1D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Ha 2019</w:t>
            </w:r>
          </w:p>
        </w:tc>
      </w:tr>
      <w:tr w:rsidR="00751FBC" w:rsidRPr="00664BDF" w14:paraId="786D20F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3DDEAAC" w14:textId="6DD826B4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809F5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</w:t>
            </w:r>
          </w:p>
        </w:tc>
      </w:tr>
      <w:tr w:rsidR="00751FBC" w:rsidRPr="00664BDF" w14:paraId="7069729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D97BB6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FDB73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not described</w:t>
            </w:r>
          </w:p>
        </w:tc>
      </w:tr>
      <w:tr w:rsidR="00751FBC" w:rsidRPr="00664BDF" w14:paraId="1645CD88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85D257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739C7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4E6D43E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EEAA78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28FC8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blinding not clear, practitioner not blinded, 3 patients with missing data were excluded from the control group</w:t>
            </w:r>
          </w:p>
        </w:tc>
      </w:tr>
      <w:tr w:rsidR="00751FBC" w:rsidRPr="00664BDF" w14:paraId="76ECA93B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0D3B65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07CA6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74F48E5B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025382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E792B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16 patients excluded, 4 due to missing data</w:t>
            </w:r>
          </w:p>
        </w:tc>
      </w:tr>
      <w:tr w:rsidR="00751FBC" w:rsidRPr="00664BDF" w14:paraId="342204D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506406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E0A4E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4FEAAEE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82048F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9B8FD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was not aware of the allocation</w:t>
            </w:r>
          </w:p>
        </w:tc>
      </w:tr>
      <w:tr w:rsidR="00751FBC" w:rsidRPr="00664BDF" w14:paraId="5D28F04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943E44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938E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768ED26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6969F0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5F6AB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NCT02662036</w:t>
            </w:r>
          </w:p>
        </w:tc>
      </w:tr>
      <w:tr w:rsidR="00177840" w:rsidRPr="00664BDF" w14:paraId="3966A78E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CFA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4B5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50CA4B02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98B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3DB" w14:textId="7BA9A6C3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Funding not related to liposomal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bupivicaine</w:t>
            </w:r>
            <w:proofErr w:type="spellEnd"/>
          </w:p>
        </w:tc>
      </w:tr>
    </w:tbl>
    <w:p w14:paraId="0CD671FD" w14:textId="5F23C8DC" w:rsidR="00751FBC" w:rsidRDefault="00751FBC">
      <w:pPr>
        <w:rPr>
          <w:rFonts w:ascii="Times New Roman" w:hAnsi="Times New Roman" w:cs="Times New Roman"/>
        </w:rPr>
      </w:pPr>
    </w:p>
    <w:p w14:paraId="7ADD8572" w14:textId="1F556B57" w:rsidR="00481ACF" w:rsidRDefault="00481ACF">
      <w:pPr>
        <w:rPr>
          <w:rFonts w:ascii="Times New Roman" w:hAnsi="Times New Roman" w:cs="Times New Roman"/>
        </w:rPr>
      </w:pPr>
    </w:p>
    <w:p w14:paraId="2B03A513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78D170AA" w14:textId="77777777" w:rsidTr="00754D8C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5EC64EF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Hutchins 2015</w:t>
            </w:r>
          </w:p>
        </w:tc>
      </w:tr>
      <w:tr w:rsidR="00751FBC" w:rsidRPr="00664BDF" w14:paraId="77E003D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5DC2D69" w14:textId="101035D6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C6CE2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</w:t>
            </w:r>
          </w:p>
        </w:tc>
      </w:tr>
      <w:tr w:rsidR="00751FBC" w:rsidRPr="00664BDF" w14:paraId="4D3732A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801109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E78DC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not described</w:t>
            </w:r>
          </w:p>
        </w:tc>
      </w:tr>
      <w:tr w:rsidR="00751FBC" w:rsidRPr="00664BDF" w14:paraId="03D0872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9A0352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24AB6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7E305277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1DCC87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026D8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Surgeon blinded, patient blinding not clear, no deviation</w:t>
            </w:r>
          </w:p>
        </w:tc>
      </w:tr>
      <w:tr w:rsidR="00751FBC" w:rsidRPr="00664BDF" w14:paraId="0696B96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ED8A68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7A4AD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5530696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F52A7F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026D86" w14:textId="758E799A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Two patients excluded due to change in surgical plan</w:t>
            </w:r>
          </w:p>
        </w:tc>
      </w:tr>
      <w:tr w:rsidR="00751FBC" w:rsidRPr="00664BDF" w14:paraId="2C80A3E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D483EF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A4E8B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7F504D98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E1C8C3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3BF5C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was not aware of the allocation</w:t>
            </w:r>
          </w:p>
        </w:tc>
      </w:tr>
      <w:tr w:rsidR="00751FBC" w:rsidRPr="00664BDF" w14:paraId="37F89A9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6BDC7E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AB340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14DE36C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7501C0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500BB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NCT02289079</w:t>
            </w:r>
          </w:p>
        </w:tc>
      </w:tr>
      <w:tr w:rsidR="00177840" w:rsidRPr="00664BDF" w14:paraId="60E9CF61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EB4" w14:textId="77777777" w:rsidR="00177840" w:rsidRPr="00664BDF" w:rsidRDefault="00177840" w:rsidP="001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D92" w14:textId="2BA3B5D8" w:rsidR="00177840" w:rsidRPr="00664BDF" w:rsidRDefault="00177840" w:rsidP="001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77840" w:rsidRPr="00664BDF" w14:paraId="50D65AD4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B82C" w14:textId="77777777" w:rsidR="00177840" w:rsidRPr="00664BDF" w:rsidRDefault="00177840" w:rsidP="001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418" w14:textId="586E067F" w:rsidR="00177840" w:rsidRPr="00664BDF" w:rsidRDefault="00177840" w:rsidP="0017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840">
              <w:rPr>
                <w:rFonts w:ascii="Times New Roman" w:eastAsia="Times New Roman" w:hAnsi="Times New Roman" w:cs="Times New Roman"/>
                <w:color w:val="000000"/>
              </w:rPr>
              <w:t>Author is a consultant for the LB manufacturing company</w:t>
            </w:r>
          </w:p>
        </w:tc>
      </w:tr>
    </w:tbl>
    <w:p w14:paraId="7D891D47" w14:textId="45E093C8" w:rsidR="00751FBC" w:rsidRDefault="00751FBC">
      <w:pPr>
        <w:rPr>
          <w:rFonts w:ascii="Times New Roman" w:hAnsi="Times New Roman" w:cs="Times New Roman"/>
        </w:rPr>
      </w:pPr>
    </w:p>
    <w:p w14:paraId="53923D3E" w14:textId="2C444858" w:rsidR="00481ACF" w:rsidRDefault="00481ACF">
      <w:pPr>
        <w:rPr>
          <w:rFonts w:ascii="Times New Roman" w:hAnsi="Times New Roman" w:cs="Times New Roman"/>
        </w:rPr>
      </w:pPr>
    </w:p>
    <w:p w14:paraId="5298231F" w14:textId="31883D38" w:rsidR="00481ACF" w:rsidRDefault="00481ACF">
      <w:pPr>
        <w:rPr>
          <w:rFonts w:ascii="Times New Roman" w:hAnsi="Times New Roman" w:cs="Times New Roman"/>
        </w:rPr>
      </w:pPr>
    </w:p>
    <w:p w14:paraId="52A168D5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7A62C632" w14:textId="77777777" w:rsidTr="003A5394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4B50EB6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Hutchins 2016</w:t>
            </w:r>
          </w:p>
        </w:tc>
      </w:tr>
      <w:tr w:rsidR="00751FBC" w:rsidRPr="00664BDF" w14:paraId="7D9EC10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A5A63D3" w14:textId="3CC51749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B472A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19A53BF0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E5F7C3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2D01A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 number list and seal envelope technique</w:t>
            </w:r>
          </w:p>
        </w:tc>
      </w:tr>
      <w:tr w:rsidR="00751FBC" w:rsidRPr="00664BDF" w14:paraId="73586AE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2F9189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32223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62CBA670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209291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79E17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blinded, practitioner not blinded, no protocol deviation reported</w:t>
            </w:r>
          </w:p>
        </w:tc>
      </w:tr>
      <w:tr w:rsidR="00751FBC" w:rsidRPr="00664BDF" w14:paraId="24A275E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9BCFB7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07E9D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1EFDEE5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79223D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75D1C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One patient excluded due to surgery changes</w:t>
            </w:r>
          </w:p>
        </w:tc>
      </w:tr>
      <w:tr w:rsidR="00751FBC" w:rsidRPr="00664BDF" w14:paraId="05B9FFD0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EACCBF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A304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0CD60C30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B978C0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E2DA1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was not aware of the allocation</w:t>
            </w:r>
          </w:p>
        </w:tc>
      </w:tr>
      <w:tr w:rsidR="00751FBC" w:rsidRPr="00664BDF" w14:paraId="260B72D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A9E40C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2762E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500FC9B7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040AFD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6A4D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NCT02287623</w:t>
            </w:r>
          </w:p>
        </w:tc>
      </w:tr>
      <w:tr w:rsidR="00177840" w:rsidRPr="00664BDF" w14:paraId="25D77FF4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640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A9EA" w14:textId="6A98C20D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77840" w:rsidRPr="00664BDF" w14:paraId="7945DEE7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68D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0ED" w14:textId="66C563D3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840">
              <w:rPr>
                <w:rFonts w:ascii="Times New Roman" w:eastAsia="Times New Roman" w:hAnsi="Times New Roman" w:cs="Times New Roman"/>
                <w:color w:val="000000"/>
              </w:rPr>
              <w:t>Author is a consultant for the LB manufacturing company</w:t>
            </w:r>
          </w:p>
        </w:tc>
      </w:tr>
    </w:tbl>
    <w:p w14:paraId="12584579" w14:textId="153F84E7" w:rsidR="00751FBC" w:rsidRDefault="00751FBC">
      <w:pPr>
        <w:rPr>
          <w:rFonts w:ascii="Times New Roman" w:hAnsi="Times New Roman" w:cs="Times New Roman"/>
        </w:rPr>
      </w:pPr>
    </w:p>
    <w:p w14:paraId="40DA5D5F" w14:textId="143CDBFB" w:rsidR="00481ACF" w:rsidRDefault="00481ACF">
      <w:pPr>
        <w:rPr>
          <w:rFonts w:ascii="Times New Roman" w:hAnsi="Times New Roman" w:cs="Times New Roman"/>
        </w:rPr>
      </w:pPr>
    </w:p>
    <w:p w14:paraId="7DCFF72F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2130CF11" w14:textId="77777777" w:rsidTr="005D3D06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3753B41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Nair 2020</w:t>
            </w:r>
          </w:p>
        </w:tc>
      </w:tr>
      <w:tr w:rsidR="00751FBC" w:rsidRPr="00664BDF" w14:paraId="65CED01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8848A8D" w14:textId="5C6C6C7B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C4391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701C1CC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A12E18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6378B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balanced</w:t>
            </w:r>
          </w:p>
        </w:tc>
      </w:tr>
      <w:tr w:rsidR="00751FBC" w:rsidRPr="00664BDF" w14:paraId="5AE520F5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1885BD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37989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0A42B7F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32E4F5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A68B8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protocol deviation</w:t>
            </w:r>
          </w:p>
        </w:tc>
      </w:tr>
      <w:tr w:rsidR="00751FBC" w:rsidRPr="00664BDF" w14:paraId="00622BE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C98725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677E3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6617225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13ACC3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B8C2D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 enrolled patients were completed</w:t>
            </w:r>
          </w:p>
        </w:tc>
      </w:tr>
      <w:tr w:rsidR="00751FBC" w:rsidRPr="00664BDF" w14:paraId="436899A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08E6AC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A447F1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6558B93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EDA8E5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93FCD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Assessors blinded</w:t>
            </w:r>
          </w:p>
        </w:tc>
      </w:tr>
      <w:tr w:rsidR="00751FBC" w:rsidRPr="00664BDF" w14:paraId="00DAEFF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7C7959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C32E7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01EA285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A35857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4D134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NCT03303794</w:t>
            </w:r>
          </w:p>
        </w:tc>
      </w:tr>
      <w:tr w:rsidR="00177840" w:rsidRPr="00664BDF" w14:paraId="28ED0A3F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8F6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E5A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111E5B2B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DED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B2C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18FE9E9A" w14:textId="2E4ABF76" w:rsidR="00751FBC" w:rsidRDefault="00751FBC">
      <w:pPr>
        <w:rPr>
          <w:rFonts w:ascii="Times New Roman" w:hAnsi="Times New Roman" w:cs="Times New Roman"/>
        </w:rPr>
      </w:pPr>
    </w:p>
    <w:p w14:paraId="049FCF3D" w14:textId="01DE0193" w:rsidR="00481ACF" w:rsidRDefault="00481ACF">
      <w:pPr>
        <w:rPr>
          <w:rFonts w:ascii="Times New Roman" w:hAnsi="Times New Roman" w:cs="Times New Roman"/>
        </w:rPr>
      </w:pPr>
    </w:p>
    <w:p w14:paraId="3CEF1089" w14:textId="3A5A3116" w:rsidR="00481ACF" w:rsidRDefault="00481ACF">
      <w:pPr>
        <w:rPr>
          <w:rFonts w:ascii="Times New Roman" w:hAnsi="Times New Roman" w:cs="Times New Roman"/>
        </w:rPr>
      </w:pPr>
    </w:p>
    <w:p w14:paraId="3119F741" w14:textId="77777777" w:rsidR="00481AC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1D4304" w:rsidRPr="00664BDF" w14:paraId="0F23A26A" w14:textId="77777777" w:rsidTr="001D4304">
        <w:trPr>
          <w:trHeight w:val="288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5CE" w14:textId="3EFA8A5B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Nedeljkovic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1D4304" w:rsidRPr="00664BDF" w14:paraId="2CD229BB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51A8749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C4E000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D4304" w:rsidRPr="00664BDF" w14:paraId="6E95F934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597BA96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DDC330" w14:textId="2C9A9D6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not reported, patient baseline characteristics balanced</w:t>
            </w:r>
          </w:p>
        </w:tc>
      </w:tr>
      <w:tr w:rsidR="001D4304" w:rsidRPr="00664BDF" w14:paraId="4BE846CB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A8627F8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B8141B" w14:textId="4735E102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D4304" w:rsidRPr="00664BDF" w14:paraId="51079AB8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8F0C4AC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B5B5AE" w14:textId="5CBF5343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Authors reported protocol deviations in the dosage of liposomal bupivacaine given </w:t>
            </w:r>
          </w:p>
        </w:tc>
      </w:tr>
      <w:tr w:rsidR="001D4304" w:rsidRPr="00664BDF" w14:paraId="291BF58B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BC75BC3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18164B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1D4304" w:rsidRPr="00664BDF" w14:paraId="10D4EFAB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0A7951D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10352E" w14:textId="363881EF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out pf 186 patients lost to follow up and further 50 were not excluded in the efficacy analysis due to protocol deviation, this was balanced</w:t>
            </w:r>
          </w:p>
        </w:tc>
      </w:tr>
      <w:tr w:rsidR="001D4304" w:rsidRPr="00664BDF" w14:paraId="1400F65F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3FB3150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9F9AC2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1D4304" w:rsidRPr="00664BDF" w14:paraId="13546C46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3F85197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5EAE5F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Assessors blinded</w:t>
            </w:r>
          </w:p>
        </w:tc>
      </w:tr>
      <w:tr w:rsidR="001D4304" w:rsidRPr="00664BDF" w14:paraId="35A47FBD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8CA7347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B526F5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1D4304" w:rsidRPr="00664BDF" w14:paraId="1CEE329F" w14:textId="77777777" w:rsidTr="00B20AC2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2C53D85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D5D235" w14:textId="22296A8A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Trial registered </w:t>
            </w:r>
            <w:r w:rsidRPr="001D4304">
              <w:rPr>
                <w:rFonts w:ascii="Times New Roman" w:eastAsia="Times New Roman" w:hAnsi="Times New Roman" w:cs="Times New Roman"/>
                <w:color w:val="000000"/>
              </w:rPr>
              <w:t>NCT03176459</w:t>
            </w:r>
          </w:p>
        </w:tc>
      </w:tr>
      <w:tr w:rsidR="001D4304" w:rsidRPr="00664BDF" w14:paraId="3BFAD18B" w14:textId="77777777" w:rsidTr="00B20AC2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F70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5F0" w14:textId="54B6140E" w:rsidR="001D4304" w:rsidRPr="00664BDF" w:rsidRDefault="00481ACF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1D4304" w:rsidRPr="00664BDF" w14:paraId="4CD93121" w14:textId="77777777" w:rsidTr="00B20AC2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4AB" w14:textId="77777777" w:rsidR="001D4304" w:rsidRPr="00664BDF" w:rsidRDefault="001D4304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F6D" w14:textId="3D8B9CB9" w:rsidR="001D4304" w:rsidRPr="00664BDF" w:rsidRDefault="00481ACF" w:rsidP="00B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investigators received research funding from the drug manufacturers</w:t>
            </w:r>
          </w:p>
        </w:tc>
      </w:tr>
    </w:tbl>
    <w:p w14:paraId="5812DD4B" w14:textId="4C2F3F6C" w:rsidR="00481ACF" w:rsidRDefault="00481ACF">
      <w:pPr>
        <w:rPr>
          <w:rFonts w:ascii="Times New Roman" w:hAnsi="Times New Roman" w:cs="Times New Roman"/>
        </w:rPr>
      </w:pPr>
    </w:p>
    <w:p w14:paraId="4BA0DEA9" w14:textId="758ADDB8" w:rsidR="00481ACF" w:rsidRDefault="00481ACF">
      <w:pPr>
        <w:rPr>
          <w:rFonts w:ascii="Times New Roman" w:hAnsi="Times New Roman" w:cs="Times New Roman"/>
        </w:rPr>
      </w:pPr>
    </w:p>
    <w:p w14:paraId="6B68E45C" w14:textId="77777777" w:rsidR="00481AC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481ACF" w:rsidRPr="00664BDF" w14:paraId="7E1D6E21" w14:textId="77777777" w:rsidTr="006E6F61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76FA5F0D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Purcell 2019</w:t>
            </w:r>
          </w:p>
        </w:tc>
      </w:tr>
      <w:tr w:rsidR="00481ACF" w:rsidRPr="00664BDF" w14:paraId="368165E7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A16E44B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40F845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481ACF" w:rsidRPr="00664BDF" w14:paraId="37CAFA62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D2F2C0E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B9E676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Block randomization and allocation according to ID number</w:t>
            </w:r>
          </w:p>
        </w:tc>
      </w:tr>
      <w:tr w:rsidR="00481ACF" w:rsidRPr="00664BDF" w14:paraId="6B62A87D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0F46051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1FA751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481ACF" w:rsidRPr="00664BDF" w14:paraId="549B9E8C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2E6B574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CBE84D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The patient, surgeon, intraoperative and postoperative nurses all blinded</w:t>
            </w:r>
          </w:p>
        </w:tc>
      </w:tr>
      <w:tr w:rsidR="00481ACF" w:rsidRPr="00664BDF" w14:paraId="301EA2C6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11E531F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67CC8A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481ACF" w:rsidRPr="00664BDF" w14:paraId="5456F438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2575B33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528221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4 patients excluded due to cancellation and </w:t>
            </w: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preopreative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medications</w:t>
            </w:r>
          </w:p>
        </w:tc>
      </w:tr>
      <w:tr w:rsidR="00481ACF" w:rsidRPr="00664BDF" w14:paraId="2F1C5918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6E3E615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FE7006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Low </w:t>
            </w:r>
          </w:p>
        </w:tc>
      </w:tr>
      <w:tr w:rsidR="00481ACF" w:rsidRPr="00664BDF" w14:paraId="182675BB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D92A90F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6C9F42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was blinded to the medication assignment</w:t>
            </w:r>
          </w:p>
        </w:tc>
      </w:tr>
      <w:tr w:rsidR="00481ACF" w:rsidRPr="00664BDF" w14:paraId="73B5A9AB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67F36BE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63C628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481ACF" w:rsidRPr="00664BDF" w14:paraId="20D835AB" w14:textId="77777777" w:rsidTr="006E6F61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B3B0DB8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8A046A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NCT02947178</w:t>
            </w:r>
          </w:p>
        </w:tc>
      </w:tr>
      <w:tr w:rsidR="00481ACF" w:rsidRPr="00664BDF" w14:paraId="4FB0F3BC" w14:textId="77777777" w:rsidTr="006E6F61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ED3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5FE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481ACF" w:rsidRPr="00664BDF" w14:paraId="35365BE8" w14:textId="77777777" w:rsidTr="006E6F61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18E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1C2" w14:textId="77777777" w:rsidR="00481ACF" w:rsidRPr="00664BDF" w:rsidRDefault="00481ACF" w:rsidP="006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7D4FBC5E" w14:textId="77777777" w:rsidR="00481ACF" w:rsidRDefault="00481ACF">
      <w:pPr>
        <w:rPr>
          <w:rFonts w:ascii="Times New Roman" w:hAnsi="Times New Roman" w:cs="Times New Roman"/>
        </w:rPr>
      </w:pPr>
    </w:p>
    <w:p w14:paraId="7054D04E" w14:textId="77777777" w:rsidR="001D4304" w:rsidRPr="00664BDF" w:rsidRDefault="001D4304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2CD30AB3" w14:textId="77777777" w:rsidTr="00FB2938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0788F95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Shariat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</w:tr>
      <w:tr w:rsidR="00751FBC" w:rsidRPr="00664BDF" w14:paraId="6F855835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4E4B6C" w14:textId="008EA2AA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B0324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094FBA9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995CC9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D7511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Randomized, allocation concealment not reported</w:t>
            </w:r>
          </w:p>
        </w:tc>
      </w:tr>
      <w:tr w:rsidR="00751FBC" w:rsidRPr="00664BDF" w14:paraId="4294121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2B5689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7AB59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196410B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5866F0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5DDFE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and clinician blinded</w:t>
            </w:r>
          </w:p>
        </w:tc>
      </w:tr>
      <w:tr w:rsidR="00751FBC" w:rsidRPr="00664BDF" w14:paraId="1A6B172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EE1135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B0D86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66439A4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962FE7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C80A6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3 patients lost out of 42</w:t>
            </w:r>
          </w:p>
        </w:tc>
      </w:tr>
      <w:tr w:rsidR="00751FBC" w:rsidRPr="00664BDF" w14:paraId="7773B8B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A81C07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C0D9E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Low </w:t>
            </w:r>
          </w:p>
        </w:tc>
      </w:tr>
      <w:tr w:rsidR="00751FBC" w:rsidRPr="00664BDF" w14:paraId="5C8E847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D817FC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F933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Assessor blinded</w:t>
            </w:r>
          </w:p>
        </w:tc>
      </w:tr>
      <w:tr w:rsidR="00751FBC" w:rsidRPr="00664BDF" w14:paraId="1432104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27D600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DA350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2871B09B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5FA69A6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7E46E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NCT01977352</w:t>
            </w:r>
          </w:p>
        </w:tc>
      </w:tr>
      <w:tr w:rsidR="00177840" w:rsidRPr="00664BDF" w14:paraId="742BA579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31B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84E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02A910B2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B8D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F29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11A534B1" w14:textId="320D9BD4" w:rsidR="00751FBC" w:rsidRDefault="00751FBC">
      <w:pPr>
        <w:rPr>
          <w:rFonts w:ascii="Times New Roman" w:hAnsi="Times New Roman" w:cs="Times New Roman"/>
        </w:rPr>
      </w:pPr>
    </w:p>
    <w:p w14:paraId="4F1FD7FA" w14:textId="13AD61FF" w:rsidR="00481ACF" w:rsidRDefault="00481ACF">
      <w:pPr>
        <w:rPr>
          <w:rFonts w:ascii="Times New Roman" w:hAnsi="Times New Roman" w:cs="Times New Roman"/>
        </w:rPr>
      </w:pPr>
    </w:p>
    <w:p w14:paraId="7D9534BF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4BA48740" w14:textId="77777777" w:rsidTr="009A0A36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7C61B688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>Boxstael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</w:p>
        </w:tc>
      </w:tr>
      <w:tr w:rsidR="00751FBC" w:rsidRPr="00664BDF" w14:paraId="1057F83A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1E5883B" w14:textId="3DE8DE1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A7FB1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63BA0D9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9DA77E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36A08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Allocation concealment and randomization process not reported, patient baseline characteristics not reported</w:t>
            </w:r>
          </w:p>
        </w:tc>
      </w:tr>
      <w:tr w:rsidR="00751FBC" w:rsidRPr="00664BDF" w14:paraId="58C2487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3A79DD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5F07F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4DC5B7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062784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AD713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blinded, clinician blinding not stated, not clear if there were protocol deviation</w:t>
            </w:r>
          </w:p>
        </w:tc>
      </w:tr>
      <w:tr w:rsidR="00751FBC" w:rsidRPr="00664BDF" w14:paraId="365B32D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4AE997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420F8C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1DA361BB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3BB53A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8501D0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No consort diagram</w:t>
            </w:r>
          </w:p>
        </w:tc>
      </w:tr>
      <w:tr w:rsidR="00751FBC" w:rsidRPr="00664BDF" w14:paraId="6074CDC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1FE8FC4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221B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08392F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C07837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4B583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Observer blinding not reported</w:t>
            </w:r>
          </w:p>
        </w:tc>
      </w:tr>
      <w:tr w:rsidR="00751FBC" w:rsidRPr="00664BDF" w14:paraId="6091A8E4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2AAD46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A3E4E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48A2B26D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4F09226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79684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not registered</w:t>
            </w:r>
          </w:p>
        </w:tc>
      </w:tr>
      <w:tr w:rsidR="00177840" w:rsidRPr="00664BDF" w14:paraId="31D401DB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401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BB4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177840" w:rsidRPr="00664BDF" w14:paraId="7B32CDBC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3C1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ABF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conflict of interest</w:t>
            </w:r>
          </w:p>
        </w:tc>
      </w:tr>
    </w:tbl>
    <w:p w14:paraId="3C26C9A2" w14:textId="60157DAB" w:rsidR="00751FBC" w:rsidRDefault="00751FBC">
      <w:pPr>
        <w:rPr>
          <w:rFonts w:ascii="Times New Roman" w:hAnsi="Times New Roman" w:cs="Times New Roman"/>
        </w:rPr>
      </w:pPr>
    </w:p>
    <w:p w14:paraId="3382F3BF" w14:textId="41CDAC12" w:rsidR="00481ACF" w:rsidRDefault="00481ACF">
      <w:pPr>
        <w:rPr>
          <w:rFonts w:ascii="Times New Roman" w:hAnsi="Times New Roman" w:cs="Times New Roman"/>
        </w:rPr>
      </w:pPr>
    </w:p>
    <w:p w14:paraId="0A4F0589" w14:textId="149407D4" w:rsidR="00481ACF" w:rsidRDefault="00481ACF">
      <w:pPr>
        <w:rPr>
          <w:rFonts w:ascii="Times New Roman" w:hAnsi="Times New Roman" w:cs="Times New Roman"/>
        </w:rPr>
      </w:pPr>
    </w:p>
    <w:p w14:paraId="0DFD0631" w14:textId="3EE345CA" w:rsidR="00481ACF" w:rsidRDefault="00481ACF">
      <w:pPr>
        <w:rPr>
          <w:rFonts w:ascii="Times New Roman" w:hAnsi="Times New Roman" w:cs="Times New Roman"/>
        </w:rPr>
      </w:pPr>
    </w:p>
    <w:p w14:paraId="2FF934DE" w14:textId="77777777" w:rsidR="00481ACF" w:rsidRPr="00664BDF" w:rsidRDefault="00481ACF">
      <w:pPr>
        <w:rPr>
          <w:rFonts w:ascii="Times New Roman" w:hAnsi="Times New Roman" w:cs="Times New Roman"/>
        </w:rPr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410"/>
      </w:tblGrid>
      <w:tr w:rsidR="00751FBC" w:rsidRPr="00664BDF" w14:paraId="3964EF27" w14:textId="77777777" w:rsidTr="00450316">
        <w:trPr>
          <w:trHeight w:val="288"/>
        </w:trPr>
        <w:tc>
          <w:tcPr>
            <w:tcW w:w="7015" w:type="dxa"/>
            <w:gridSpan w:val="2"/>
            <w:shd w:val="clear" w:color="auto" w:fill="auto"/>
            <w:noWrap/>
            <w:vAlign w:val="bottom"/>
            <w:hideMark/>
          </w:tcPr>
          <w:p w14:paraId="06850D8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4B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Vandepitte</w:t>
            </w:r>
            <w:proofErr w:type="spellEnd"/>
            <w:r w:rsidRPr="00664BDF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</w:p>
        </w:tc>
      </w:tr>
      <w:tr w:rsidR="00751FBC" w:rsidRPr="00664BDF" w14:paraId="379EEB1E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0376F5A" w14:textId="06B9262F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Randomization process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B7B4C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37A65819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6AEB9E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1EFB95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Computer generated sequence, opaque envelope technique</w:t>
            </w:r>
          </w:p>
        </w:tc>
      </w:tr>
      <w:tr w:rsidR="00751FBC" w:rsidRPr="00664BDF" w14:paraId="4F166F43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38E902D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Deviation from intended intervention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3DC0B4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732ED26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AB74E2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3F29A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Patient and clinician blinded, no protocol deviation</w:t>
            </w:r>
          </w:p>
        </w:tc>
      </w:tr>
      <w:tr w:rsidR="00751FBC" w:rsidRPr="00664BDF" w14:paraId="7768EEB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664B6DBF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BE239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Some concerns</w:t>
            </w:r>
          </w:p>
        </w:tc>
      </w:tr>
      <w:tr w:rsidR="00751FBC" w:rsidRPr="00664BDF" w14:paraId="3D69674F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F9BA533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1D5597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2 patients lost to follow up in the control group</w:t>
            </w:r>
          </w:p>
        </w:tc>
      </w:tr>
      <w:tr w:rsidR="00751FBC" w:rsidRPr="00664BDF" w14:paraId="43C9A581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0FAD194B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B012A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</w:p>
        </w:tc>
      </w:tr>
      <w:tr w:rsidR="00751FBC" w:rsidRPr="00664BDF" w14:paraId="34EE5E76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29DF2F4A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25F329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Evaluator blinded to the assignment</w:t>
            </w:r>
          </w:p>
        </w:tc>
      </w:tr>
      <w:tr w:rsidR="00751FBC" w:rsidRPr="00664BDF" w14:paraId="7DE94512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37AAA45E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70794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Low risk</w:t>
            </w:r>
          </w:p>
        </w:tc>
      </w:tr>
      <w:tr w:rsidR="00751FBC" w:rsidRPr="00664BDF" w14:paraId="6B984D4C" w14:textId="77777777" w:rsidTr="00751FBC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14:paraId="790BD126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63AAB2" w14:textId="77777777" w:rsidR="00751FBC" w:rsidRPr="00664BDF" w:rsidRDefault="00751FBC" w:rsidP="007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Trial registered NCT02554357</w:t>
            </w:r>
          </w:p>
        </w:tc>
      </w:tr>
      <w:tr w:rsidR="00177840" w:rsidRPr="00664BDF" w14:paraId="109C2EFB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905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Conflict of interest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B3E" w14:textId="314D6432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</w:tr>
      <w:tr w:rsidR="00177840" w:rsidRPr="00664BDF" w14:paraId="25B623D9" w14:textId="77777777" w:rsidTr="00177840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469" w14:textId="77777777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BDF">
              <w:rPr>
                <w:rFonts w:ascii="Times New Roman" w:eastAsia="Times New Roman" w:hAnsi="Times New Roman" w:cs="Times New Roman"/>
                <w:color w:val="000000"/>
              </w:rPr>
              <w:t>Justification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6F3" w14:textId="1AFEA162" w:rsidR="00177840" w:rsidRPr="00664BDF" w:rsidRDefault="00177840" w:rsidP="002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840">
              <w:rPr>
                <w:rFonts w:ascii="Times New Roman" w:eastAsia="Times New Roman" w:hAnsi="Times New Roman" w:cs="Times New Roman"/>
                <w:color w:val="000000"/>
              </w:rPr>
              <w:t>Study funded by the liposomal bupivacaine manufacturer</w:t>
            </w:r>
          </w:p>
        </w:tc>
      </w:tr>
    </w:tbl>
    <w:p w14:paraId="3FE46C50" w14:textId="3AACBAD1" w:rsidR="00751FBC" w:rsidRPr="00664BDF" w:rsidRDefault="00751FBC">
      <w:pPr>
        <w:rPr>
          <w:rFonts w:ascii="Times New Roman" w:hAnsi="Times New Roman" w:cs="Times New Roman"/>
        </w:rPr>
      </w:pPr>
    </w:p>
    <w:p w14:paraId="0F87BE11" w14:textId="6593595B" w:rsidR="00C526F0" w:rsidRPr="00664BDF" w:rsidRDefault="00C526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542"/>
        <w:gridCol w:w="2012"/>
        <w:gridCol w:w="2230"/>
        <w:gridCol w:w="2175"/>
      </w:tblGrid>
      <w:tr w:rsidR="00CE5B2B" w:rsidRPr="00664BDF" w14:paraId="4904E3BB" w14:textId="2F84D7A2" w:rsidTr="00CE79EE">
        <w:trPr>
          <w:trHeight w:val="20"/>
          <w:tblHeader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F8E" w14:textId="42961E2E" w:rsidR="00CE5B2B" w:rsidRPr="00664BDF" w:rsidRDefault="00CE5B2B" w:rsidP="00D369E0">
            <w:pPr>
              <w:pStyle w:val="NoSpacing"/>
              <w:rPr>
                <w:sz w:val="22"/>
                <w:szCs w:val="22"/>
              </w:rPr>
            </w:pPr>
            <w:r w:rsidRPr="00664BDF">
              <w:rPr>
                <w:sz w:val="22"/>
                <w:szCs w:val="22"/>
                <w:lang w:val="en-US"/>
              </w:rPr>
              <w:t xml:space="preserve">Supplementary table </w:t>
            </w:r>
            <w:r>
              <w:rPr>
                <w:sz w:val="22"/>
                <w:szCs w:val="22"/>
                <w:lang w:val="en-US"/>
              </w:rPr>
              <w:t>2</w:t>
            </w:r>
            <w:r w:rsidRPr="00664BDF">
              <w:rPr>
                <w:sz w:val="22"/>
                <w:szCs w:val="22"/>
                <w:lang w:val="en-US"/>
              </w:rPr>
              <w:t>: additional characteristics of included studies</w:t>
            </w:r>
          </w:p>
        </w:tc>
      </w:tr>
      <w:tr w:rsidR="00CE5B2B" w:rsidRPr="00664BDF" w14:paraId="221066DC" w14:textId="439A1BEC" w:rsidTr="00FF12F6">
        <w:trPr>
          <w:trHeight w:val="20"/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15187" w14:textId="77777777" w:rsidR="00CE5B2B" w:rsidRPr="00664BDF" w:rsidRDefault="00CE5B2B" w:rsidP="00D369E0">
            <w:pPr>
              <w:pStyle w:val="NoSpacing"/>
              <w:rPr>
                <w:sz w:val="22"/>
                <w:szCs w:val="22"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06" w14:textId="7AF9E7D6" w:rsidR="00CE5B2B" w:rsidRPr="00664BDF" w:rsidRDefault="00CE5B2B" w:rsidP="00D369E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medium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4A7" w14:textId="5FA1EE94" w:rsidR="00CE5B2B" w:rsidRPr="00664BDF" w:rsidRDefault="00CE5B2B" w:rsidP="00D369E0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  <w:szCs w:val="22"/>
                <w:lang w:val="en-US"/>
              </w:rPr>
              <w:t>Regular postoperative analgesia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7FD" w14:textId="714FB712" w:rsidR="00CE5B2B" w:rsidRPr="00664BDF" w:rsidRDefault="00CE5B2B" w:rsidP="00D369E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Additional analgesia related procedures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590" w14:textId="204B8816" w:rsidR="00CE5B2B" w:rsidRDefault="00CE5B2B" w:rsidP="00D369E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of interest</w:t>
            </w:r>
          </w:p>
        </w:tc>
      </w:tr>
      <w:tr w:rsidR="007978F4" w:rsidRPr="00664BDF" w14:paraId="5DFA6672" w14:textId="24FDED36" w:rsidTr="00FF12F6">
        <w:trPr>
          <w:trHeight w:val="4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6C4" w14:textId="65D0DF2C" w:rsidR="007978F4" w:rsidRPr="00664BDF" w:rsidRDefault="007978F4" w:rsidP="007978F4">
            <w:pPr>
              <w:pStyle w:val="NoSpacing"/>
              <w:rPr>
                <w:sz w:val="22"/>
                <w:szCs w:val="22"/>
                <w:vertAlign w:val="superscript"/>
                <w:lang w:val="en-US"/>
              </w:rPr>
            </w:pPr>
            <w:r w:rsidRPr="00664BDF">
              <w:rPr>
                <w:sz w:val="22"/>
              </w:rPr>
              <w:t>Baja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A2F" w14:textId="290853B9" w:rsidR="007978F4" w:rsidRPr="00664BDF" w:rsidRDefault="007978F4" w:rsidP="007978F4">
            <w:pPr>
              <w:pStyle w:val="NoSpac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Conference abstract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11A" w14:textId="07C251A8" w:rsidR="007978F4" w:rsidRPr="00664BDF" w:rsidRDefault="007978F4" w:rsidP="007978F4">
            <w:pPr>
              <w:pStyle w:val="NoSpacing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D9D" w14:textId="529C3FEF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76D" w14:textId="214465E7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7978F4" w:rsidRPr="00664BDF" w14:paraId="3B068691" w14:textId="60FDDD06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024" w14:textId="190E786C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proofErr w:type="spellStart"/>
            <w:r w:rsidRPr="00664BDF">
              <w:rPr>
                <w:sz w:val="22"/>
              </w:rPr>
              <w:t>Belsh</w:t>
            </w:r>
            <w:proofErr w:type="spellEnd"/>
            <w:r w:rsidRPr="00664BDF">
              <w:rPr>
                <w:sz w:val="22"/>
              </w:rPr>
              <w:t xml:space="preserve">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70D" w14:textId="45AB0FD8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Conference abstract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2A6" w14:textId="2273BDF5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D4A" w14:textId="6D722613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Periarticular liposomal bupivacaine infiltration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383" w14:textId="770334E3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is on the advisory board of the LB manufacturer</w:t>
            </w:r>
          </w:p>
        </w:tc>
      </w:tr>
      <w:tr w:rsidR="007978F4" w:rsidRPr="00664BDF" w14:paraId="62FE6289" w14:textId="719A4461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1A9" w14:textId="5B2E8E1D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t xml:space="preserve">De </w:t>
            </w:r>
            <w:proofErr w:type="spellStart"/>
            <w:r w:rsidRPr="00664BDF">
              <w:rPr>
                <w:sz w:val="22"/>
              </w:rPr>
              <w:t>Meirsman</w:t>
            </w:r>
            <w:proofErr w:type="spellEnd"/>
            <w:r w:rsidRPr="00664BDF">
              <w:rPr>
                <w:sz w:val="22"/>
              </w:rPr>
              <w:t xml:space="preserve">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AF6" w14:textId="4E8BBB31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Conference abstract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91D" w14:textId="1751A06B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E71" w14:textId="56522AAF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B7E" w14:textId="0A484805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7978F4" w:rsidRPr="00664BDF" w14:paraId="3DE097AB" w14:textId="5C7D2D29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101" w14:textId="240EE84C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proofErr w:type="spellStart"/>
            <w:r w:rsidRPr="00664BDF">
              <w:rPr>
                <w:sz w:val="22"/>
              </w:rPr>
              <w:t>Gatherwright</w:t>
            </w:r>
            <w:proofErr w:type="spellEnd"/>
            <w:r w:rsidRPr="00664BDF">
              <w:rPr>
                <w:sz w:val="22"/>
              </w:rPr>
              <w:t xml:space="preserve">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D07" w14:textId="7F2CF5FF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E7D" w14:textId="5059B73A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FA0" w14:textId="1BBCA50A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Infiltration to the breast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64F" w14:textId="7D2B6CC5" w:rsidR="007978F4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7978F4" w:rsidRPr="00664BDF" w14:paraId="6F7C77DA" w14:textId="5E0DFB6D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2FA" w14:textId="6AF26574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t>Ha 2019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750" w14:textId="1871BA82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A0E" w14:textId="6931D1BE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r w:rsidRPr="00664BDF">
              <w:rPr>
                <w:rFonts w:ascii="Times New Roman" w:hAnsi="Times New Roman"/>
                <w:color w:val="000000"/>
              </w:rPr>
              <w:t>Acetaminophen, celecoxib, gabapentin, OxyContin</w:t>
            </w:r>
          </w:p>
          <w:p w14:paraId="19F69A6A" w14:textId="287A728D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0C2" w14:textId="63390B48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Thoracic paravertebral block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F8F" w14:textId="1C5E692F" w:rsidR="007978F4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not related to the LB manufacturer</w:t>
            </w:r>
          </w:p>
        </w:tc>
      </w:tr>
      <w:tr w:rsidR="007978F4" w:rsidRPr="00664BDF" w14:paraId="104722D9" w14:textId="3A25DE6C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3F8" w14:textId="702AF5AB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t>Hutchins 2015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1E4" w14:textId="5FDD97F6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2EF" w14:textId="6FB03ED4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r w:rsidRPr="00664BDF">
              <w:rPr>
                <w:rFonts w:ascii="Times New Roman" w:hAnsi="Times New Roman"/>
                <w:color w:val="000000"/>
              </w:rPr>
              <w:t>Acetaminophen and ibuprofen</w:t>
            </w:r>
          </w:p>
          <w:p w14:paraId="4B13DFBA" w14:textId="1D1FDF46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D68" w14:textId="4F4D9707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72C" w14:textId="04CAED25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is a consultant for the LB manufacturing company</w:t>
            </w:r>
          </w:p>
        </w:tc>
      </w:tr>
      <w:tr w:rsidR="007978F4" w:rsidRPr="00664BDF" w14:paraId="36E2BAAB" w14:textId="7EFE46D3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53C" w14:textId="3B1F9BEE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t>Hutchins 2016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4AB" w14:textId="522CD030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1A3" w14:textId="2CF1E0CE" w:rsidR="007978F4" w:rsidRPr="00664BDF" w:rsidRDefault="007978F4" w:rsidP="007978F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64BDF">
              <w:rPr>
                <w:rFonts w:ascii="Times New Roman" w:hAnsi="Times New Roman"/>
                <w:color w:val="000000"/>
              </w:rPr>
              <w:t>Ketolorac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997" w14:textId="6EA7D443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6AB" w14:textId="106D1D4A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 is a consultant for the LB manufacturing company</w:t>
            </w:r>
          </w:p>
        </w:tc>
      </w:tr>
      <w:tr w:rsidR="007978F4" w:rsidRPr="00664BDF" w14:paraId="75F6DF7A" w14:textId="44A28E70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2A1" w14:textId="46ADC836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lastRenderedPageBreak/>
              <w:t>Nair 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4E7" w14:textId="0D64A844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Trial registration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F4B" w14:textId="01CD076D" w:rsidR="007978F4" w:rsidRPr="00664BDF" w:rsidRDefault="007978F4" w:rsidP="007978F4"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C1E" w14:textId="2B0ABE94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Periarticular infiltration with the same drug mixture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4351" w14:textId="12B54622" w:rsidR="007978F4" w:rsidRPr="00664BDF" w:rsidRDefault="007978F4" w:rsidP="007978F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D4304" w:rsidRPr="00664BDF" w14:paraId="279A4EBD" w14:textId="77777777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5BA" w14:textId="338E2DAD" w:rsidR="001D4304" w:rsidRPr="00664BDF" w:rsidRDefault="001D4304" w:rsidP="001D4304">
            <w:pPr>
              <w:pStyle w:val="NoSpacing"/>
              <w:rPr>
                <w:sz w:val="22"/>
              </w:rPr>
            </w:pPr>
            <w:proofErr w:type="spellStart"/>
            <w:r w:rsidRPr="001D4304">
              <w:rPr>
                <w:sz w:val="22"/>
              </w:rPr>
              <w:t>Nedeljkovic</w:t>
            </w:r>
            <w:proofErr w:type="spellEnd"/>
            <w:r>
              <w:rPr>
                <w:sz w:val="22"/>
              </w:rPr>
              <w:t xml:space="preserve"> 2020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AFA" w14:textId="2D62A2BC" w:rsidR="001D4304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color w:val="000000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1AF" w14:textId="712692D2" w:rsidR="001D4304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Acetaminophen and ibuprofen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99A" w14:textId="77777777" w:rsidR="001D4304" w:rsidRDefault="001D4304" w:rsidP="001D430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72D" w14:textId="3986AA69" w:rsidR="001D4304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Several authors received research </w:t>
            </w:r>
            <w:proofErr w:type="spellStart"/>
            <w:r>
              <w:rPr>
                <w:sz w:val="22"/>
                <w:szCs w:val="22"/>
              </w:rPr>
              <w:t>fundings</w:t>
            </w:r>
            <w:proofErr w:type="spellEnd"/>
            <w:r>
              <w:rPr>
                <w:sz w:val="22"/>
                <w:szCs w:val="22"/>
              </w:rPr>
              <w:t xml:space="preserve"> from the LB manufacturing company</w:t>
            </w:r>
          </w:p>
        </w:tc>
      </w:tr>
      <w:tr w:rsidR="001D4304" w:rsidRPr="00664BDF" w14:paraId="7E63484D" w14:textId="35065218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3F5" w14:textId="13E695CA" w:rsidR="001D4304" w:rsidRPr="00664BDF" w:rsidRDefault="001D4304" w:rsidP="001D4304">
            <w:pPr>
              <w:pStyle w:val="NoSpacing"/>
              <w:rPr>
                <w:sz w:val="22"/>
                <w:szCs w:val="22"/>
                <w:lang w:val="en-US"/>
              </w:rPr>
            </w:pPr>
            <w:r w:rsidRPr="00664BDF">
              <w:rPr>
                <w:sz w:val="22"/>
              </w:rPr>
              <w:t>Purcell 2019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F28" w14:textId="55635CDC" w:rsidR="001D4304" w:rsidRDefault="001D4304" w:rsidP="001D43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FDE" w14:textId="6AE638FD" w:rsidR="001D4304" w:rsidRPr="00664BDF" w:rsidRDefault="001D4304" w:rsidP="001D43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664BDF">
              <w:rPr>
                <w:rFonts w:ascii="Times New Roman" w:hAnsi="Times New Roman"/>
                <w:color w:val="000000"/>
              </w:rPr>
              <w:t>cetaminophen, celecoxib, aspirin, sustained release oxycodone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484" w14:textId="3786FDAF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A20" w14:textId="5619F108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D4304" w:rsidRPr="00664BDF" w14:paraId="0C3AF597" w14:textId="58C4EB6F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A91" w14:textId="100D1584" w:rsidR="001D4304" w:rsidRPr="00664BDF" w:rsidRDefault="001D4304" w:rsidP="001D4304">
            <w:pPr>
              <w:pStyle w:val="NoSpacing"/>
              <w:rPr>
                <w:sz w:val="22"/>
                <w:szCs w:val="22"/>
                <w:lang w:val="en-US"/>
              </w:rPr>
            </w:pPr>
            <w:proofErr w:type="spellStart"/>
            <w:r w:rsidRPr="00664BDF">
              <w:rPr>
                <w:sz w:val="22"/>
              </w:rPr>
              <w:t>Shariat</w:t>
            </w:r>
            <w:proofErr w:type="spellEnd"/>
            <w:r w:rsidRPr="00664BDF">
              <w:rPr>
                <w:sz w:val="22"/>
              </w:rPr>
              <w:t xml:space="preserve">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80D" w14:textId="7CB002E9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registration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ED4" w14:textId="4F378667" w:rsidR="001D4304" w:rsidRPr="00664BDF" w:rsidRDefault="001D4304" w:rsidP="001D4304">
            <w:pPr>
              <w:pStyle w:val="NoSpacing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9F7" w14:textId="50BEF96A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B0D" w14:textId="794480D9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D4304" w:rsidRPr="00664BDF" w14:paraId="117237C0" w14:textId="40AE1083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32D" w14:textId="77777777" w:rsidR="001D4304" w:rsidRPr="00664BDF" w:rsidRDefault="001D4304" w:rsidP="001D430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664BDF">
              <w:rPr>
                <w:rFonts w:ascii="Times New Roman" w:hAnsi="Times New Roman"/>
                <w:color w:val="000000"/>
              </w:rPr>
              <w:t xml:space="preserve">Van </w:t>
            </w:r>
            <w:proofErr w:type="spellStart"/>
            <w:r w:rsidRPr="00664BDF">
              <w:rPr>
                <w:rFonts w:ascii="Times New Roman" w:hAnsi="Times New Roman"/>
                <w:color w:val="000000"/>
              </w:rPr>
              <w:t>Boxstael</w:t>
            </w:r>
            <w:proofErr w:type="spellEnd"/>
          </w:p>
          <w:p w14:paraId="3EB5C5C6" w14:textId="2F3C688E" w:rsidR="001D4304" w:rsidRPr="00664BDF" w:rsidRDefault="001D4304" w:rsidP="001D4304">
            <w:pPr>
              <w:pStyle w:val="NoSpacing"/>
              <w:rPr>
                <w:sz w:val="22"/>
              </w:rPr>
            </w:pPr>
            <w:r w:rsidRPr="00664BDF">
              <w:rPr>
                <w:sz w:val="22"/>
              </w:rPr>
              <w:t xml:space="preserve">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B6C" w14:textId="2B3AFA1B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abstract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2E9" w14:textId="78774578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reported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783" w14:textId="3A404C16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3AB" w14:textId="14E485D0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1D4304" w:rsidRPr="00664BDF" w14:paraId="2FE219F3" w14:textId="03E2BE69" w:rsidTr="00FF12F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73E" w14:textId="100A409F" w:rsidR="001D4304" w:rsidRPr="00664BDF" w:rsidRDefault="001D4304" w:rsidP="001D430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64BDF">
              <w:rPr>
                <w:rFonts w:ascii="Times New Roman" w:hAnsi="Times New Roman"/>
              </w:rPr>
              <w:t>Vandepitte</w:t>
            </w:r>
            <w:proofErr w:type="spellEnd"/>
            <w:r w:rsidRPr="00664BDF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BE4" w14:textId="058C7C84" w:rsidR="001D4304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paper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BBB" w14:textId="024F0544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Acetaminophen</w:t>
            </w:r>
            <w:r w:rsidRPr="00664BDF">
              <w:rPr>
                <w:sz w:val="22"/>
                <w:szCs w:val="22"/>
              </w:rPr>
              <w:t>, ibuprofen, dexamethasone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657" w14:textId="4973455A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C37" w14:textId="7548814E" w:rsidR="001D4304" w:rsidRPr="00664BDF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funded by the liposomal bupivacaine manufacturer</w:t>
            </w:r>
          </w:p>
        </w:tc>
      </w:tr>
      <w:tr w:rsidR="001D4304" w:rsidRPr="00664BDF" w14:paraId="3F964432" w14:textId="77777777" w:rsidTr="00F9631B">
        <w:trPr>
          <w:trHeight w:val="2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03A" w14:textId="1E213988" w:rsidR="001D4304" w:rsidRDefault="001D4304" w:rsidP="001D430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LB: liposomal bupivacaine</w:t>
            </w:r>
          </w:p>
        </w:tc>
      </w:tr>
    </w:tbl>
    <w:p w14:paraId="60D7E753" w14:textId="55D2513D" w:rsidR="00C526F0" w:rsidRPr="00664BDF" w:rsidRDefault="00C526F0">
      <w:pPr>
        <w:rPr>
          <w:rFonts w:ascii="Times New Roman" w:hAnsi="Times New Roman" w:cs="Times New Roman"/>
        </w:rPr>
      </w:pPr>
    </w:p>
    <w:p w14:paraId="00837532" w14:textId="77777777" w:rsidR="00C526F0" w:rsidRPr="00664BDF" w:rsidRDefault="00C526F0">
      <w:pPr>
        <w:rPr>
          <w:rFonts w:ascii="Times New Roman" w:hAnsi="Times New Roman" w:cs="Times New Roman"/>
        </w:rPr>
      </w:pPr>
    </w:p>
    <w:sectPr w:rsidR="00C526F0" w:rsidRPr="00664B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A843" w14:textId="77777777" w:rsidR="00F91AFA" w:rsidRDefault="00F91AFA" w:rsidP="00664BDF">
      <w:pPr>
        <w:spacing w:after="0" w:line="240" w:lineRule="auto"/>
      </w:pPr>
      <w:r>
        <w:separator/>
      </w:r>
    </w:p>
  </w:endnote>
  <w:endnote w:type="continuationSeparator" w:id="0">
    <w:p w14:paraId="5F591613" w14:textId="77777777" w:rsidR="00F91AFA" w:rsidRDefault="00F91AFA" w:rsidP="0066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9A51" w14:textId="77777777" w:rsidR="00F91AFA" w:rsidRDefault="00F91AFA" w:rsidP="00664BDF">
      <w:pPr>
        <w:spacing w:after="0" w:line="240" w:lineRule="auto"/>
      </w:pPr>
      <w:r>
        <w:separator/>
      </w:r>
    </w:p>
  </w:footnote>
  <w:footnote w:type="continuationSeparator" w:id="0">
    <w:p w14:paraId="2CDB3DFC" w14:textId="77777777" w:rsidR="00F91AFA" w:rsidRDefault="00F91AFA" w:rsidP="0066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C56E" w14:textId="76F78586" w:rsidR="00177840" w:rsidRPr="00C25787" w:rsidRDefault="00C25787" w:rsidP="00C25787">
    <w:pPr>
      <w:pStyle w:val="NoSpacing"/>
      <w:spacing w:line="360" w:lineRule="auto"/>
      <w:jc w:val="both"/>
      <w:rPr>
        <w:rFonts w:asciiTheme="minorHAnsi" w:hAnsiTheme="minorHAnsi" w:cstheme="minorHAnsi"/>
        <w:vertAlign w:val="superscript"/>
      </w:rPr>
    </w:pPr>
    <w:bookmarkStart w:id="0" w:name="_Hlk43972585"/>
    <w:r>
      <w:rPr>
        <w:rFonts w:asciiTheme="minorHAnsi" w:hAnsiTheme="minorHAnsi" w:cstheme="minorHAnsi"/>
      </w:rPr>
      <w:t>Zhaosheng Jin, MBBS</w:t>
    </w:r>
    <w:r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>, Olivia Ding, MD</w:t>
    </w:r>
    <w:r>
      <w:rPr>
        <w:rFonts w:asciiTheme="minorHAnsi" w:hAnsiTheme="minorHAnsi" w:cstheme="minorHAnsi"/>
        <w:vertAlign w:val="superscript"/>
      </w:rPr>
      <w:t>2</w:t>
    </w:r>
    <w:r>
      <w:rPr>
        <w:rFonts w:asciiTheme="minorHAnsi" w:hAnsiTheme="minorHAnsi" w:cstheme="minorHAnsi"/>
      </w:rPr>
      <w:t>, Ali Islam</w:t>
    </w:r>
    <w:r>
      <w:rPr>
        <w:rFonts w:asciiTheme="minorHAnsi" w:hAnsiTheme="minorHAnsi" w:cstheme="minorHAnsi"/>
        <w:vertAlign w:val="superscript"/>
      </w:rPr>
      <w:t>3</w:t>
    </w:r>
    <w:r>
      <w:rPr>
        <w:rFonts w:asciiTheme="minorHAnsi" w:hAnsiTheme="minorHAnsi" w:cstheme="minorHAnsi"/>
      </w:rPr>
      <w:t>, Ru Li</w:t>
    </w:r>
    <w:r w:rsidR="004B4864">
      <w:rPr>
        <w:rFonts w:asciiTheme="minorHAnsi" w:hAnsiTheme="minorHAnsi" w:cstheme="minorHAnsi"/>
      </w:rPr>
      <w:t>, PhD</w:t>
    </w:r>
    <w:r>
      <w:rPr>
        <w:rFonts w:asciiTheme="minorHAnsi" w:hAnsiTheme="minorHAnsi" w:cstheme="minorHAnsi"/>
        <w:vertAlign w:val="superscript"/>
      </w:rPr>
      <w:t>1</w:t>
    </w:r>
    <w:r>
      <w:rPr>
        <w:rFonts w:asciiTheme="minorHAnsi" w:hAnsiTheme="minorHAnsi" w:cstheme="minorHAnsi"/>
      </w:rPr>
      <w:t>, Jun Lin MD, PhD</w:t>
    </w:r>
    <w:r>
      <w:rPr>
        <w:rFonts w:asciiTheme="minorHAnsi" w:hAnsiTheme="minorHAnsi" w:cstheme="minorHAnsi"/>
        <w:vertAlign w:val="superscript"/>
      </w:rPr>
      <w:t>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BC"/>
    <w:rsid w:val="00177840"/>
    <w:rsid w:val="001D4304"/>
    <w:rsid w:val="003800BA"/>
    <w:rsid w:val="00481ACF"/>
    <w:rsid w:val="004B4864"/>
    <w:rsid w:val="00664BDF"/>
    <w:rsid w:val="00720FB3"/>
    <w:rsid w:val="00751FBC"/>
    <w:rsid w:val="007978F4"/>
    <w:rsid w:val="007F251D"/>
    <w:rsid w:val="00801C6E"/>
    <w:rsid w:val="00BB1DE3"/>
    <w:rsid w:val="00C25787"/>
    <w:rsid w:val="00C526F0"/>
    <w:rsid w:val="00CE5B2B"/>
    <w:rsid w:val="00E021AE"/>
    <w:rsid w:val="00F91AFA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152A8"/>
  <w15:chartTrackingRefBased/>
  <w15:docId w15:val="{A58818A2-8CC7-4656-826B-99B38BE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F0"/>
    <w:pPr>
      <w:spacing w:after="0" w:line="240" w:lineRule="auto"/>
    </w:pPr>
    <w:rPr>
      <w:rFonts w:ascii="Calibri" w:eastAsia="SimSun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DF"/>
  </w:style>
  <w:style w:type="paragraph" w:styleId="Footer">
    <w:name w:val="footer"/>
    <w:basedOn w:val="Normal"/>
    <w:link w:val="FooterChar"/>
    <w:uiPriority w:val="99"/>
    <w:unhideWhenUsed/>
    <w:rsid w:val="0066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DF"/>
  </w:style>
  <w:style w:type="paragraph" w:styleId="NoSpacing">
    <w:name w:val="No Spacing"/>
    <w:uiPriority w:val="1"/>
    <w:qFormat/>
    <w:rsid w:val="0066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Zhaosheng</dc:creator>
  <cp:keywords/>
  <dc:description/>
  <cp:lastModifiedBy>Jin, Zhaosheng</cp:lastModifiedBy>
  <cp:revision>8</cp:revision>
  <dcterms:created xsi:type="dcterms:W3CDTF">2020-06-19T01:05:00Z</dcterms:created>
  <dcterms:modified xsi:type="dcterms:W3CDTF">2020-10-15T23:19:00Z</dcterms:modified>
</cp:coreProperties>
</file>