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95B0" w14:textId="77777777" w:rsidR="00104D4F" w:rsidRPr="00FF7FD6" w:rsidRDefault="00104D4F" w:rsidP="00104D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04D4F">
        <w:rPr>
          <w:rFonts w:ascii="Arial" w:hAnsi="Arial" w:cs="Arial"/>
          <w:b/>
          <w:color w:val="000000" w:themeColor="text1"/>
          <w:sz w:val="22"/>
          <w:szCs w:val="22"/>
        </w:rPr>
        <w:t>Supplementary Table 2</w:t>
      </w:r>
      <w:r w:rsidRPr="00FF7FD6">
        <w:rPr>
          <w:rFonts w:ascii="Arial" w:eastAsia="Times New Roman" w:hAnsi="Arial" w:cs="Arial"/>
          <w:b/>
          <w:bCs/>
          <w:color w:val="000000"/>
          <w:sz w:val="22"/>
          <w:szCs w:val="22"/>
        </w:rPr>
        <w:t>: Crude odds ratio for difficult intubation and difficult mask ventilation</w:t>
      </w:r>
      <w:r w:rsidRPr="00FF7FD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410"/>
        <w:gridCol w:w="1134"/>
        <w:gridCol w:w="2126"/>
        <w:gridCol w:w="1134"/>
      </w:tblGrid>
      <w:tr w:rsidR="00104D4F" w:rsidRPr="00FF7FD6" w14:paraId="0A136460" w14:textId="77777777" w:rsidTr="00AF61D1">
        <w:trPr>
          <w:trHeight w:val="396"/>
        </w:trPr>
        <w:tc>
          <w:tcPr>
            <w:tcW w:w="2972" w:type="dxa"/>
            <w:gridSpan w:val="2"/>
          </w:tcPr>
          <w:p w14:paraId="3C944D2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0602D81" w14:textId="77777777" w:rsidR="00104D4F" w:rsidRPr="00FF7FD6" w:rsidRDefault="00104D4F" w:rsidP="00AF61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Difficult </w:t>
            </w:r>
          </w:p>
          <w:p w14:paraId="24BE7605" w14:textId="77777777" w:rsidR="00104D4F" w:rsidRPr="00FF7FD6" w:rsidRDefault="00104D4F" w:rsidP="00AF61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intubation</w:t>
            </w:r>
          </w:p>
          <w:p w14:paraId="39C27496" w14:textId="77777777" w:rsidR="00104D4F" w:rsidRPr="00FF7FD6" w:rsidRDefault="00104D4F" w:rsidP="00AF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3FF5F01" w14:textId="77777777" w:rsidR="00104D4F" w:rsidRPr="00FF7FD6" w:rsidRDefault="00104D4F" w:rsidP="00AF6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bottom"/>
          </w:tcPr>
          <w:p w14:paraId="26EC9244" w14:textId="77777777" w:rsidR="00104D4F" w:rsidRPr="00FF7FD6" w:rsidRDefault="00104D4F" w:rsidP="00AF61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Difficult mask </w:t>
            </w:r>
          </w:p>
          <w:p w14:paraId="5CB3F991" w14:textId="77777777" w:rsidR="00104D4F" w:rsidRPr="00FF7FD6" w:rsidRDefault="00104D4F" w:rsidP="00AF61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ventilation</w:t>
            </w:r>
          </w:p>
          <w:p w14:paraId="7F7A18B9" w14:textId="77777777" w:rsidR="00104D4F" w:rsidRPr="00FF7FD6" w:rsidRDefault="00104D4F" w:rsidP="00AF61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4D4F" w:rsidRPr="00FF7FD6" w14:paraId="1D6A7E7C" w14:textId="77777777" w:rsidTr="00AF61D1">
        <w:tc>
          <w:tcPr>
            <w:tcW w:w="1696" w:type="dxa"/>
            <w:vAlign w:val="center"/>
          </w:tcPr>
          <w:p w14:paraId="24FE7165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Variable </w:t>
            </w:r>
          </w:p>
        </w:tc>
        <w:tc>
          <w:tcPr>
            <w:tcW w:w="1276" w:type="dxa"/>
            <w:vAlign w:val="bottom"/>
          </w:tcPr>
          <w:p w14:paraId="50510436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F1B6142" w14:textId="77777777" w:rsidR="00104D4F" w:rsidRPr="00FF7FD6" w:rsidRDefault="00104D4F" w:rsidP="00AF61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Odds Ratio </w:t>
            </w:r>
          </w:p>
          <w:p w14:paraId="686F126A" w14:textId="77777777" w:rsidR="00104D4F" w:rsidRPr="00FF7FD6" w:rsidRDefault="00104D4F" w:rsidP="00AF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hAnsi="Arial" w:cs="Arial"/>
                <w:sz w:val="22"/>
                <w:szCs w:val="22"/>
              </w:rPr>
              <w:t>(95%CI)</w:t>
            </w:r>
          </w:p>
          <w:p w14:paraId="08226CDD" w14:textId="77777777" w:rsidR="00104D4F" w:rsidRPr="00FF7FD6" w:rsidRDefault="00104D4F" w:rsidP="00AF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BB71388" w14:textId="77777777" w:rsidR="00104D4F" w:rsidRPr="00FF7FD6" w:rsidRDefault="00104D4F" w:rsidP="00AF61D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975198E" w14:textId="77777777" w:rsidR="00104D4F" w:rsidRPr="00FF7FD6" w:rsidRDefault="00104D4F" w:rsidP="00AF61D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 value</w:t>
            </w:r>
          </w:p>
          <w:p w14:paraId="0C622B90" w14:textId="77777777" w:rsidR="00104D4F" w:rsidRPr="00FF7FD6" w:rsidRDefault="00104D4F" w:rsidP="00AF61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2D2DF806" w14:textId="77777777" w:rsidR="00104D4F" w:rsidRPr="00FF7FD6" w:rsidRDefault="00104D4F" w:rsidP="00AF6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Odds Ratio </w:t>
            </w:r>
            <w:r w:rsidRPr="00FF7FD6">
              <w:rPr>
                <w:rFonts w:ascii="Arial" w:hAnsi="Arial" w:cs="Arial"/>
                <w:sz w:val="22"/>
                <w:szCs w:val="22"/>
              </w:rPr>
              <w:t>(95%CI)</w:t>
            </w:r>
          </w:p>
          <w:p w14:paraId="5790C74F" w14:textId="77777777" w:rsidR="00104D4F" w:rsidRPr="00FF7FD6" w:rsidRDefault="00104D4F" w:rsidP="00AF61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83B0653" w14:textId="77777777" w:rsidR="00104D4F" w:rsidRPr="00FF7FD6" w:rsidRDefault="00104D4F" w:rsidP="00AF61D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 value</w:t>
            </w:r>
          </w:p>
          <w:p w14:paraId="3B6E9C2F" w14:textId="77777777" w:rsidR="00104D4F" w:rsidRPr="00FF7FD6" w:rsidRDefault="00104D4F" w:rsidP="00AF61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D4F" w:rsidRPr="00FF7FD6" w14:paraId="74561B84" w14:textId="77777777" w:rsidTr="00AF61D1">
        <w:tc>
          <w:tcPr>
            <w:tcW w:w="1696" w:type="dxa"/>
            <w:vAlign w:val="center"/>
          </w:tcPr>
          <w:p w14:paraId="1983127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76" w:type="dxa"/>
            <w:vAlign w:val="bottom"/>
          </w:tcPr>
          <w:p w14:paraId="5469557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6801CE4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 (0.96,1.02)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53CEF7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0.507</w:t>
            </w:r>
          </w:p>
        </w:tc>
        <w:tc>
          <w:tcPr>
            <w:tcW w:w="2126" w:type="dxa"/>
            <w:vAlign w:val="bottom"/>
          </w:tcPr>
          <w:p w14:paraId="3237AAA7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1.01 (0.97 ,1.05)</w:t>
            </w:r>
          </w:p>
        </w:tc>
        <w:tc>
          <w:tcPr>
            <w:tcW w:w="1134" w:type="dxa"/>
            <w:vAlign w:val="bottom"/>
          </w:tcPr>
          <w:p w14:paraId="1C9AA91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0.621</w:t>
            </w:r>
          </w:p>
        </w:tc>
      </w:tr>
      <w:tr w:rsidR="00104D4F" w:rsidRPr="00FF7FD6" w14:paraId="49EFE95F" w14:textId="77777777" w:rsidTr="00AF61D1">
        <w:tc>
          <w:tcPr>
            <w:tcW w:w="1696" w:type="dxa"/>
            <w:vAlign w:val="center"/>
          </w:tcPr>
          <w:p w14:paraId="266A8553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1276" w:type="dxa"/>
            <w:vAlign w:val="bottom"/>
          </w:tcPr>
          <w:p w14:paraId="5F898A0E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3A82312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1.01 (0.99,1.02)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A5490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0.539</w:t>
            </w:r>
          </w:p>
        </w:tc>
        <w:tc>
          <w:tcPr>
            <w:tcW w:w="2126" w:type="dxa"/>
            <w:vAlign w:val="bottom"/>
          </w:tcPr>
          <w:p w14:paraId="72EEE4B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1.01 (0.99,1.03)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C9E8A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0.313</w:t>
            </w:r>
          </w:p>
        </w:tc>
      </w:tr>
      <w:tr w:rsidR="00104D4F" w:rsidRPr="00FF7FD6" w14:paraId="0943EE9F" w14:textId="77777777" w:rsidTr="00AF61D1">
        <w:tc>
          <w:tcPr>
            <w:tcW w:w="1696" w:type="dxa"/>
            <w:vAlign w:val="center"/>
          </w:tcPr>
          <w:p w14:paraId="13D8C80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1276" w:type="dxa"/>
            <w:vAlign w:val="bottom"/>
          </w:tcPr>
          <w:p w14:paraId="7E7E0782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43F3000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0.98(0.96,1.01)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5626C6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2126" w:type="dxa"/>
            <w:vAlign w:val="bottom"/>
          </w:tcPr>
          <w:p w14:paraId="701A6646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1.01 (0.98 ,1.06)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D27E4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0.508</w:t>
            </w:r>
          </w:p>
        </w:tc>
      </w:tr>
      <w:tr w:rsidR="00104D4F" w:rsidRPr="00FF7FD6" w14:paraId="3B0F2A38" w14:textId="77777777" w:rsidTr="00AF61D1">
        <w:tc>
          <w:tcPr>
            <w:tcW w:w="1696" w:type="dxa"/>
            <w:vAlign w:val="center"/>
          </w:tcPr>
          <w:p w14:paraId="0E260868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276" w:type="dxa"/>
            <w:vAlign w:val="bottom"/>
          </w:tcPr>
          <w:p w14:paraId="641D2B90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bottom"/>
          </w:tcPr>
          <w:p w14:paraId="4E1D0C7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1.03 (1.01,1.08)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74840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2126" w:type="dxa"/>
            <w:vAlign w:val="bottom"/>
          </w:tcPr>
          <w:p w14:paraId="4FF8F27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 (0.95,1.03)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7B238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0.858</w:t>
            </w:r>
          </w:p>
        </w:tc>
      </w:tr>
      <w:tr w:rsidR="00104D4F" w:rsidRPr="00FF7FD6" w14:paraId="0F757A57" w14:textId="77777777" w:rsidTr="00AF61D1">
        <w:tc>
          <w:tcPr>
            <w:tcW w:w="1696" w:type="dxa"/>
            <w:vAlign w:val="center"/>
          </w:tcPr>
          <w:p w14:paraId="4FD36BF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Waistline</w:t>
            </w:r>
          </w:p>
        </w:tc>
        <w:tc>
          <w:tcPr>
            <w:tcW w:w="1276" w:type="dxa"/>
            <w:vAlign w:val="bottom"/>
          </w:tcPr>
          <w:p w14:paraId="7CE13FA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bottom"/>
          </w:tcPr>
          <w:p w14:paraId="6854364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 (0.98,1.02)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B3DDD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2126" w:type="dxa"/>
            <w:vAlign w:val="bottom"/>
          </w:tcPr>
          <w:p w14:paraId="6C52984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 (0.97,1.03)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A9FDA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0.886</w:t>
            </w:r>
          </w:p>
        </w:tc>
      </w:tr>
      <w:tr w:rsidR="00104D4F" w:rsidRPr="00FF7FD6" w14:paraId="227F3F5B" w14:textId="77777777" w:rsidTr="00AF61D1">
        <w:tc>
          <w:tcPr>
            <w:tcW w:w="1696" w:type="dxa"/>
            <w:vAlign w:val="center"/>
          </w:tcPr>
          <w:p w14:paraId="28E320B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Interincisor Distance</w:t>
            </w:r>
          </w:p>
        </w:tc>
        <w:tc>
          <w:tcPr>
            <w:tcW w:w="1276" w:type="dxa"/>
            <w:vAlign w:val="bottom"/>
          </w:tcPr>
          <w:p w14:paraId="2C69EBE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bottom"/>
          </w:tcPr>
          <w:p w14:paraId="768C19A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0.77 (0.59,1.01)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C18EA8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2126" w:type="dxa"/>
            <w:vAlign w:val="bottom"/>
          </w:tcPr>
          <w:p w14:paraId="578AC5A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1.40 (0.95,2.11)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CCA26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0.097</w:t>
            </w:r>
          </w:p>
        </w:tc>
      </w:tr>
      <w:tr w:rsidR="00104D4F" w:rsidRPr="00FF7FD6" w14:paraId="63D7FA42" w14:textId="77777777" w:rsidTr="00AF61D1">
        <w:tc>
          <w:tcPr>
            <w:tcW w:w="1696" w:type="dxa"/>
            <w:vAlign w:val="center"/>
          </w:tcPr>
          <w:p w14:paraId="06AE5C28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Thyromental Distance</w:t>
            </w:r>
          </w:p>
        </w:tc>
        <w:tc>
          <w:tcPr>
            <w:tcW w:w="1276" w:type="dxa"/>
            <w:vAlign w:val="bottom"/>
          </w:tcPr>
          <w:p w14:paraId="6A1229B2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bottom"/>
          </w:tcPr>
          <w:p w14:paraId="55D6703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0.98 (0.81,1.18)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9C1D6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0.864</w:t>
            </w:r>
          </w:p>
        </w:tc>
        <w:tc>
          <w:tcPr>
            <w:tcW w:w="2126" w:type="dxa"/>
            <w:vAlign w:val="bottom"/>
          </w:tcPr>
          <w:p w14:paraId="66204145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0.89 (0.68,1.14)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74D9E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0.390</w:t>
            </w:r>
          </w:p>
        </w:tc>
      </w:tr>
      <w:tr w:rsidR="00104D4F" w:rsidRPr="00FF7FD6" w14:paraId="6E5ED207" w14:textId="77777777" w:rsidTr="00AF61D1">
        <w:tc>
          <w:tcPr>
            <w:tcW w:w="1696" w:type="dxa"/>
            <w:vAlign w:val="bottom"/>
          </w:tcPr>
          <w:p w14:paraId="6FA8AEA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Neck Circumference</w:t>
            </w:r>
          </w:p>
        </w:tc>
        <w:tc>
          <w:tcPr>
            <w:tcW w:w="1276" w:type="dxa"/>
            <w:vAlign w:val="bottom"/>
          </w:tcPr>
          <w:p w14:paraId="3542615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bottom"/>
          </w:tcPr>
          <w:p w14:paraId="4E9C3013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1.08 (1.00,1.17)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ED25F6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2126" w:type="dxa"/>
            <w:vAlign w:val="bottom"/>
          </w:tcPr>
          <w:p w14:paraId="1CD63F23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1.18 (1.06,1.30)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40E35A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104D4F" w:rsidRPr="00FF7FD6" w14:paraId="071D5DD9" w14:textId="77777777" w:rsidTr="00AF61D1">
        <w:tc>
          <w:tcPr>
            <w:tcW w:w="1696" w:type="dxa"/>
            <w:vAlign w:val="center"/>
          </w:tcPr>
          <w:p w14:paraId="46AC4AA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AHI</w:t>
            </w:r>
          </w:p>
        </w:tc>
        <w:tc>
          <w:tcPr>
            <w:tcW w:w="1276" w:type="dxa"/>
            <w:vAlign w:val="bottom"/>
          </w:tcPr>
          <w:p w14:paraId="5AB9E407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bottom"/>
          </w:tcPr>
          <w:p w14:paraId="286DD32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1.03 (1.02,1.05)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4B8878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126" w:type="dxa"/>
            <w:vAlign w:val="bottom"/>
          </w:tcPr>
          <w:p w14:paraId="24BF27A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1.02 (1.00,1.04)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6022A1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0.040</w:t>
            </w:r>
          </w:p>
        </w:tc>
      </w:tr>
      <w:tr w:rsidR="00104D4F" w:rsidRPr="00FF7FD6" w14:paraId="33B1A150" w14:textId="77777777" w:rsidTr="00AF61D1">
        <w:tc>
          <w:tcPr>
            <w:tcW w:w="1696" w:type="dxa"/>
            <w:vAlign w:val="center"/>
          </w:tcPr>
          <w:p w14:paraId="0CA5FBC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Lowest SpO</w:t>
            </w: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6" w:type="dxa"/>
            <w:vAlign w:val="bottom"/>
          </w:tcPr>
          <w:p w14:paraId="56B84EF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bottom"/>
          </w:tcPr>
          <w:p w14:paraId="77B94AFD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 (0.97,1.02)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7ECB24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2126" w:type="dxa"/>
            <w:vAlign w:val="bottom"/>
          </w:tcPr>
          <w:p w14:paraId="0D43E80B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 (0.97,1.04)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2997C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0.860</w:t>
            </w:r>
          </w:p>
        </w:tc>
      </w:tr>
      <w:tr w:rsidR="00104D4F" w:rsidRPr="00FF7FD6" w14:paraId="3FF2C7D5" w14:textId="77777777" w:rsidTr="00AF61D1">
        <w:tc>
          <w:tcPr>
            <w:tcW w:w="1696" w:type="dxa"/>
            <w:vMerge w:val="restart"/>
            <w:vAlign w:val="center"/>
          </w:tcPr>
          <w:p w14:paraId="40864DF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276" w:type="dxa"/>
            <w:vAlign w:val="center"/>
          </w:tcPr>
          <w:p w14:paraId="7B6A8C4E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410" w:type="dxa"/>
            <w:vAlign w:val="bottom"/>
          </w:tcPr>
          <w:p w14:paraId="41958712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6B8566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Align w:val="bottom"/>
          </w:tcPr>
          <w:p w14:paraId="57E954F2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6CBF47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04D4F" w:rsidRPr="00FF7FD6" w14:paraId="41EA0326" w14:textId="77777777" w:rsidTr="00AF61D1">
        <w:tc>
          <w:tcPr>
            <w:tcW w:w="1696" w:type="dxa"/>
            <w:vMerge/>
            <w:vAlign w:val="center"/>
          </w:tcPr>
          <w:p w14:paraId="5FE9035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319C43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Male</w:t>
            </w:r>
          </w:p>
        </w:tc>
        <w:tc>
          <w:tcPr>
            <w:tcW w:w="2410" w:type="dxa"/>
            <w:vAlign w:val="bottom"/>
          </w:tcPr>
          <w:p w14:paraId="4F447BA6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0.80 (0.44,1.40)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4869D2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0.446</w:t>
            </w:r>
          </w:p>
        </w:tc>
        <w:tc>
          <w:tcPr>
            <w:tcW w:w="2126" w:type="dxa"/>
            <w:vAlign w:val="bottom"/>
          </w:tcPr>
          <w:p w14:paraId="221060F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0.94 (0.43,1.94)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424F0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0.876</w:t>
            </w:r>
          </w:p>
        </w:tc>
      </w:tr>
      <w:tr w:rsidR="00104D4F" w:rsidRPr="00FF7FD6" w14:paraId="77834B78" w14:textId="77777777" w:rsidTr="00AF61D1">
        <w:tc>
          <w:tcPr>
            <w:tcW w:w="1696" w:type="dxa"/>
            <w:vMerge w:val="restart"/>
            <w:vAlign w:val="center"/>
          </w:tcPr>
          <w:p w14:paraId="49879B3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STOP-Bang</w:t>
            </w:r>
          </w:p>
        </w:tc>
        <w:tc>
          <w:tcPr>
            <w:tcW w:w="1276" w:type="dxa"/>
            <w:vAlign w:val="bottom"/>
          </w:tcPr>
          <w:p w14:paraId="725AD26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2410" w:type="dxa"/>
            <w:vAlign w:val="bottom"/>
          </w:tcPr>
          <w:p w14:paraId="21471E40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604CE6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Align w:val="bottom"/>
          </w:tcPr>
          <w:p w14:paraId="4972F09E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85A7CD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04D4F" w:rsidRPr="00FF7FD6" w14:paraId="471D0097" w14:textId="77777777" w:rsidTr="00AF61D1">
        <w:tc>
          <w:tcPr>
            <w:tcW w:w="1696" w:type="dxa"/>
            <w:vMerge/>
            <w:vAlign w:val="center"/>
          </w:tcPr>
          <w:p w14:paraId="02F33F4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8CFEE1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410" w:type="dxa"/>
            <w:vAlign w:val="bottom"/>
          </w:tcPr>
          <w:p w14:paraId="6BEE045B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2.98 (1.16,10.12)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2A0EA5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2126" w:type="dxa"/>
            <w:vAlign w:val="bottom"/>
          </w:tcPr>
          <w:p w14:paraId="5980A5E2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1.72 (0.64,6.00)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68B60E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0.331</w:t>
            </w:r>
          </w:p>
        </w:tc>
      </w:tr>
      <w:tr w:rsidR="00104D4F" w:rsidRPr="00FF7FD6" w14:paraId="2E4B1305" w14:textId="77777777" w:rsidTr="00AF61D1">
        <w:tc>
          <w:tcPr>
            <w:tcW w:w="1696" w:type="dxa"/>
            <w:vMerge/>
            <w:vAlign w:val="center"/>
          </w:tcPr>
          <w:p w14:paraId="3EAC81F7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7B02A3C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2410" w:type="dxa"/>
            <w:vAlign w:val="bottom"/>
          </w:tcPr>
          <w:p w14:paraId="2F526C07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4.81 (1.80,16.70)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0714E6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2126" w:type="dxa"/>
            <w:vAlign w:val="bottom"/>
          </w:tcPr>
          <w:p w14:paraId="12B9728E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1.84 (0.59,6.90)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6C717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0.316</w:t>
            </w:r>
          </w:p>
        </w:tc>
      </w:tr>
      <w:tr w:rsidR="00104D4F" w:rsidRPr="00FF7FD6" w14:paraId="5548D5ED" w14:textId="77777777" w:rsidTr="00AF61D1">
        <w:tc>
          <w:tcPr>
            <w:tcW w:w="1696" w:type="dxa"/>
            <w:vMerge w:val="restart"/>
            <w:vAlign w:val="center"/>
          </w:tcPr>
          <w:p w14:paraId="1125604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Mallampati</w:t>
            </w:r>
            <w:proofErr w:type="spellEnd"/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Score</w:t>
            </w:r>
          </w:p>
        </w:tc>
        <w:tc>
          <w:tcPr>
            <w:tcW w:w="1276" w:type="dxa"/>
            <w:vAlign w:val="bottom"/>
          </w:tcPr>
          <w:p w14:paraId="61EBB692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bottom"/>
          </w:tcPr>
          <w:p w14:paraId="2AC7E80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1CA74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Align w:val="bottom"/>
          </w:tcPr>
          <w:p w14:paraId="304A8073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2E88F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04D4F" w:rsidRPr="00FF7FD6" w14:paraId="3F2E78F5" w14:textId="77777777" w:rsidTr="00AF61D1">
        <w:tc>
          <w:tcPr>
            <w:tcW w:w="1696" w:type="dxa"/>
            <w:vMerge/>
            <w:vAlign w:val="center"/>
          </w:tcPr>
          <w:p w14:paraId="6643C468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0D2A56B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14:paraId="3C20D955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1.06 (0.54,2.21)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3E5517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2126" w:type="dxa"/>
            <w:vAlign w:val="bottom"/>
          </w:tcPr>
          <w:p w14:paraId="19532A93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1.12 (0.50,2.75)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950D5D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0.794</w:t>
            </w:r>
          </w:p>
        </w:tc>
      </w:tr>
      <w:tr w:rsidR="00104D4F" w:rsidRPr="00FF7FD6" w14:paraId="002A2174" w14:textId="77777777" w:rsidTr="00AF61D1">
        <w:tc>
          <w:tcPr>
            <w:tcW w:w="1696" w:type="dxa"/>
            <w:vMerge/>
            <w:vAlign w:val="center"/>
          </w:tcPr>
          <w:p w14:paraId="74E3367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BADE09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bottom"/>
          </w:tcPr>
          <w:p w14:paraId="688E5E9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1.96 (0.91,4.31)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CECCB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0.087</w:t>
            </w:r>
          </w:p>
        </w:tc>
        <w:tc>
          <w:tcPr>
            <w:tcW w:w="2126" w:type="dxa"/>
            <w:vAlign w:val="bottom"/>
          </w:tcPr>
          <w:p w14:paraId="7090AC32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 (0.10,1.70)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2AF5F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0.287</w:t>
            </w:r>
          </w:p>
        </w:tc>
      </w:tr>
      <w:tr w:rsidR="00104D4F" w:rsidRPr="00FF7FD6" w14:paraId="284FBA58" w14:textId="77777777" w:rsidTr="00AF61D1">
        <w:tc>
          <w:tcPr>
            <w:tcW w:w="1696" w:type="dxa"/>
            <w:vMerge/>
            <w:vAlign w:val="center"/>
          </w:tcPr>
          <w:p w14:paraId="6B521F3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883F358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bottom"/>
          </w:tcPr>
          <w:p w14:paraId="091B5CF3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2.46 (0.36,10.26)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C991EB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2126" w:type="dxa"/>
            <w:vAlign w:val="bottom"/>
          </w:tcPr>
          <w:p w14:paraId="44EFD4B0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3.77 (0.54,16.89)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BF489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0.113</w:t>
            </w:r>
          </w:p>
        </w:tc>
      </w:tr>
      <w:tr w:rsidR="00104D4F" w:rsidRPr="00FF7FD6" w14:paraId="28E0C977" w14:textId="77777777" w:rsidTr="00AF61D1">
        <w:tc>
          <w:tcPr>
            <w:tcW w:w="1696" w:type="dxa"/>
            <w:vMerge w:val="restart"/>
            <w:vAlign w:val="center"/>
          </w:tcPr>
          <w:p w14:paraId="15AC896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Crowded Dentition</w:t>
            </w:r>
          </w:p>
        </w:tc>
        <w:tc>
          <w:tcPr>
            <w:tcW w:w="1276" w:type="dxa"/>
            <w:vAlign w:val="bottom"/>
          </w:tcPr>
          <w:p w14:paraId="171F05B0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410" w:type="dxa"/>
            <w:vAlign w:val="bottom"/>
          </w:tcPr>
          <w:p w14:paraId="1C29F44D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8DECC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Align w:val="bottom"/>
          </w:tcPr>
          <w:p w14:paraId="2FC0D6E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01ECA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04D4F" w:rsidRPr="00FF7FD6" w14:paraId="72ACD5D2" w14:textId="77777777" w:rsidTr="00AF61D1">
        <w:trPr>
          <w:trHeight w:val="345"/>
        </w:trPr>
        <w:tc>
          <w:tcPr>
            <w:tcW w:w="1696" w:type="dxa"/>
            <w:vMerge/>
            <w:vAlign w:val="center"/>
          </w:tcPr>
          <w:p w14:paraId="529DAB4D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5C1975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410" w:type="dxa"/>
            <w:vAlign w:val="bottom"/>
          </w:tcPr>
          <w:p w14:paraId="6ED7D3C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2.33 (0.67,6.27)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E5283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2126" w:type="dxa"/>
            <w:vAlign w:val="bottom"/>
          </w:tcPr>
          <w:p w14:paraId="3A45214C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2.00 (0.31,7.11)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1B2D7D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0.359</w:t>
            </w:r>
          </w:p>
        </w:tc>
      </w:tr>
      <w:tr w:rsidR="00104D4F" w:rsidRPr="00FF7FD6" w14:paraId="70501B17" w14:textId="77777777" w:rsidTr="00AF61D1">
        <w:tc>
          <w:tcPr>
            <w:tcW w:w="1696" w:type="dxa"/>
            <w:vMerge w:val="restart"/>
            <w:vAlign w:val="center"/>
          </w:tcPr>
          <w:p w14:paraId="6B93C914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Severity of OSA</w:t>
            </w:r>
          </w:p>
        </w:tc>
        <w:tc>
          <w:tcPr>
            <w:tcW w:w="1276" w:type="dxa"/>
            <w:vAlign w:val="bottom"/>
          </w:tcPr>
          <w:p w14:paraId="1F9604C5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OSA</w:t>
            </w:r>
          </w:p>
        </w:tc>
        <w:tc>
          <w:tcPr>
            <w:tcW w:w="2410" w:type="dxa"/>
            <w:vAlign w:val="bottom"/>
          </w:tcPr>
          <w:p w14:paraId="5941C0D2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vAlign w:val="bottom"/>
          </w:tcPr>
          <w:p w14:paraId="4A8F2E87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Align w:val="bottom"/>
          </w:tcPr>
          <w:p w14:paraId="71F8BCA5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Reference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69EA58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04D4F" w:rsidRPr="00FF7FD6" w14:paraId="669ED5D5" w14:textId="77777777" w:rsidTr="00AF61D1">
        <w:tc>
          <w:tcPr>
            <w:tcW w:w="1696" w:type="dxa"/>
            <w:vMerge/>
            <w:vAlign w:val="center"/>
          </w:tcPr>
          <w:p w14:paraId="4C2C3B90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57F5E70A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Mild</w:t>
            </w:r>
          </w:p>
        </w:tc>
        <w:tc>
          <w:tcPr>
            <w:tcW w:w="2410" w:type="dxa"/>
            <w:vAlign w:val="bottom"/>
          </w:tcPr>
          <w:p w14:paraId="0FAD61C6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2.29 (1.03,5.61)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8C9511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2126" w:type="dxa"/>
            <w:vAlign w:val="bottom"/>
          </w:tcPr>
          <w:p w14:paraId="713F6020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0.70(0.26,1.80)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57993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0.461</w:t>
            </w:r>
          </w:p>
        </w:tc>
      </w:tr>
      <w:tr w:rsidR="00104D4F" w:rsidRPr="00FF7FD6" w14:paraId="458E9B55" w14:textId="77777777" w:rsidTr="00AF61D1">
        <w:tc>
          <w:tcPr>
            <w:tcW w:w="1696" w:type="dxa"/>
            <w:vMerge/>
            <w:vAlign w:val="center"/>
          </w:tcPr>
          <w:p w14:paraId="767E454F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535EE58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2410" w:type="dxa"/>
            <w:vAlign w:val="bottom"/>
          </w:tcPr>
          <w:p w14:paraId="61058F8B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3.90 (1.69,9.75)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609EB7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2126" w:type="dxa"/>
            <w:vAlign w:val="bottom"/>
          </w:tcPr>
          <w:p w14:paraId="6EB59670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1.20 (0.43,3.18)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593D39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0.721</w:t>
            </w:r>
          </w:p>
        </w:tc>
      </w:tr>
      <w:tr w:rsidR="00104D4F" w:rsidRPr="00FF7FD6" w14:paraId="319447BE" w14:textId="77777777" w:rsidTr="00AF61D1">
        <w:tc>
          <w:tcPr>
            <w:tcW w:w="1696" w:type="dxa"/>
            <w:vMerge/>
            <w:vAlign w:val="center"/>
          </w:tcPr>
          <w:p w14:paraId="0AE9EDBD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B5227AD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Severe</w:t>
            </w:r>
          </w:p>
        </w:tc>
        <w:tc>
          <w:tcPr>
            <w:tcW w:w="2410" w:type="dxa"/>
            <w:vAlign w:val="bottom"/>
          </w:tcPr>
          <w:p w14:paraId="29C904A5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5.97 (2.43,15.57)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C3FDE4" w14:textId="77777777" w:rsidR="00104D4F" w:rsidRPr="006A5BFE" w:rsidRDefault="00104D4F" w:rsidP="00AF61D1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A5BF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126" w:type="dxa"/>
            <w:vAlign w:val="bottom"/>
          </w:tcPr>
          <w:p w14:paraId="3CEFE666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2.36 (0.84,6.35)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66B756" w14:textId="77777777" w:rsidR="00104D4F" w:rsidRPr="00FF7FD6" w:rsidRDefault="00104D4F" w:rsidP="00AF61D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F7FD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0.091</w:t>
            </w:r>
          </w:p>
        </w:tc>
      </w:tr>
    </w:tbl>
    <w:p w14:paraId="20911446" w14:textId="77777777" w:rsidR="00104D4F" w:rsidRPr="00FF7FD6" w:rsidRDefault="00104D4F" w:rsidP="00104D4F">
      <w:pPr>
        <w:rPr>
          <w:rFonts w:ascii="Arial" w:hAnsi="Arial" w:cs="Arial"/>
          <w:iCs/>
          <w:sz w:val="22"/>
          <w:szCs w:val="22"/>
        </w:rPr>
      </w:pPr>
    </w:p>
    <w:p w14:paraId="78C38982" w14:textId="77777777" w:rsidR="00104D4F" w:rsidRPr="00AE0A39" w:rsidRDefault="00104D4F" w:rsidP="00104D4F">
      <w:pPr>
        <w:rPr>
          <w:rFonts w:ascii="Arial" w:hAnsi="Arial" w:cs="Arial"/>
          <w:color w:val="000000" w:themeColor="text1"/>
          <w:sz w:val="22"/>
          <w:szCs w:val="22"/>
        </w:rPr>
      </w:pPr>
      <w:r w:rsidRPr="00FF7FD6">
        <w:rPr>
          <w:rFonts w:ascii="Arial" w:hAnsi="Arial" w:cs="Arial"/>
          <w:color w:val="000000" w:themeColor="text1"/>
          <w:sz w:val="22"/>
          <w:szCs w:val="22"/>
        </w:rPr>
        <w:t>OSA = Obstructive sleep apnea</w:t>
      </w:r>
      <w:r w:rsidRPr="00FF7FD6">
        <w:rPr>
          <w:rFonts w:ascii="Arial" w:hAnsi="Arial" w:cs="Arial"/>
          <w:iCs/>
          <w:sz w:val="22"/>
          <w:szCs w:val="22"/>
        </w:rPr>
        <w:t xml:space="preserve"> </w:t>
      </w:r>
    </w:p>
    <w:p w14:paraId="007F3665" w14:textId="77777777" w:rsidR="00104D4F" w:rsidRPr="00FF7FD6" w:rsidRDefault="00104D4F" w:rsidP="00104D4F">
      <w:pPr>
        <w:rPr>
          <w:rFonts w:ascii="Arial" w:hAnsi="Arial" w:cs="Arial"/>
          <w:iCs/>
          <w:sz w:val="22"/>
          <w:szCs w:val="22"/>
        </w:rPr>
      </w:pPr>
      <w:r w:rsidRPr="00FF7FD6">
        <w:rPr>
          <w:rFonts w:ascii="Arial" w:hAnsi="Arial" w:cs="Arial"/>
          <w:iCs/>
          <w:color w:val="000000" w:themeColor="text1"/>
          <w:sz w:val="22"/>
          <w:szCs w:val="22"/>
        </w:rPr>
        <w:t>CI = Confidence intervals</w:t>
      </w:r>
    </w:p>
    <w:p w14:paraId="037BC92E" w14:textId="5CB8FB68" w:rsidR="00D23151" w:rsidRDefault="00104D4F" w:rsidP="00104D4F">
      <w:pPr>
        <w:spacing w:line="480" w:lineRule="auto"/>
      </w:pPr>
      <w:r w:rsidRPr="00FF7FD6">
        <w:rPr>
          <w:rFonts w:ascii="Arial" w:hAnsi="Arial" w:cs="Arial"/>
          <w:color w:val="000000" w:themeColor="text1"/>
          <w:sz w:val="22"/>
          <w:szCs w:val="22"/>
        </w:rPr>
        <w:t>SpO</w:t>
      </w:r>
      <w:r w:rsidRPr="00FF7FD6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 w:rsidRPr="00FF7FD6">
        <w:rPr>
          <w:rFonts w:ascii="Arial" w:hAnsi="Arial" w:cs="Arial"/>
          <w:color w:val="000000" w:themeColor="text1"/>
          <w:sz w:val="22"/>
          <w:szCs w:val="22"/>
        </w:rPr>
        <w:t xml:space="preserve"> = Oxygen saturation</w:t>
      </w:r>
    </w:p>
    <w:sectPr w:rsidR="00D2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4F"/>
    <w:rsid w:val="00104D4F"/>
    <w:rsid w:val="00D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CFFD"/>
  <w15:chartTrackingRefBased/>
  <w15:docId w15:val="{6BDA50B7-B008-497E-8BDC-369DE2BB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4F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D4F"/>
    <w:pPr>
      <w:spacing w:after="0" w:line="240" w:lineRule="auto"/>
    </w:pPr>
    <w:rPr>
      <w:rFonts w:eastAsiaTheme="minorHAnsi"/>
      <w:sz w:val="24"/>
      <w:szCs w:val="24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Seet</dc:creator>
  <cp:keywords/>
  <dc:description/>
  <cp:lastModifiedBy>Edwin Seet</cp:lastModifiedBy>
  <cp:revision>1</cp:revision>
  <dcterms:created xsi:type="dcterms:W3CDTF">2020-12-30T06:23:00Z</dcterms:created>
  <dcterms:modified xsi:type="dcterms:W3CDTF">2020-12-30T06:24:00Z</dcterms:modified>
</cp:coreProperties>
</file>