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E154B6" w14:textId="3DB00B89" w:rsidR="00ED577F" w:rsidRPr="00ED577F" w:rsidRDefault="00ED577F" w:rsidP="00ED577F">
      <w:pPr>
        <w:spacing w:before="360" w:after="120" w:line="48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57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Supplementary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Table 1</w:t>
      </w:r>
      <w:r w:rsidRPr="00ED57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Artificial Intelligence in Anesthesia </w:t>
      </w:r>
      <w:r w:rsidRPr="00ED57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Search Results</w:t>
      </w:r>
    </w:p>
    <w:p w14:paraId="29AD591A" w14:textId="33D2A344" w:rsidR="00ED577F" w:rsidRPr="00ED577F" w:rsidRDefault="00ED577F" w:rsidP="00ED577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Search conducted on January 30, 2020 with </w:t>
      </w:r>
      <w:r w:rsidRPr="00ED577F">
        <w:rPr>
          <w:rFonts w:ascii="Times New Roman" w:eastAsia="Times New Roman" w:hAnsi="Times New Roman" w:cs="Times New Roman"/>
          <w:sz w:val="24"/>
          <w:szCs w:val="24"/>
        </w:rPr>
        <w:t>Medical Subject Headings (MeSH) and free text terms “anesthesia”, “artificial intelligence” and “machine learning” for 2015 onwards, sifted for relevance.</w:t>
      </w:r>
    </w:p>
    <w:p w14:paraId="6A5C760C" w14:textId="4396099D" w:rsidR="00ED577F" w:rsidRPr="00ED577F" w:rsidRDefault="00ED577F" w:rsidP="00ED577F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77F">
        <w:rPr>
          <w:rFonts w:ascii="Times New Roman" w:eastAsia="Times New Roman" w:hAnsi="Times New Roman" w:cs="Times New Roman"/>
          <w:color w:val="000000"/>
          <w:sz w:val="24"/>
          <w:szCs w:val="24"/>
        </w:rPr>
        <w:t>Not peer-reviewed publications, clinical anesthesia or related to AI/ML: 136 articles</w:t>
      </w:r>
    </w:p>
    <w:p w14:paraId="78299A26" w14:textId="30087D15" w:rsidR="00ED577F" w:rsidRPr="00ED577F" w:rsidRDefault="00ED577F" w:rsidP="00ED577F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77F">
        <w:rPr>
          <w:rFonts w:ascii="Times New Roman" w:eastAsia="Times New Roman" w:hAnsi="Times New Roman" w:cs="Times New Roman"/>
          <w:color w:val="000000"/>
          <w:sz w:val="24"/>
          <w:szCs w:val="24"/>
        </w:rPr>
        <w:t>In engineering/basic science journals: 35 original articles</w:t>
      </w:r>
    </w:p>
    <w:p w14:paraId="190119F3" w14:textId="77777777" w:rsidR="00303724" w:rsidRPr="00303724" w:rsidRDefault="00ED577F" w:rsidP="00303724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77F">
        <w:rPr>
          <w:rFonts w:ascii="Times New Roman" w:eastAsia="Times New Roman" w:hAnsi="Times New Roman" w:cs="Times New Roman"/>
          <w:color w:val="000000"/>
          <w:sz w:val="24"/>
          <w:szCs w:val="24"/>
        </w:rPr>
        <w:t>In clinical journals: 13 original articles</w:t>
      </w:r>
    </w:p>
    <w:p w14:paraId="2CAB31F5" w14:textId="74CA8945" w:rsidR="00ED577F" w:rsidRPr="00ED577F" w:rsidRDefault="00ED577F" w:rsidP="00303724">
      <w:pPr>
        <w:pStyle w:val="ListParagraph"/>
        <w:spacing w:after="0" w:line="48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D577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8 from anesthesiology journals</w:t>
      </w:r>
    </w:p>
    <w:p w14:paraId="3EA853F4" w14:textId="77777777" w:rsidR="00ED577F" w:rsidRPr="00ED577F" w:rsidRDefault="00ED577F" w:rsidP="00ED577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77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 from 2019</w:t>
      </w:r>
    </w:p>
    <w:p w14:paraId="5AA98A36" w14:textId="77777777" w:rsidR="00ED577F" w:rsidRPr="00ED577F" w:rsidRDefault="00ED577F" w:rsidP="00ED577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77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6 from 2018</w:t>
      </w:r>
    </w:p>
    <w:p w14:paraId="352819E7" w14:textId="77777777" w:rsidR="00ED577F" w:rsidRPr="00ED577F" w:rsidRDefault="00ED577F" w:rsidP="00ED577F">
      <w:pPr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D577F">
        <w:rPr>
          <w:rFonts w:ascii="Times New Roman" w:eastAsia="Times New Roman" w:hAnsi="Times New Roman" w:cs="Times New Roman"/>
          <w:color w:val="000000"/>
          <w:sz w:val="24"/>
          <w:szCs w:val="24"/>
        </w:rPr>
        <w:t>1 each from 2017 and 2015</w:t>
      </w:r>
    </w:p>
    <w:p w14:paraId="5E76760D" w14:textId="2FBA00EC" w:rsidR="00ED577F" w:rsidRPr="00ED577F" w:rsidRDefault="00B3751D" w:rsidP="00ED577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Distribution of </w:t>
      </w:r>
      <w:r w:rsidR="00ED577F" w:rsidRPr="00ED57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Reviews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of </w:t>
      </w:r>
      <w:r w:rsidR="005E57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Artificial Intelligence or Machine Learning </w:t>
      </w:r>
      <w:bookmarkStart w:id="0" w:name="_GoBack"/>
      <w:bookmarkEnd w:id="0"/>
      <w:r w:rsidR="00ED577F" w:rsidRPr="00ED57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ED577F" w:rsidRPr="00ED577F">
        <w:rPr>
          <w:rFonts w:ascii="Times New Roman" w:eastAsia="Times New Roman" w:hAnsi="Times New Roman" w:cs="Times New Roman"/>
          <w:color w:val="000000"/>
          <w:sz w:val="24"/>
          <w:szCs w:val="24"/>
        </w:rPr>
        <w:t>nesthesia/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ED577F" w:rsidRPr="00ED577F">
        <w:rPr>
          <w:rFonts w:ascii="Times New Roman" w:eastAsia="Times New Roman" w:hAnsi="Times New Roman" w:cs="Times New Roman"/>
          <w:color w:val="000000"/>
          <w:sz w:val="24"/>
          <w:szCs w:val="24"/>
        </w:rPr>
        <w:t>eriop</w:t>
      </w:r>
      <w:r w:rsidR="009F5400">
        <w:rPr>
          <w:rFonts w:ascii="Times New Roman" w:eastAsia="Times New Roman" w:hAnsi="Times New Roman" w:cs="Times New Roman"/>
          <w:color w:val="000000"/>
          <w:sz w:val="24"/>
          <w:szCs w:val="24"/>
        </w:rPr>
        <w:t>erative</w:t>
      </w:r>
      <w:r w:rsidR="00ED577F" w:rsidRPr="00ED57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ED577F" w:rsidRPr="00ED577F">
        <w:rPr>
          <w:rFonts w:ascii="Times New Roman" w:eastAsia="Times New Roman" w:hAnsi="Times New Roman" w:cs="Times New Roman"/>
          <w:color w:val="000000"/>
          <w:sz w:val="24"/>
          <w:szCs w:val="24"/>
        </w:rPr>
        <w:t>edicine: 23</w:t>
      </w:r>
    </w:p>
    <w:p w14:paraId="019BC757" w14:textId="77777777" w:rsidR="00ED577F" w:rsidRPr="00ED577F" w:rsidRDefault="00ED577F" w:rsidP="00ED577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77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 Anesthesiology</w:t>
      </w:r>
    </w:p>
    <w:p w14:paraId="503AF653" w14:textId="77777777" w:rsidR="00ED577F" w:rsidRPr="00ED577F" w:rsidRDefault="00ED577F" w:rsidP="00ED577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77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 BJA</w:t>
      </w:r>
    </w:p>
    <w:p w14:paraId="01089DF5" w14:textId="2F3D01A0" w:rsidR="00ED577F" w:rsidRPr="00ED577F" w:rsidRDefault="00ED577F" w:rsidP="00ED577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77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 Current Opinion Anes</w:t>
      </w:r>
      <w:r w:rsidR="009F5400">
        <w:rPr>
          <w:rFonts w:ascii="Times New Roman" w:eastAsia="Times New Roman" w:hAnsi="Times New Roman" w:cs="Times New Roman"/>
          <w:color w:val="000000"/>
          <w:sz w:val="24"/>
          <w:szCs w:val="24"/>
        </w:rPr>
        <w:t>thesiology</w:t>
      </w:r>
    </w:p>
    <w:p w14:paraId="42A069BD" w14:textId="77777777" w:rsidR="00ED577F" w:rsidRPr="00ED577F" w:rsidRDefault="00ED577F" w:rsidP="00ED577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77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 A&amp;A</w:t>
      </w:r>
    </w:p>
    <w:p w14:paraId="1F05582C" w14:textId="612852D3" w:rsidR="00ED577F" w:rsidRPr="00ED577F" w:rsidRDefault="00ED577F" w:rsidP="00ED577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77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 Minerva Anes</w:t>
      </w:r>
      <w:r w:rsidR="009F5400">
        <w:rPr>
          <w:rFonts w:ascii="Times New Roman" w:eastAsia="Times New Roman" w:hAnsi="Times New Roman" w:cs="Times New Roman"/>
          <w:color w:val="000000"/>
          <w:sz w:val="24"/>
          <w:szCs w:val="24"/>
        </w:rPr>
        <w:t>thesia</w:t>
      </w:r>
    </w:p>
    <w:p w14:paraId="2B144D21" w14:textId="77777777" w:rsidR="00ED577F" w:rsidRPr="00ED577F" w:rsidRDefault="00ED577F" w:rsidP="00ED577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77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 each from</w:t>
      </w:r>
    </w:p>
    <w:p w14:paraId="44DFA6DB" w14:textId="77777777" w:rsidR="00ED577F" w:rsidRPr="00ED577F" w:rsidRDefault="00ED577F" w:rsidP="00ED577F">
      <w:pPr>
        <w:spacing w:after="0" w:line="48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D577F">
        <w:rPr>
          <w:rFonts w:ascii="Times New Roman" w:eastAsia="Times New Roman" w:hAnsi="Times New Roman" w:cs="Times New Roman"/>
          <w:color w:val="000000"/>
          <w:sz w:val="24"/>
          <w:szCs w:val="24"/>
        </w:rPr>
        <w:t>Anaesthesia</w:t>
      </w:r>
    </w:p>
    <w:p w14:paraId="5310FE6B" w14:textId="7D05FE52" w:rsidR="00ED577F" w:rsidRPr="00ED577F" w:rsidRDefault="00E95241" w:rsidP="00ED577F">
      <w:pPr>
        <w:spacing w:after="0" w:line="48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New England Journal of Medicine</w:t>
      </w:r>
    </w:p>
    <w:p w14:paraId="4DFD2710" w14:textId="4A14503C" w:rsidR="00ED577F" w:rsidRPr="00ED577F" w:rsidRDefault="00ED577F" w:rsidP="00ED577F">
      <w:pPr>
        <w:spacing w:after="0" w:line="48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D57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Anesthesiology </w:t>
      </w:r>
      <w:r w:rsidR="00E95241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Pr="00ED577F">
        <w:rPr>
          <w:rFonts w:ascii="Times New Roman" w:eastAsia="Times New Roman" w:hAnsi="Times New Roman" w:cs="Times New Roman"/>
          <w:color w:val="000000"/>
          <w:sz w:val="24"/>
          <w:szCs w:val="24"/>
        </w:rPr>
        <w:t>linics</w:t>
      </w:r>
    </w:p>
    <w:p w14:paraId="03D062A3" w14:textId="2C6CA5E5" w:rsidR="00ED577F" w:rsidRPr="00ED577F" w:rsidRDefault="00ED577F" w:rsidP="00ED577F">
      <w:pPr>
        <w:spacing w:after="0" w:line="48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D57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BMJ </w:t>
      </w:r>
      <w:r w:rsidR="00E95241">
        <w:rPr>
          <w:rFonts w:ascii="Times New Roman" w:eastAsia="Times New Roman" w:hAnsi="Times New Roman" w:cs="Times New Roman"/>
          <w:color w:val="000000"/>
          <w:sz w:val="24"/>
          <w:szCs w:val="24"/>
        </w:rPr>
        <w:t>Q</w:t>
      </w:r>
      <w:r w:rsidRPr="00ED57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uality &amp; </w:t>
      </w:r>
      <w:r w:rsidR="00E95241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ED577F">
        <w:rPr>
          <w:rFonts w:ascii="Times New Roman" w:eastAsia="Times New Roman" w:hAnsi="Times New Roman" w:cs="Times New Roman"/>
          <w:color w:val="000000"/>
          <w:sz w:val="24"/>
          <w:szCs w:val="24"/>
        </w:rPr>
        <w:t>afety</w:t>
      </w:r>
    </w:p>
    <w:p w14:paraId="6C64C82D" w14:textId="26265BC9" w:rsidR="00ED577F" w:rsidRPr="00ED577F" w:rsidRDefault="00ED577F" w:rsidP="00ED577F">
      <w:pPr>
        <w:spacing w:after="0" w:line="48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D577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Critical </w:t>
      </w:r>
      <w:r w:rsidR="00E95241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ED57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eviews in </w:t>
      </w:r>
      <w:r w:rsidR="00E95241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Pr="00ED57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iomedical </w:t>
      </w:r>
      <w:r w:rsidR="00E95241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ED577F">
        <w:rPr>
          <w:rFonts w:ascii="Times New Roman" w:eastAsia="Times New Roman" w:hAnsi="Times New Roman" w:cs="Times New Roman"/>
          <w:color w:val="000000"/>
          <w:sz w:val="24"/>
          <w:szCs w:val="24"/>
        </w:rPr>
        <w:t>ngineering</w:t>
      </w:r>
    </w:p>
    <w:p w14:paraId="716052B1" w14:textId="2BF0402B" w:rsidR="00ED577F" w:rsidRPr="00ED577F" w:rsidRDefault="00ED577F" w:rsidP="00ED577F">
      <w:pPr>
        <w:spacing w:after="0" w:line="48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D57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Current </w:t>
      </w:r>
      <w:r w:rsidR="00E95241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ED57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pinion in </w:t>
      </w:r>
      <w:r w:rsidR="00E95241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Pr="00ED57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ritical </w:t>
      </w:r>
      <w:r w:rsidR="00E95241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Pr="00ED577F"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</w:p>
    <w:p w14:paraId="17514352" w14:textId="55D594AE" w:rsidR="00ED577F" w:rsidRPr="00ED577F" w:rsidRDefault="00ED577F" w:rsidP="00ED577F">
      <w:pPr>
        <w:spacing w:after="0" w:line="48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D57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Journal of </w:t>
      </w:r>
      <w:r w:rsidR="00E95241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Pr="00ED57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ardiothoracic and </w:t>
      </w:r>
      <w:r w:rsidR="00E95241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Pr="00ED57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ascular </w:t>
      </w:r>
      <w:r w:rsidR="00E95241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ED577F">
        <w:rPr>
          <w:rFonts w:ascii="Times New Roman" w:eastAsia="Times New Roman" w:hAnsi="Times New Roman" w:cs="Times New Roman"/>
          <w:color w:val="000000"/>
          <w:sz w:val="24"/>
          <w:szCs w:val="24"/>
        </w:rPr>
        <w:t>nesthesia</w:t>
      </w:r>
    </w:p>
    <w:p w14:paraId="23904D60" w14:textId="3133641D" w:rsidR="00ED577F" w:rsidRPr="00ED577F" w:rsidRDefault="00ED577F" w:rsidP="00ED577F">
      <w:pPr>
        <w:spacing w:after="0" w:line="48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D57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Journal of </w:t>
      </w:r>
      <w:r w:rsidR="00E95241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Pr="00ED57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linical </w:t>
      </w:r>
      <w:r w:rsidR="00E95241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Pr="00ED57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onitoring and </w:t>
      </w:r>
      <w:r w:rsidR="00E95241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Pr="00ED577F">
        <w:rPr>
          <w:rFonts w:ascii="Times New Roman" w:eastAsia="Times New Roman" w:hAnsi="Times New Roman" w:cs="Times New Roman"/>
          <w:color w:val="000000"/>
          <w:sz w:val="24"/>
          <w:szCs w:val="24"/>
        </w:rPr>
        <w:t>omputing</w:t>
      </w:r>
    </w:p>
    <w:p w14:paraId="71F51245" w14:textId="629BEB12" w:rsidR="00ED577F" w:rsidRPr="00ED577F" w:rsidRDefault="00ED577F" w:rsidP="00ED577F">
      <w:pPr>
        <w:spacing w:after="0" w:line="48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D57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Journal of </w:t>
      </w:r>
      <w:r w:rsidR="00E95241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Pr="00ED57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agnetic </w:t>
      </w:r>
      <w:r w:rsidR="00E95241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ED57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esonance </w:t>
      </w:r>
      <w:r w:rsidR="00E95241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ED577F">
        <w:rPr>
          <w:rFonts w:ascii="Times New Roman" w:eastAsia="Times New Roman" w:hAnsi="Times New Roman" w:cs="Times New Roman"/>
          <w:color w:val="000000"/>
          <w:sz w:val="24"/>
          <w:szCs w:val="24"/>
        </w:rPr>
        <w:t>maging</w:t>
      </w:r>
    </w:p>
    <w:p w14:paraId="61CADC52" w14:textId="5AFBD730" w:rsidR="00ED577F" w:rsidRDefault="00ED577F" w:rsidP="00ED577F">
      <w:pPr>
        <w:spacing w:after="0" w:line="480" w:lineRule="auto"/>
        <w:ind w:left="7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7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Pain </w:t>
      </w:r>
      <w:r w:rsidR="00E95241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Pr="00ED577F">
        <w:rPr>
          <w:rFonts w:ascii="Times New Roman" w:eastAsia="Times New Roman" w:hAnsi="Times New Roman" w:cs="Times New Roman"/>
          <w:color w:val="000000"/>
          <w:sz w:val="24"/>
          <w:szCs w:val="24"/>
        </w:rPr>
        <w:t>anagement</w:t>
      </w:r>
    </w:p>
    <w:p w14:paraId="0A7B3DCF" w14:textId="5D85DF54" w:rsidR="00E95241" w:rsidRPr="00ED577F" w:rsidRDefault="00E95241" w:rsidP="00E95241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Distribution by Year:</w:t>
      </w:r>
    </w:p>
    <w:p w14:paraId="3E732E59" w14:textId="77777777" w:rsidR="00ED577F" w:rsidRPr="00ED577F" w:rsidRDefault="00ED577F" w:rsidP="00ED577F">
      <w:pPr>
        <w:spacing w:after="0" w:line="48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D577F">
        <w:rPr>
          <w:rFonts w:ascii="Times New Roman" w:eastAsia="Times New Roman" w:hAnsi="Times New Roman" w:cs="Times New Roman"/>
          <w:color w:val="000000"/>
          <w:sz w:val="24"/>
          <w:szCs w:val="24"/>
        </w:rPr>
        <w:t>8 from 2019</w:t>
      </w:r>
    </w:p>
    <w:p w14:paraId="63C5F022" w14:textId="77777777" w:rsidR="00ED577F" w:rsidRPr="00ED577F" w:rsidRDefault="00ED577F" w:rsidP="00ED577F">
      <w:pPr>
        <w:spacing w:after="0" w:line="48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D577F">
        <w:rPr>
          <w:rFonts w:ascii="Times New Roman" w:eastAsia="Times New Roman" w:hAnsi="Times New Roman" w:cs="Times New Roman"/>
          <w:color w:val="000000"/>
          <w:sz w:val="24"/>
          <w:szCs w:val="24"/>
        </w:rPr>
        <w:t>11 from 2018</w:t>
      </w:r>
    </w:p>
    <w:p w14:paraId="3B9A4675" w14:textId="77777777" w:rsidR="00ED577F" w:rsidRPr="00ED577F" w:rsidRDefault="00ED577F" w:rsidP="00ED577F">
      <w:pPr>
        <w:spacing w:after="0" w:line="48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D577F">
        <w:rPr>
          <w:rFonts w:ascii="Times New Roman" w:eastAsia="Times New Roman" w:hAnsi="Times New Roman" w:cs="Times New Roman"/>
          <w:color w:val="000000"/>
          <w:sz w:val="24"/>
          <w:szCs w:val="24"/>
        </w:rPr>
        <w:t>1 from 2017</w:t>
      </w:r>
    </w:p>
    <w:p w14:paraId="288DC4E1" w14:textId="77777777" w:rsidR="00ED577F" w:rsidRPr="00ED577F" w:rsidRDefault="00ED577F" w:rsidP="00ED577F">
      <w:pPr>
        <w:spacing w:after="0" w:line="48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D577F">
        <w:rPr>
          <w:rFonts w:ascii="Times New Roman" w:eastAsia="Times New Roman" w:hAnsi="Times New Roman" w:cs="Times New Roman"/>
          <w:color w:val="000000"/>
          <w:sz w:val="24"/>
          <w:szCs w:val="24"/>
        </w:rPr>
        <w:t>2 from 2016</w:t>
      </w:r>
    </w:p>
    <w:p w14:paraId="61C6C56D" w14:textId="77777777" w:rsidR="00ED577F" w:rsidRPr="00ED577F" w:rsidRDefault="00ED577F" w:rsidP="00ED577F">
      <w:pPr>
        <w:spacing w:after="0" w:line="48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D577F">
        <w:rPr>
          <w:rFonts w:ascii="Times New Roman" w:eastAsia="Times New Roman" w:hAnsi="Times New Roman" w:cs="Times New Roman"/>
          <w:color w:val="000000"/>
          <w:sz w:val="24"/>
          <w:szCs w:val="24"/>
        </w:rPr>
        <w:t>2 from 2015</w:t>
      </w:r>
    </w:p>
    <w:p w14:paraId="6335137F" w14:textId="77777777" w:rsidR="00ED5AFE" w:rsidRPr="00ED577F" w:rsidRDefault="00ED5AFE" w:rsidP="00ED577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ED5AFE" w:rsidRPr="00ED57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9A2068"/>
    <w:multiLevelType w:val="hybridMultilevel"/>
    <w:tmpl w:val="1BD87A84"/>
    <w:lvl w:ilvl="0" w:tplc="C692663A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77F"/>
    <w:rsid w:val="00303724"/>
    <w:rsid w:val="005E572C"/>
    <w:rsid w:val="009F5400"/>
    <w:rsid w:val="00B3751D"/>
    <w:rsid w:val="00E95241"/>
    <w:rsid w:val="00ED577F"/>
    <w:rsid w:val="00ED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2944C"/>
  <w15:chartTrackingRefBased/>
  <w15:docId w15:val="{05498EAA-B6CA-4B95-A9C5-5BCF1EE03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D57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D577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ED5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ED577F"/>
  </w:style>
  <w:style w:type="paragraph" w:styleId="ListParagraph">
    <w:name w:val="List Paragraph"/>
    <w:basedOn w:val="Normal"/>
    <w:uiPriority w:val="34"/>
    <w:qFormat/>
    <w:rsid w:val="00ED5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7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 Simpao</dc:creator>
  <cp:keywords/>
  <dc:description/>
  <cp:lastModifiedBy>Allan Simpao</cp:lastModifiedBy>
  <cp:revision>6</cp:revision>
  <dcterms:created xsi:type="dcterms:W3CDTF">2020-02-01T00:04:00Z</dcterms:created>
  <dcterms:modified xsi:type="dcterms:W3CDTF">2020-02-01T00:08:00Z</dcterms:modified>
</cp:coreProperties>
</file>