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77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1154"/>
        <w:gridCol w:w="1930"/>
        <w:gridCol w:w="1676"/>
      </w:tblGrid>
      <w:tr w:rsidR="006427E2" w:rsidRPr="00321C2F" w14:paraId="2B5AEB77" w14:textId="2D145B17" w:rsidTr="00321C2F">
        <w:trPr>
          <w:trHeight w:val="322"/>
        </w:trPr>
        <w:tc>
          <w:tcPr>
            <w:tcW w:w="77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F75D39" w14:textId="49C06802" w:rsidR="006427E2" w:rsidRPr="00321C2F" w:rsidRDefault="00321C2F" w:rsidP="006427E2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US" w:eastAsia="nl-NL"/>
              </w:rPr>
            </w:pPr>
            <w:r w:rsidRPr="00321C2F">
              <w:rPr>
                <w:rFonts w:ascii="Arial" w:hAnsi="Arial" w:cs="Arial"/>
                <w:sz w:val="24"/>
                <w:szCs w:val="24"/>
                <w:lang w:val="en-US" w:eastAsia="nl-NL"/>
              </w:rPr>
              <w:t xml:space="preserve">Supplementary Table 1 Multivariable regression analysis for </w:t>
            </w:r>
            <w:r w:rsidRPr="00321C2F">
              <w:rPr>
                <w:rFonts w:ascii="Arial" w:hAnsi="Arial" w:cs="Arial"/>
                <w:sz w:val="24"/>
                <w:szCs w:val="24"/>
                <w:lang w:val="en-US" w:eastAsia="nl-NL"/>
              </w:rPr>
              <w:t xml:space="preserve">unstandardized </w:t>
            </w:r>
            <w:r w:rsidRPr="00321C2F">
              <w:rPr>
                <w:rFonts w:ascii="Arial" w:hAnsi="Arial" w:cs="Arial"/>
                <w:sz w:val="24"/>
                <w:szCs w:val="24"/>
                <w:lang w:val="en-US" w:eastAsia="nl-NL"/>
              </w:rPr>
              <w:t>biomarker values</w:t>
            </w:r>
          </w:p>
        </w:tc>
      </w:tr>
      <w:tr w:rsidR="00321C2F" w:rsidRPr="00321C2F" w14:paraId="7A563AAE" w14:textId="77777777" w:rsidTr="00321C2F">
        <w:trPr>
          <w:trHeight w:val="322"/>
        </w:trPr>
        <w:tc>
          <w:tcPr>
            <w:tcW w:w="77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318209" w14:textId="77777777" w:rsidR="00321C2F" w:rsidRPr="00321C2F" w:rsidRDefault="00321C2F" w:rsidP="006427E2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US" w:eastAsia="nl-NL"/>
              </w:rPr>
            </w:pPr>
          </w:p>
        </w:tc>
      </w:tr>
      <w:tr w:rsidR="006427E2" w:rsidRPr="00321C2F" w14:paraId="22F2A055" w14:textId="77777777" w:rsidTr="00321C2F">
        <w:trPr>
          <w:trHeight w:val="322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AC0316" w14:textId="77777777" w:rsidR="006427E2" w:rsidRPr="00321C2F" w:rsidRDefault="006427E2" w:rsidP="006427E2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US" w:eastAsia="nl-NL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FF1245" w14:textId="591613E1" w:rsidR="006427E2" w:rsidRPr="00321C2F" w:rsidRDefault="006427E2" w:rsidP="006427E2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US" w:eastAsia="nl-NL"/>
              </w:rPr>
            </w:pPr>
            <w:r w:rsidRPr="00321C2F">
              <w:rPr>
                <w:rFonts w:ascii="Arial" w:hAnsi="Arial" w:cs="Arial"/>
                <w:sz w:val="24"/>
                <w:szCs w:val="24"/>
                <w:lang w:val="en-US" w:eastAsia="nl-NL"/>
              </w:rPr>
              <w:t>OR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6CD282" w14:textId="6A359929" w:rsidR="006427E2" w:rsidRPr="00321C2F" w:rsidRDefault="006427E2" w:rsidP="006427E2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US" w:eastAsia="nl-NL"/>
              </w:rPr>
            </w:pPr>
            <w:r w:rsidRPr="00321C2F">
              <w:rPr>
                <w:rFonts w:ascii="Arial" w:hAnsi="Arial" w:cs="Arial"/>
                <w:sz w:val="24"/>
                <w:szCs w:val="24"/>
                <w:lang w:val="en-US" w:eastAsia="nl-NL"/>
              </w:rPr>
              <w:t>95%CI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D49F5E" w14:textId="0C0DA541" w:rsidR="006427E2" w:rsidRPr="00321C2F" w:rsidRDefault="00321C2F" w:rsidP="006427E2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US" w:eastAsia="nl-NL"/>
              </w:rPr>
            </w:pPr>
            <w:r w:rsidRPr="00321C2F">
              <w:rPr>
                <w:rFonts w:ascii="Arial" w:hAnsi="Arial" w:cs="Arial"/>
                <w:sz w:val="24"/>
                <w:szCs w:val="24"/>
                <w:lang w:val="en-US" w:eastAsia="nl-NL"/>
              </w:rPr>
              <w:t>p-value</w:t>
            </w:r>
          </w:p>
        </w:tc>
      </w:tr>
      <w:tr w:rsidR="00321C2F" w:rsidRPr="00321C2F" w14:paraId="12B7FDD1" w14:textId="2CBFFB58" w:rsidTr="00321C2F">
        <w:trPr>
          <w:trHeight w:val="322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678DBB" w14:textId="06970E51" w:rsidR="00321C2F" w:rsidRPr="00321C2F" w:rsidRDefault="00321C2F" w:rsidP="00321C2F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US" w:eastAsia="nl-NL"/>
              </w:rPr>
            </w:pPr>
            <w:proofErr w:type="spellStart"/>
            <w:r w:rsidRPr="00321C2F">
              <w:rPr>
                <w:rFonts w:ascii="Arial" w:hAnsi="Arial" w:cs="Arial"/>
                <w:sz w:val="24"/>
                <w:szCs w:val="24"/>
                <w:lang w:val="en-US"/>
              </w:rPr>
              <w:t>hs-cTnT</w:t>
            </w:r>
            <w:proofErr w:type="spellEnd"/>
            <w:r w:rsidRPr="00321C2F">
              <w:rPr>
                <w:rFonts w:ascii="Arial" w:hAnsi="Arial" w:cs="Arial"/>
                <w:sz w:val="24"/>
                <w:szCs w:val="24"/>
                <w:lang w:val="en-US"/>
              </w:rPr>
              <w:t xml:space="preserve"> (µg/L)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B53731" w14:textId="281ADC08" w:rsidR="00321C2F" w:rsidRPr="00321C2F" w:rsidRDefault="00321C2F" w:rsidP="00321C2F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US" w:eastAsia="nl-NL"/>
              </w:rPr>
            </w:pPr>
            <w:r w:rsidRPr="00321C2F">
              <w:rPr>
                <w:rFonts w:ascii="Arial" w:hAnsi="Arial" w:cs="Arial"/>
                <w:sz w:val="24"/>
                <w:szCs w:val="24"/>
                <w:lang w:val="en-US" w:eastAsia="nl-NL"/>
              </w:rPr>
              <w:t>1.00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13412C" w14:textId="0F793543" w:rsidR="00321C2F" w:rsidRPr="00321C2F" w:rsidRDefault="00321C2F" w:rsidP="00321C2F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US" w:eastAsia="nl-NL"/>
              </w:rPr>
            </w:pPr>
            <w:r w:rsidRPr="00321C2F">
              <w:rPr>
                <w:rFonts w:ascii="Arial" w:hAnsi="Arial" w:cs="Arial"/>
                <w:sz w:val="24"/>
                <w:szCs w:val="24"/>
                <w:lang w:val="en-US" w:eastAsia="nl-NL"/>
              </w:rPr>
              <w:t>0.99 – 1.02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1A3C2E" w14:textId="414DFCF2" w:rsidR="00321C2F" w:rsidRPr="00321C2F" w:rsidRDefault="00321C2F" w:rsidP="00321C2F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US" w:eastAsia="nl-NL"/>
              </w:rPr>
            </w:pPr>
            <w:r w:rsidRPr="00321C2F">
              <w:rPr>
                <w:rFonts w:ascii="Arial" w:hAnsi="Arial" w:cs="Arial"/>
                <w:sz w:val="24"/>
                <w:szCs w:val="24"/>
                <w:lang w:val="en-US" w:eastAsia="nl-NL"/>
              </w:rPr>
              <w:t>0.545</w:t>
            </w:r>
          </w:p>
        </w:tc>
      </w:tr>
      <w:tr w:rsidR="00321C2F" w:rsidRPr="00321C2F" w14:paraId="7D5C3065" w14:textId="7583948D" w:rsidTr="00321C2F">
        <w:trPr>
          <w:trHeight w:val="322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07EEAC" w14:textId="5E3CE408" w:rsidR="00321C2F" w:rsidRPr="00321C2F" w:rsidRDefault="00321C2F" w:rsidP="00321C2F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US" w:eastAsia="nl-NL"/>
              </w:rPr>
            </w:pPr>
            <w:r w:rsidRPr="00321C2F">
              <w:rPr>
                <w:rFonts w:ascii="Arial" w:hAnsi="Arial" w:cs="Arial"/>
                <w:sz w:val="24"/>
                <w:szCs w:val="24"/>
                <w:lang w:val="en-US"/>
              </w:rPr>
              <w:t>NT-</w:t>
            </w:r>
            <w:proofErr w:type="spellStart"/>
            <w:r w:rsidRPr="00321C2F">
              <w:rPr>
                <w:rFonts w:ascii="Arial" w:hAnsi="Arial" w:cs="Arial"/>
                <w:sz w:val="24"/>
                <w:szCs w:val="24"/>
                <w:lang w:val="en-US"/>
              </w:rPr>
              <w:t>proBNP</w:t>
            </w:r>
            <w:proofErr w:type="spellEnd"/>
            <w:r w:rsidRPr="00321C2F">
              <w:rPr>
                <w:rFonts w:ascii="Arial" w:hAnsi="Arial" w:cs="Arial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321C2F">
              <w:rPr>
                <w:rFonts w:ascii="Arial" w:hAnsi="Arial" w:cs="Arial"/>
                <w:sz w:val="24"/>
                <w:szCs w:val="24"/>
                <w:lang w:val="en-US"/>
              </w:rPr>
              <w:t>pg</w:t>
            </w:r>
            <w:proofErr w:type="spellEnd"/>
            <w:r w:rsidRPr="00321C2F">
              <w:rPr>
                <w:rFonts w:ascii="Arial" w:hAnsi="Arial" w:cs="Arial"/>
                <w:sz w:val="24"/>
                <w:szCs w:val="24"/>
                <w:lang w:val="en-US"/>
              </w:rPr>
              <w:t>/mL)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E845E0" w14:textId="5CBED832" w:rsidR="00321C2F" w:rsidRPr="00321C2F" w:rsidRDefault="00321C2F" w:rsidP="00321C2F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US" w:eastAsia="nl-NL"/>
              </w:rPr>
            </w:pPr>
            <w:r w:rsidRPr="00321C2F">
              <w:rPr>
                <w:rFonts w:ascii="Arial" w:hAnsi="Arial" w:cs="Arial"/>
                <w:sz w:val="24"/>
                <w:szCs w:val="24"/>
                <w:lang w:val="en-US" w:eastAsia="nl-NL"/>
              </w:rPr>
              <w:t>1.00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FC5BD2" w14:textId="4968B6DD" w:rsidR="00321C2F" w:rsidRPr="00321C2F" w:rsidRDefault="00321C2F" w:rsidP="00321C2F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US" w:eastAsia="nl-NL"/>
              </w:rPr>
            </w:pPr>
            <w:r w:rsidRPr="00321C2F">
              <w:rPr>
                <w:rFonts w:ascii="Arial" w:hAnsi="Arial" w:cs="Arial"/>
                <w:sz w:val="24"/>
                <w:szCs w:val="24"/>
                <w:lang w:val="en-US" w:eastAsia="nl-NL"/>
              </w:rPr>
              <w:t>1.00 – 1.00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E6D3AB" w14:textId="1A9AD79A" w:rsidR="00321C2F" w:rsidRPr="00321C2F" w:rsidRDefault="00321C2F" w:rsidP="00321C2F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US" w:eastAsia="nl-NL"/>
              </w:rPr>
            </w:pPr>
            <w:r w:rsidRPr="00321C2F">
              <w:rPr>
                <w:rFonts w:ascii="Arial" w:hAnsi="Arial" w:cs="Arial"/>
                <w:sz w:val="24"/>
                <w:szCs w:val="24"/>
                <w:lang w:val="en-US" w:eastAsia="nl-NL"/>
              </w:rPr>
              <w:t>0.019</w:t>
            </w:r>
          </w:p>
        </w:tc>
      </w:tr>
      <w:tr w:rsidR="00321C2F" w:rsidRPr="00321C2F" w14:paraId="6E424D24" w14:textId="59531712" w:rsidTr="00321C2F">
        <w:trPr>
          <w:trHeight w:val="322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992D1" w14:textId="0C014648" w:rsidR="00321C2F" w:rsidRPr="00321C2F" w:rsidRDefault="00321C2F" w:rsidP="00321C2F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US" w:eastAsia="nl-NL"/>
              </w:rPr>
            </w:pPr>
            <w:r w:rsidRPr="00321C2F">
              <w:rPr>
                <w:rFonts w:ascii="Arial" w:hAnsi="Arial" w:cs="Arial"/>
                <w:sz w:val="24"/>
                <w:szCs w:val="24"/>
                <w:lang w:val="en-US"/>
              </w:rPr>
              <w:t>GDF-15 (</w:t>
            </w:r>
            <w:proofErr w:type="spellStart"/>
            <w:r w:rsidRPr="00321C2F">
              <w:rPr>
                <w:rFonts w:ascii="Arial" w:hAnsi="Arial" w:cs="Arial"/>
                <w:sz w:val="24"/>
                <w:szCs w:val="24"/>
                <w:lang w:val="en-US"/>
              </w:rPr>
              <w:t>pg</w:t>
            </w:r>
            <w:proofErr w:type="spellEnd"/>
            <w:r w:rsidRPr="00321C2F">
              <w:rPr>
                <w:rFonts w:ascii="Arial" w:hAnsi="Arial" w:cs="Arial"/>
                <w:sz w:val="24"/>
                <w:szCs w:val="24"/>
                <w:lang w:val="en-US"/>
              </w:rPr>
              <w:t>/mL)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12B5FB" w14:textId="263927EB" w:rsidR="00321C2F" w:rsidRPr="00321C2F" w:rsidRDefault="00321C2F" w:rsidP="00321C2F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US" w:eastAsia="nl-NL"/>
              </w:rPr>
            </w:pPr>
            <w:r w:rsidRPr="00321C2F">
              <w:rPr>
                <w:rFonts w:ascii="Arial" w:hAnsi="Arial" w:cs="Arial"/>
                <w:sz w:val="24"/>
                <w:szCs w:val="24"/>
                <w:lang w:val="en-US" w:eastAsia="nl-NL"/>
              </w:rPr>
              <w:t>1.00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5F4406" w14:textId="0111BB4F" w:rsidR="00321C2F" w:rsidRPr="00321C2F" w:rsidRDefault="00321C2F" w:rsidP="00321C2F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US" w:eastAsia="nl-NL"/>
              </w:rPr>
            </w:pPr>
            <w:r w:rsidRPr="00321C2F">
              <w:rPr>
                <w:rFonts w:ascii="Arial" w:hAnsi="Arial" w:cs="Arial"/>
                <w:sz w:val="24"/>
                <w:szCs w:val="24"/>
                <w:lang w:val="en-US" w:eastAsia="nl-NL"/>
              </w:rPr>
              <w:t>1.00 – 1.00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A8E01C" w14:textId="738E67DE" w:rsidR="00321C2F" w:rsidRPr="00321C2F" w:rsidRDefault="00321C2F" w:rsidP="00321C2F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US" w:eastAsia="nl-NL"/>
              </w:rPr>
            </w:pPr>
            <w:r w:rsidRPr="00321C2F">
              <w:rPr>
                <w:rFonts w:ascii="Arial" w:hAnsi="Arial" w:cs="Arial"/>
                <w:sz w:val="24"/>
                <w:szCs w:val="24"/>
                <w:lang w:val="en-US"/>
              </w:rPr>
              <w:t>0.666</w:t>
            </w:r>
          </w:p>
        </w:tc>
      </w:tr>
      <w:tr w:rsidR="00321C2F" w:rsidRPr="00321C2F" w14:paraId="208F85CE" w14:textId="60AA7274" w:rsidTr="00321C2F">
        <w:trPr>
          <w:trHeight w:val="322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64988" w14:textId="0ADA9C85" w:rsidR="00321C2F" w:rsidRPr="00321C2F" w:rsidRDefault="00321C2F" w:rsidP="00321C2F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US" w:eastAsia="nl-NL"/>
              </w:rPr>
            </w:pPr>
            <w:proofErr w:type="spellStart"/>
            <w:r w:rsidRPr="00321C2F">
              <w:rPr>
                <w:rFonts w:ascii="Arial" w:hAnsi="Arial" w:cs="Arial"/>
                <w:sz w:val="24"/>
                <w:szCs w:val="24"/>
                <w:lang w:val="en-US"/>
              </w:rPr>
              <w:t>hs</w:t>
            </w:r>
            <w:proofErr w:type="spellEnd"/>
            <w:r w:rsidRPr="00321C2F">
              <w:rPr>
                <w:rFonts w:ascii="Arial" w:hAnsi="Arial" w:cs="Arial"/>
                <w:sz w:val="24"/>
                <w:szCs w:val="24"/>
                <w:lang w:val="en-US"/>
              </w:rPr>
              <w:t>-CRP (mg/L)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1F5539" w14:textId="71825597" w:rsidR="00321C2F" w:rsidRPr="00321C2F" w:rsidRDefault="00321C2F" w:rsidP="00321C2F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US" w:eastAsia="nl-NL"/>
              </w:rPr>
            </w:pPr>
            <w:r w:rsidRPr="00321C2F">
              <w:rPr>
                <w:rFonts w:ascii="Arial" w:hAnsi="Arial" w:cs="Arial"/>
                <w:sz w:val="24"/>
                <w:szCs w:val="24"/>
                <w:lang w:val="en-US" w:eastAsia="nl-NL"/>
              </w:rPr>
              <w:t>1.03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4AC3F9" w14:textId="313A5960" w:rsidR="00321C2F" w:rsidRPr="00321C2F" w:rsidRDefault="00321C2F" w:rsidP="00321C2F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US" w:eastAsia="nl-NL"/>
              </w:rPr>
            </w:pPr>
            <w:r w:rsidRPr="00321C2F">
              <w:rPr>
                <w:rFonts w:ascii="Arial" w:hAnsi="Arial" w:cs="Arial"/>
                <w:sz w:val="24"/>
                <w:szCs w:val="24"/>
                <w:lang w:val="en-US" w:eastAsia="nl-NL"/>
              </w:rPr>
              <w:t>1.00 – 1.08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F5B5A5" w14:textId="39339B79" w:rsidR="00321C2F" w:rsidRPr="00321C2F" w:rsidRDefault="00321C2F" w:rsidP="00321C2F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US" w:eastAsia="nl-NL"/>
              </w:rPr>
            </w:pPr>
            <w:r w:rsidRPr="00321C2F">
              <w:rPr>
                <w:rFonts w:ascii="Arial" w:hAnsi="Arial" w:cs="Arial"/>
                <w:sz w:val="24"/>
                <w:szCs w:val="24"/>
                <w:lang w:val="en-US"/>
              </w:rPr>
              <w:t>0.038</w:t>
            </w:r>
          </w:p>
        </w:tc>
      </w:tr>
      <w:tr w:rsidR="00321C2F" w:rsidRPr="00321C2F" w14:paraId="33176A20" w14:textId="3E4624D4" w:rsidTr="00321C2F">
        <w:trPr>
          <w:trHeight w:val="322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CE76F" w14:textId="52B37E83" w:rsidR="00321C2F" w:rsidRPr="00321C2F" w:rsidRDefault="00321C2F" w:rsidP="00321C2F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US" w:eastAsia="nl-NL"/>
              </w:rPr>
            </w:pPr>
            <w:r w:rsidRPr="00321C2F">
              <w:rPr>
                <w:rFonts w:ascii="Arial" w:hAnsi="Arial" w:cs="Arial"/>
                <w:sz w:val="24"/>
                <w:szCs w:val="24"/>
                <w:lang w:val="en-US"/>
              </w:rPr>
              <w:t>IL-6 (</w:t>
            </w:r>
            <w:proofErr w:type="spellStart"/>
            <w:r w:rsidRPr="00321C2F">
              <w:rPr>
                <w:rFonts w:ascii="Arial" w:hAnsi="Arial" w:cs="Arial"/>
                <w:sz w:val="24"/>
                <w:szCs w:val="24"/>
                <w:lang w:val="en-US"/>
              </w:rPr>
              <w:t>pg</w:t>
            </w:r>
            <w:proofErr w:type="spellEnd"/>
            <w:r w:rsidRPr="00321C2F">
              <w:rPr>
                <w:rFonts w:ascii="Arial" w:hAnsi="Arial" w:cs="Arial"/>
                <w:sz w:val="24"/>
                <w:szCs w:val="24"/>
                <w:lang w:val="en-US"/>
              </w:rPr>
              <w:t>/mL)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0A791E" w14:textId="47AC2F15" w:rsidR="00321C2F" w:rsidRPr="00321C2F" w:rsidRDefault="00321C2F" w:rsidP="00321C2F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US" w:eastAsia="nl-NL"/>
              </w:rPr>
            </w:pPr>
            <w:r w:rsidRPr="00321C2F">
              <w:rPr>
                <w:rFonts w:ascii="Arial" w:hAnsi="Arial" w:cs="Arial"/>
                <w:sz w:val="24"/>
                <w:szCs w:val="24"/>
                <w:lang w:val="en-US" w:eastAsia="nl-NL"/>
              </w:rPr>
              <w:t>1.00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5A10BB" w14:textId="3606C175" w:rsidR="00321C2F" w:rsidRPr="00321C2F" w:rsidRDefault="00321C2F" w:rsidP="00321C2F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US" w:eastAsia="nl-NL"/>
              </w:rPr>
            </w:pPr>
            <w:r w:rsidRPr="00321C2F">
              <w:rPr>
                <w:rFonts w:ascii="Arial" w:hAnsi="Arial" w:cs="Arial"/>
                <w:sz w:val="24"/>
                <w:szCs w:val="24"/>
                <w:lang w:val="en-US" w:eastAsia="nl-NL"/>
              </w:rPr>
              <w:t>0.96 – 1.04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FFA119" w14:textId="0BE0331F" w:rsidR="00321C2F" w:rsidRPr="00321C2F" w:rsidRDefault="00321C2F" w:rsidP="00321C2F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US" w:eastAsia="nl-NL"/>
              </w:rPr>
            </w:pPr>
            <w:r w:rsidRPr="00321C2F">
              <w:rPr>
                <w:rFonts w:ascii="Arial" w:hAnsi="Arial" w:cs="Arial"/>
                <w:sz w:val="24"/>
                <w:szCs w:val="24"/>
                <w:lang w:val="en-US"/>
              </w:rPr>
              <w:t>0.950</w:t>
            </w:r>
          </w:p>
        </w:tc>
      </w:tr>
      <w:tr w:rsidR="00321C2F" w:rsidRPr="00321C2F" w14:paraId="08935578" w14:textId="20D40BE2" w:rsidTr="00321C2F">
        <w:trPr>
          <w:trHeight w:val="322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F12DC" w14:textId="3E5234ED" w:rsidR="00321C2F" w:rsidRPr="00321C2F" w:rsidRDefault="00321C2F" w:rsidP="00321C2F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US" w:eastAsia="nl-NL"/>
              </w:rPr>
            </w:pPr>
            <w:r w:rsidRPr="00321C2F">
              <w:rPr>
                <w:rFonts w:ascii="Arial" w:hAnsi="Arial" w:cs="Arial"/>
                <w:sz w:val="24"/>
                <w:szCs w:val="24"/>
                <w:lang w:val="en-US"/>
              </w:rPr>
              <w:t>WBC (10</w:t>
            </w:r>
            <w:r w:rsidRPr="00321C2F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9</w:t>
            </w:r>
            <w:r w:rsidRPr="00321C2F">
              <w:rPr>
                <w:rFonts w:ascii="Arial" w:hAnsi="Arial" w:cs="Arial"/>
                <w:sz w:val="24"/>
                <w:szCs w:val="24"/>
                <w:lang w:val="en-US"/>
              </w:rPr>
              <w:t>/L)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02B29A" w14:textId="30798775" w:rsidR="00321C2F" w:rsidRPr="00321C2F" w:rsidRDefault="00321C2F" w:rsidP="00321C2F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US" w:eastAsia="nl-NL"/>
              </w:rPr>
            </w:pPr>
            <w:r w:rsidRPr="00321C2F">
              <w:rPr>
                <w:rFonts w:ascii="Arial" w:hAnsi="Arial" w:cs="Arial"/>
                <w:sz w:val="24"/>
                <w:szCs w:val="24"/>
                <w:lang w:val="en-US" w:eastAsia="nl-NL"/>
              </w:rPr>
              <w:t>0.95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EF2443" w14:textId="69E91AA1" w:rsidR="00321C2F" w:rsidRPr="00321C2F" w:rsidRDefault="00321C2F" w:rsidP="00321C2F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US" w:eastAsia="nl-NL"/>
              </w:rPr>
            </w:pPr>
            <w:r w:rsidRPr="00321C2F">
              <w:rPr>
                <w:rFonts w:ascii="Arial" w:hAnsi="Arial" w:cs="Arial"/>
                <w:sz w:val="24"/>
                <w:szCs w:val="24"/>
                <w:lang w:val="en-US" w:eastAsia="nl-NL"/>
              </w:rPr>
              <w:t>0.83 – 1.06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D8A1BD" w14:textId="6FEF1182" w:rsidR="00321C2F" w:rsidRPr="00321C2F" w:rsidRDefault="00321C2F" w:rsidP="00321C2F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US" w:eastAsia="nl-NL"/>
              </w:rPr>
            </w:pPr>
            <w:r w:rsidRPr="00321C2F">
              <w:rPr>
                <w:rFonts w:ascii="Arial" w:hAnsi="Arial" w:cs="Arial"/>
                <w:sz w:val="24"/>
                <w:szCs w:val="24"/>
                <w:lang w:val="en-US"/>
              </w:rPr>
              <w:t>0.372</w:t>
            </w:r>
          </w:p>
        </w:tc>
      </w:tr>
      <w:tr w:rsidR="00321C2F" w:rsidRPr="00321C2F" w14:paraId="72A8D129" w14:textId="6EC191D2" w:rsidTr="00321C2F">
        <w:trPr>
          <w:trHeight w:val="322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2A461" w14:textId="59497B6A" w:rsidR="00321C2F" w:rsidRPr="00321C2F" w:rsidRDefault="00321C2F" w:rsidP="00321C2F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US" w:eastAsia="nl-NL"/>
              </w:rPr>
            </w:pPr>
            <w:r w:rsidRPr="00321C2F">
              <w:rPr>
                <w:rFonts w:ascii="Arial" w:hAnsi="Arial" w:cs="Arial"/>
                <w:sz w:val="24"/>
                <w:szCs w:val="24"/>
                <w:lang w:val="en-US"/>
              </w:rPr>
              <w:t>eGFR (ml/min/1.73m2)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98691E" w14:textId="7B820470" w:rsidR="00321C2F" w:rsidRPr="00321C2F" w:rsidRDefault="00321C2F" w:rsidP="00321C2F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US" w:eastAsia="nl-NL"/>
              </w:rPr>
            </w:pPr>
            <w:r w:rsidRPr="00321C2F">
              <w:rPr>
                <w:rFonts w:ascii="Arial" w:hAnsi="Arial" w:cs="Arial"/>
                <w:sz w:val="24"/>
                <w:szCs w:val="24"/>
                <w:lang w:val="en-US" w:eastAsia="nl-NL"/>
              </w:rPr>
              <w:t>0.98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A5BBA6" w14:textId="724368FC" w:rsidR="00321C2F" w:rsidRPr="00321C2F" w:rsidRDefault="00321C2F" w:rsidP="00321C2F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US" w:eastAsia="nl-NL"/>
              </w:rPr>
            </w:pPr>
            <w:r w:rsidRPr="00321C2F">
              <w:rPr>
                <w:rFonts w:ascii="Arial" w:hAnsi="Arial" w:cs="Arial"/>
                <w:sz w:val="24"/>
                <w:szCs w:val="24"/>
                <w:lang w:val="en-US" w:eastAsia="nl-NL"/>
              </w:rPr>
              <w:t>0.97 – 1.00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040E0B" w14:textId="0FE1C53C" w:rsidR="00321C2F" w:rsidRPr="00321C2F" w:rsidRDefault="00321C2F" w:rsidP="00321C2F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US" w:eastAsia="nl-NL"/>
              </w:rPr>
            </w:pPr>
            <w:r w:rsidRPr="00321C2F">
              <w:rPr>
                <w:rFonts w:ascii="Arial" w:hAnsi="Arial" w:cs="Arial"/>
                <w:sz w:val="24"/>
                <w:szCs w:val="24"/>
                <w:lang w:val="en-US"/>
              </w:rPr>
              <w:t>0.071</w:t>
            </w:r>
          </w:p>
        </w:tc>
      </w:tr>
      <w:tr w:rsidR="00321C2F" w:rsidRPr="00321C2F" w14:paraId="5FA702E6" w14:textId="1D9B8401" w:rsidTr="00321C2F">
        <w:trPr>
          <w:trHeight w:val="322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D0D60" w14:textId="21E1438B" w:rsidR="00321C2F" w:rsidRPr="00321C2F" w:rsidRDefault="00321C2F" w:rsidP="00321C2F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US" w:eastAsia="nl-NL"/>
              </w:rPr>
            </w:pPr>
            <w:r w:rsidRPr="00321C2F">
              <w:rPr>
                <w:rFonts w:ascii="Arial" w:hAnsi="Arial" w:cs="Arial"/>
                <w:sz w:val="24"/>
                <w:szCs w:val="24"/>
                <w:lang w:val="en-US" w:eastAsia="nl-NL"/>
              </w:rPr>
              <w:t>Hb (mmol/L)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896A37" w14:textId="2BE7AED7" w:rsidR="00321C2F" w:rsidRPr="00321C2F" w:rsidRDefault="00321C2F" w:rsidP="00321C2F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US" w:eastAsia="nl-NL"/>
              </w:rPr>
            </w:pPr>
            <w:r w:rsidRPr="00321C2F">
              <w:rPr>
                <w:rFonts w:ascii="Arial" w:hAnsi="Arial" w:cs="Arial"/>
                <w:sz w:val="24"/>
                <w:szCs w:val="24"/>
                <w:lang w:val="en-US" w:eastAsia="nl-NL"/>
              </w:rPr>
              <w:t>0.64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305D88" w14:textId="7C505880" w:rsidR="00321C2F" w:rsidRPr="00321C2F" w:rsidRDefault="00321C2F" w:rsidP="00321C2F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US" w:eastAsia="nl-NL"/>
              </w:rPr>
            </w:pPr>
            <w:r w:rsidRPr="00321C2F">
              <w:rPr>
                <w:rFonts w:ascii="Arial" w:hAnsi="Arial" w:cs="Arial"/>
                <w:sz w:val="24"/>
                <w:szCs w:val="24"/>
                <w:lang w:val="en-US" w:eastAsia="nl-NL"/>
              </w:rPr>
              <w:t>0.48 – 0.84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3E331" w14:textId="26206B6D" w:rsidR="00321C2F" w:rsidRPr="00321C2F" w:rsidRDefault="00321C2F" w:rsidP="00321C2F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US" w:eastAsia="nl-NL"/>
              </w:rPr>
            </w:pPr>
            <w:r w:rsidRPr="00321C2F">
              <w:rPr>
                <w:rFonts w:ascii="Arial" w:hAnsi="Arial" w:cs="Arial"/>
                <w:sz w:val="24"/>
                <w:szCs w:val="24"/>
                <w:lang w:val="en-US"/>
              </w:rPr>
              <w:t>0.002</w:t>
            </w:r>
          </w:p>
        </w:tc>
      </w:tr>
      <w:tr w:rsidR="00321C2F" w:rsidRPr="00321C2F" w14:paraId="6A456150" w14:textId="65CFBDEB" w:rsidTr="00321C2F">
        <w:trPr>
          <w:trHeight w:val="322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72865" w14:textId="334E1E74" w:rsidR="00321C2F" w:rsidRPr="00321C2F" w:rsidRDefault="00321C2F" w:rsidP="00321C2F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US" w:eastAsia="nl-NL"/>
              </w:rPr>
            </w:pPr>
            <w:r w:rsidRPr="00321C2F">
              <w:rPr>
                <w:rFonts w:ascii="Arial" w:hAnsi="Arial" w:cs="Arial"/>
                <w:sz w:val="24"/>
                <w:szCs w:val="24"/>
                <w:lang w:val="en-US"/>
              </w:rPr>
              <w:t>Glucose (mmol/L)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04D167" w14:textId="52F80C14" w:rsidR="00321C2F" w:rsidRPr="00321C2F" w:rsidRDefault="00321C2F" w:rsidP="00321C2F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US" w:eastAsia="nl-NL"/>
              </w:rPr>
            </w:pPr>
            <w:r w:rsidRPr="00321C2F">
              <w:rPr>
                <w:rFonts w:ascii="Arial" w:hAnsi="Arial" w:cs="Arial"/>
                <w:sz w:val="24"/>
                <w:szCs w:val="24"/>
                <w:lang w:val="en-US" w:eastAsia="nl-NL"/>
              </w:rPr>
              <w:t>1.14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2E0656" w14:textId="4C7175BD" w:rsidR="00321C2F" w:rsidRPr="00321C2F" w:rsidRDefault="00321C2F" w:rsidP="00321C2F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US" w:eastAsia="nl-NL"/>
              </w:rPr>
            </w:pPr>
            <w:r w:rsidRPr="00321C2F">
              <w:rPr>
                <w:rFonts w:ascii="Arial" w:hAnsi="Arial" w:cs="Arial"/>
                <w:sz w:val="24"/>
                <w:szCs w:val="24"/>
                <w:lang w:val="en-US" w:eastAsia="nl-NL"/>
              </w:rPr>
              <w:t>0.97 – 1.35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B5C898" w14:textId="7DF903B9" w:rsidR="00321C2F" w:rsidRPr="00321C2F" w:rsidRDefault="00321C2F" w:rsidP="00321C2F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US" w:eastAsia="nl-NL"/>
              </w:rPr>
            </w:pPr>
            <w:r w:rsidRPr="00321C2F">
              <w:rPr>
                <w:rFonts w:ascii="Arial" w:hAnsi="Arial" w:cs="Arial"/>
                <w:sz w:val="24"/>
                <w:szCs w:val="24"/>
                <w:lang w:val="en-US"/>
              </w:rPr>
              <w:t>0.112</w:t>
            </w:r>
          </w:p>
        </w:tc>
      </w:tr>
      <w:tr w:rsidR="00321C2F" w:rsidRPr="00321C2F" w14:paraId="2D739B0B" w14:textId="71DD6275" w:rsidTr="00321C2F">
        <w:trPr>
          <w:trHeight w:val="322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323DE" w14:textId="4674627D" w:rsidR="00321C2F" w:rsidRPr="00321C2F" w:rsidRDefault="00321C2F" w:rsidP="00321C2F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US" w:eastAsia="nl-NL"/>
              </w:rPr>
            </w:pPr>
            <w:r w:rsidRPr="00321C2F">
              <w:rPr>
                <w:rFonts w:ascii="Arial" w:hAnsi="Arial" w:cs="Arial"/>
                <w:sz w:val="24"/>
                <w:szCs w:val="24"/>
                <w:lang w:val="en-US"/>
              </w:rPr>
              <w:t>Albumin (g/L)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DC1DA0" w14:textId="0D3744E9" w:rsidR="00321C2F" w:rsidRPr="00321C2F" w:rsidRDefault="00321C2F" w:rsidP="00321C2F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US" w:eastAsia="nl-NL"/>
              </w:rPr>
            </w:pPr>
            <w:r w:rsidRPr="00321C2F">
              <w:rPr>
                <w:rFonts w:ascii="Arial" w:hAnsi="Arial" w:cs="Arial"/>
                <w:sz w:val="24"/>
                <w:szCs w:val="24"/>
                <w:lang w:val="en-US" w:eastAsia="nl-NL"/>
              </w:rPr>
              <w:t>1.04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925018" w14:textId="7EAB2750" w:rsidR="00321C2F" w:rsidRPr="00321C2F" w:rsidRDefault="00321C2F" w:rsidP="00321C2F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US" w:eastAsia="nl-NL"/>
              </w:rPr>
            </w:pPr>
            <w:r w:rsidRPr="00321C2F">
              <w:rPr>
                <w:rFonts w:ascii="Arial" w:hAnsi="Arial" w:cs="Arial"/>
                <w:sz w:val="24"/>
                <w:szCs w:val="24"/>
                <w:lang w:val="en-US" w:eastAsia="nl-NL"/>
              </w:rPr>
              <w:t>0.95 – 1.13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170A6E" w14:textId="5510D0B5" w:rsidR="00321C2F" w:rsidRPr="00321C2F" w:rsidRDefault="00321C2F" w:rsidP="00321C2F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US" w:eastAsia="nl-NL"/>
              </w:rPr>
            </w:pPr>
            <w:r w:rsidRPr="00321C2F">
              <w:rPr>
                <w:rFonts w:ascii="Arial" w:hAnsi="Arial" w:cs="Arial"/>
                <w:sz w:val="24"/>
                <w:szCs w:val="24"/>
                <w:lang w:val="en-US"/>
              </w:rPr>
              <w:t>0.415</w:t>
            </w:r>
          </w:p>
        </w:tc>
      </w:tr>
      <w:tr w:rsidR="00321C2F" w:rsidRPr="00321C2F" w14:paraId="451CE94E" w14:textId="6FF7F566" w:rsidTr="00321C2F">
        <w:trPr>
          <w:trHeight w:val="322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FD2F5" w14:textId="002F2A06" w:rsidR="00321C2F" w:rsidRPr="00321C2F" w:rsidRDefault="00321C2F" w:rsidP="00321C2F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US" w:eastAsia="nl-NL"/>
              </w:rPr>
            </w:pPr>
            <w:r w:rsidRPr="00321C2F">
              <w:rPr>
                <w:rFonts w:ascii="Arial" w:hAnsi="Arial" w:cs="Arial"/>
                <w:sz w:val="24"/>
                <w:szCs w:val="24"/>
                <w:lang w:val="en-US"/>
              </w:rPr>
              <w:t>Phosphate (mmol/L)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DEA6E9" w14:textId="3C7FE37F" w:rsidR="00321C2F" w:rsidRPr="00321C2F" w:rsidRDefault="00321C2F" w:rsidP="00321C2F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US" w:eastAsia="nl-NL"/>
              </w:rPr>
            </w:pPr>
            <w:r w:rsidRPr="00321C2F">
              <w:rPr>
                <w:rFonts w:ascii="Arial" w:hAnsi="Arial" w:cs="Arial"/>
                <w:sz w:val="24"/>
                <w:szCs w:val="24"/>
                <w:lang w:val="en-US" w:eastAsia="nl-NL"/>
              </w:rPr>
              <w:t>2.34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0144BE" w14:textId="1BF3FA3C" w:rsidR="00321C2F" w:rsidRPr="00321C2F" w:rsidRDefault="00321C2F" w:rsidP="00321C2F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US" w:eastAsia="nl-NL"/>
              </w:rPr>
            </w:pPr>
            <w:r w:rsidRPr="00321C2F">
              <w:rPr>
                <w:rFonts w:ascii="Arial" w:hAnsi="Arial" w:cs="Arial"/>
                <w:sz w:val="24"/>
                <w:szCs w:val="24"/>
                <w:lang w:val="en-US" w:eastAsia="nl-NL"/>
              </w:rPr>
              <w:t>0.45 – 12.31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8E4949" w14:textId="01239D61" w:rsidR="00321C2F" w:rsidRPr="00321C2F" w:rsidRDefault="00321C2F" w:rsidP="00321C2F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US" w:eastAsia="nl-NL"/>
              </w:rPr>
            </w:pPr>
            <w:r w:rsidRPr="00321C2F">
              <w:rPr>
                <w:rFonts w:ascii="Arial" w:hAnsi="Arial" w:cs="Arial"/>
                <w:sz w:val="24"/>
                <w:szCs w:val="24"/>
                <w:lang w:val="en-US"/>
              </w:rPr>
              <w:t>0.313</w:t>
            </w:r>
          </w:p>
        </w:tc>
      </w:tr>
      <w:tr w:rsidR="00321C2F" w:rsidRPr="00321C2F" w14:paraId="094BAD5F" w14:textId="6B9E397A" w:rsidTr="00321C2F">
        <w:trPr>
          <w:trHeight w:val="322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F292F" w14:textId="3F1BE19F" w:rsidR="00321C2F" w:rsidRPr="00321C2F" w:rsidRDefault="00321C2F" w:rsidP="00321C2F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US" w:eastAsia="nl-NL"/>
              </w:rPr>
            </w:pPr>
            <w:r w:rsidRPr="00321C2F">
              <w:rPr>
                <w:rFonts w:ascii="Arial" w:hAnsi="Arial" w:cs="Arial"/>
                <w:sz w:val="24"/>
                <w:szCs w:val="24"/>
                <w:lang w:val="en-US"/>
              </w:rPr>
              <w:t>Magnesium (mmol/L)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FF299F" w14:textId="483FFDE7" w:rsidR="00321C2F" w:rsidRPr="00321C2F" w:rsidRDefault="00321C2F" w:rsidP="00321C2F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US" w:eastAsia="nl-NL"/>
              </w:rPr>
            </w:pPr>
            <w:r w:rsidRPr="00321C2F">
              <w:rPr>
                <w:rFonts w:ascii="Arial" w:hAnsi="Arial" w:cs="Arial"/>
                <w:sz w:val="24"/>
                <w:szCs w:val="24"/>
                <w:lang w:val="en-US" w:eastAsia="nl-NL"/>
              </w:rPr>
              <w:t>0.04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DC8EF5" w14:textId="1497B068" w:rsidR="00321C2F" w:rsidRPr="00321C2F" w:rsidRDefault="00321C2F" w:rsidP="00321C2F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US" w:eastAsia="nl-NL"/>
              </w:rPr>
            </w:pPr>
            <w:r w:rsidRPr="00321C2F">
              <w:rPr>
                <w:rFonts w:ascii="Arial" w:hAnsi="Arial" w:cs="Arial"/>
                <w:sz w:val="24"/>
                <w:szCs w:val="24"/>
                <w:lang w:val="en-US" w:eastAsia="nl-NL"/>
              </w:rPr>
              <w:t>0.00 – 0.61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0FF3DC" w14:textId="0E586C91" w:rsidR="00321C2F" w:rsidRPr="00321C2F" w:rsidRDefault="00321C2F" w:rsidP="00321C2F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US" w:eastAsia="nl-NL"/>
              </w:rPr>
            </w:pPr>
            <w:r w:rsidRPr="00321C2F">
              <w:rPr>
                <w:rFonts w:ascii="Arial" w:hAnsi="Arial" w:cs="Arial"/>
                <w:sz w:val="24"/>
                <w:szCs w:val="24"/>
                <w:lang w:val="en-US"/>
              </w:rPr>
              <w:t>0.034</w:t>
            </w:r>
          </w:p>
        </w:tc>
      </w:tr>
      <w:tr w:rsidR="00321C2F" w:rsidRPr="00321C2F" w14:paraId="2194C072" w14:textId="77777777" w:rsidTr="00352617">
        <w:trPr>
          <w:trHeight w:val="322"/>
        </w:trPr>
        <w:tc>
          <w:tcPr>
            <w:tcW w:w="77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2E4835" w14:textId="709B80DB" w:rsidR="00321C2F" w:rsidRPr="00321C2F" w:rsidRDefault="00321C2F" w:rsidP="00321C2F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21C2F">
              <w:rPr>
                <w:rFonts w:ascii="Arial" w:hAnsi="Arial" w:cs="Arial"/>
                <w:sz w:val="24"/>
                <w:szCs w:val="24"/>
                <w:lang w:val="en-US"/>
              </w:rPr>
              <w:t xml:space="preserve">Abbreviations: </w:t>
            </w:r>
            <w:proofErr w:type="spellStart"/>
            <w:r w:rsidRPr="00321C2F">
              <w:rPr>
                <w:rFonts w:ascii="Arial" w:hAnsi="Arial" w:cs="Arial"/>
                <w:sz w:val="24"/>
                <w:szCs w:val="24"/>
                <w:lang w:val="en-US"/>
              </w:rPr>
              <w:t>hs-cTnT</w:t>
            </w:r>
            <w:proofErr w:type="spellEnd"/>
            <w:r w:rsidRPr="00321C2F">
              <w:rPr>
                <w:rFonts w:ascii="Arial" w:hAnsi="Arial" w:cs="Arial"/>
                <w:sz w:val="24"/>
                <w:szCs w:val="24"/>
                <w:lang w:val="en-US"/>
              </w:rPr>
              <w:t>: high sensitivity cardiac troponin T, NT-</w:t>
            </w:r>
            <w:proofErr w:type="spellStart"/>
            <w:r w:rsidRPr="00321C2F">
              <w:rPr>
                <w:rFonts w:ascii="Arial" w:hAnsi="Arial" w:cs="Arial"/>
                <w:sz w:val="24"/>
                <w:szCs w:val="24"/>
                <w:lang w:val="en-US"/>
              </w:rPr>
              <w:t>proBNP</w:t>
            </w:r>
            <w:proofErr w:type="spellEnd"/>
            <w:r w:rsidRPr="00321C2F">
              <w:rPr>
                <w:rFonts w:ascii="Arial" w:hAnsi="Arial" w:cs="Arial"/>
                <w:sz w:val="24"/>
                <w:szCs w:val="24"/>
                <w:lang w:val="en-US"/>
              </w:rPr>
              <w:t>: N-terminal pro b-type natriuretic peptide, GDF-15: growth differentiation factor-15, high sensitivity C reactive protein, IL-6: interleukin-6, WBC: white blood cell count, Hb: hemoglobin, eGFR: estimated glomerular filtration rate</w:t>
            </w:r>
          </w:p>
        </w:tc>
      </w:tr>
    </w:tbl>
    <w:p w14:paraId="7D023EA6" w14:textId="77777777" w:rsidR="006427E2" w:rsidRPr="00321C2F" w:rsidRDefault="006427E2" w:rsidP="00321C2F">
      <w:pPr>
        <w:rPr>
          <w:lang w:val="en-US"/>
        </w:rPr>
      </w:pPr>
    </w:p>
    <w:sectPr w:rsidR="006427E2" w:rsidRPr="00321C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7E2"/>
    <w:rsid w:val="00321C2F"/>
    <w:rsid w:val="006427E2"/>
    <w:rsid w:val="0084258D"/>
    <w:rsid w:val="00DE1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E802E"/>
  <w15:chartTrackingRefBased/>
  <w15:docId w15:val="{4B1718D4-4325-4525-9079-117AD2533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E1EE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321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nuscript">
    <w:name w:val="Manuscript"/>
    <w:basedOn w:val="Standaard"/>
    <w:link w:val="ManuscriptChar"/>
    <w:qFormat/>
    <w:rsid w:val="00321C2F"/>
    <w:pPr>
      <w:spacing w:after="0" w:line="480" w:lineRule="auto"/>
    </w:pPr>
    <w:rPr>
      <w:rFonts w:ascii="Arial" w:hAnsi="Arial"/>
      <w:sz w:val="24"/>
      <w:lang w:val="en-US"/>
    </w:rPr>
  </w:style>
  <w:style w:type="character" w:customStyle="1" w:styleId="ManuscriptChar">
    <w:name w:val="Manuscript Char"/>
    <w:basedOn w:val="Standaardalinea-lettertype"/>
    <w:link w:val="Manuscript"/>
    <w:rsid w:val="00321C2F"/>
    <w:rPr>
      <w:rFonts w:ascii="Arial" w:hAnsi="Arial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17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Verwijmeren</dc:creator>
  <cp:keywords/>
  <dc:description/>
  <cp:lastModifiedBy>Lisa Verwijmeren</cp:lastModifiedBy>
  <cp:revision>2</cp:revision>
  <dcterms:created xsi:type="dcterms:W3CDTF">2021-02-09T20:42:00Z</dcterms:created>
  <dcterms:modified xsi:type="dcterms:W3CDTF">2021-02-09T20:42:00Z</dcterms:modified>
</cp:coreProperties>
</file>