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31" w:rsidRPr="003B6120" w:rsidRDefault="003A3131" w:rsidP="003A3131">
      <w:pPr>
        <w:pStyle w:val="CommentText"/>
        <w:spacing w:after="0" w:line="480" w:lineRule="auto"/>
        <w:rPr>
          <w:rFonts w:ascii="Times New Roman" w:eastAsia="MS PGothic" w:hAnsi="Times New Roman" w:cs="Times New Roman"/>
          <w:b/>
          <w:bCs/>
          <w:color w:val="2E74B5" w:themeColor="accent1" w:themeShade="BF"/>
          <w:kern w:val="24"/>
          <w:sz w:val="28"/>
          <w:szCs w:val="28"/>
        </w:rPr>
      </w:pPr>
      <w:r w:rsidRPr="003B6120">
        <w:rPr>
          <w:rFonts w:ascii="Times New Roman" w:eastAsia="MS PGothic" w:hAnsi="Times New Roman" w:cs="Times New Roman"/>
          <w:b/>
          <w:color w:val="2E74B5" w:themeColor="accent1" w:themeShade="BF"/>
          <w:kern w:val="24"/>
          <w:sz w:val="28"/>
          <w:szCs w:val="28"/>
        </w:rPr>
        <w:t xml:space="preserve">Supplemental Table 3: Miscellaneous Policies Related to Procedural Sedation </w:t>
      </w:r>
    </w:p>
    <w:p w:rsidR="003A3131" w:rsidRPr="00447276" w:rsidRDefault="003A3131" w:rsidP="003A31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MS PGothic" w:hAnsi="Times New Roman" w:cs="Times New Roman"/>
          <w:kern w:val="24"/>
          <w:sz w:val="24"/>
          <w:szCs w:val="24"/>
        </w:rPr>
      </w:pPr>
      <w:r w:rsidRPr="00447276">
        <w:rPr>
          <w:rFonts w:ascii="Times New Roman" w:eastAsia="MS PGothic" w:hAnsi="Times New Roman" w:cs="Times New Roman"/>
          <w:kern w:val="24"/>
          <w:sz w:val="24"/>
          <w:szCs w:val="24"/>
        </w:rPr>
        <w:t>History and Physical Examination</w:t>
      </w:r>
    </w:p>
    <w:p w:rsidR="003A3131" w:rsidRPr="00447276" w:rsidRDefault="003A3131" w:rsidP="003A31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MS PGothic" w:hAnsi="Times New Roman" w:cs="Times New Roman"/>
          <w:kern w:val="24"/>
          <w:sz w:val="24"/>
          <w:szCs w:val="24"/>
        </w:rPr>
      </w:pPr>
      <w:r w:rsidRPr="00447276">
        <w:rPr>
          <w:rFonts w:ascii="Times New Roman" w:eastAsia="MS PGothic" w:hAnsi="Times New Roman" w:cs="Times New Roman"/>
          <w:kern w:val="24"/>
          <w:sz w:val="24"/>
          <w:szCs w:val="24"/>
        </w:rPr>
        <w:t>Do Not Resuscitate Status</w:t>
      </w:r>
      <w:bookmarkStart w:id="0" w:name="_GoBack"/>
      <w:bookmarkEnd w:id="0"/>
    </w:p>
    <w:p w:rsidR="003A3131" w:rsidRPr="00447276" w:rsidRDefault="003A3131" w:rsidP="003A31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MS PGothic" w:hAnsi="Times New Roman" w:cs="Times New Roman"/>
          <w:kern w:val="24"/>
          <w:sz w:val="24"/>
          <w:szCs w:val="24"/>
        </w:rPr>
      </w:pPr>
      <w:r w:rsidRPr="00447276">
        <w:rPr>
          <w:rFonts w:ascii="Times New Roman" w:eastAsia="MS PGothic" w:hAnsi="Times New Roman" w:cs="Times New Roman"/>
          <w:kern w:val="24"/>
          <w:sz w:val="24"/>
          <w:szCs w:val="24"/>
        </w:rPr>
        <w:t>Informed Consent</w:t>
      </w:r>
    </w:p>
    <w:p w:rsidR="003A3131" w:rsidRPr="00447276" w:rsidRDefault="003A3131" w:rsidP="003A31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MS PGothic" w:hAnsi="Times New Roman" w:cs="Times New Roman"/>
          <w:kern w:val="24"/>
          <w:sz w:val="24"/>
          <w:szCs w:val="24"/>
        </w:rPr>
      </w:pPr>
      <w:r w:rsidRPr="00447276">
        <w:rPr>
          <w:rFonts w:ascii="Times New Roman" w:eastAsia="MS PGothic" w:hAnsi="Times New Roman" w:cs="Times New Roman"/>
          <w:kern w:val="24"/>
          <w:sz w:val="24"/>
          <w:szCs w:val="24"/>
        </w:rPr>
        <w:t>Medication management</w:t>
      </w:r>
    </w:p>
    <w:p w:rsidR="003A3131" w:rsidRPr="00447276" w:rsidRDefault="003A3131" w:rsidP="003A31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MS PGothic" w:hAnsi="Times New Roman" w:cs="Times New Roman"/>
          <w:kern w:val="24"/>
          <w:sz w:val="24"/>
          <w:szCs w:val="24"/>
        </w:rPr>
      </w:pPr>
      <w:r w:rsidRPr="00447276">
        <w:rPr>
          <w:rFonts w:ascii="Times New Roman" w:eastAsia="MS PGothic" w:hAnsi="Times New Roman" w:cs="Times New Roman"/>
          <w:kern w:val="24"/>
          <w:sz w:val="24"/>
          <w:szCs w:val="24"/>
        </w:rPr>
        <w:t>Patients with Cardiovascular Implantable Electronic Devices Undergoing Procedural Sedation</w:t>
      </w:r>
    </w:p>
    <w:p w:rsidR="003A3131" w:rsidRPr="00447276" w:rsidRDefault="003A3131" w:rsidP="003A31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MS PGothic" w:hAnsi="Times New Roman" w:cs="Times New Roman"/>
          <w:kern w:val="24"/>
          <w:sz w:val="24"/>
          <w:szCs w:val="24"/>
        </w:rPr>
      </w:pPr>
      <w:r w:rsidRPr="00447276">
        <w:rPr>
          <w:rFonts w:ascii="Times New Roman" w:eastAsia="MS PGothic" w:hAnsi="Times New Roman" w:cs="Times New Roman"/>
          <w:kern w:val="24"/>
          <w:sz w:val="24"/>
          <w:szCs w:val="24"/>
        </w:rPr>
        <w:t>SOPs regarding Surgery/Procedures</w:t>
      </w:r>
    </w:p>
    <w:p w:rsidR="003A3131" w:rsidRDefault="003A3131" w:rsidP="003A31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MS PGothic" w:hAnsi="Times New Roman" w:cs="Times New Roman"/>
          <w:kern w:val="24"/>
          <w:sz w:val="24"/>
          <w:szCs w:val="24"/>
        </w:rPr>
      </w:pPr>
      <w:r w:rsidRPr="00447276">
        <w:rPr>
          <w:rFonts w:ascii="Times New Roman" w:eastAsia="MS PGothic" w:hAnsi="Times New Roman" w:cs="Times New Roman"/>
          <w:kern w:val="24"/>
          <w:sz w:val="24"/>
          <w:szCs w:val="24"/>
        </w:rPr>
        <w:t>Pregnancy Testing</w:t>
      </w:r>
      <w:r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before procedures and surgeries</w:t>
      </w:r>
    </w:p>
    <w:p w:rsidR="00E43538" w:rsidRPr="003A3131" w:rsidRDefault="003A3131" w:rsidP="003A31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MS PGothic" w:hAnsi="Times New Roman" w:cs="Times New Roman"/>
          <w:kern w:val="24"/>
          <w:sz w:val="24"/>
          <w:szCs w:val="24"/>
        </w:rPr>
      </w:pPr>
      <w:r w:rsidRPr="003A3131">
        <w:rPr>
          <w:rFonts w:ascii="Times New Roman" w:eastAsia="MS PGothic" w:hAnsi="Times New Roman" w:cs="Times New Roman"/>
          <w:kern w:val="24"/>
          <w:sz w:val="24"/>
          <w:szCs w:val="24"/>
        </w:rPr>
        <w:t>Universal Protocol/Safety Checklist</w:t>
      </w:r>
    </w:p>
    <w:sectPr w:rsidR="00E43538" w:rsidRPr="003A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31" w:rsidRDefault="003A3131" w:rsidP="003A3131">
      <w:pPr>
        <w:spacing w:after="0" w:line="240" w:lineRule="auto"/>
      </w:pPr>
      <w:r>
        <w:separator/>
      </w:r>
    </w:p>
  </w:endnote>
  <w:endnote w:type="continuationSeparator" w:id="0">
    <w:p w:rsidR="003A3131" w:rsidRDefault="003A3131" w:rsidP="003A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31" w:rsidRDefault="003A3131" w:rsidP="003A3131">
      <w:pPr>
        <w:spacing w:after="0" w:line="240" w:lineRule="auto"/>
      </w:pPr>
      <w:r>
        <w:separator/>
      </w:r>
    </w:p>
  </w:footnote>
  <w:footnote w:type="continuationSeparator" w:id="0">
    <w:p w:rsidR="003A3131" w:rsidRDefault="003A3131" w:rsidP="003A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14CF"/>
    <w:multiLevelType w:val="hybridMultilevel"/>
    <w:tmpl w:val="13C60242"/>
    <w:lvl w:ilvl="0" w:tplc="13EEF8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31"/>
    <w:rsid w:val="003A3131"/>
    <w:rsid w:val="003B6120"/>
    <w:rsid w:val="00E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D9F40F6-B287-442E-9654-095834D7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1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3A3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1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319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Abdelmalak, M.D., Basem</dc:creator>
  <cp:keywords/>
  <dc:description/>
  <cp:lastModifiedBy>Abdelmalak, M.D., Basem</cp:lastModifiedBy>
  <cp:revision>2</cp:revision>
  <dcterms:created xsi:type="dcterms:W3CDTF">2022-01-19T21:52:00Z</dcterms:created>
  <dcterms:modified xsi:type="dcterms:W3CDTF">2022-03-13T02:17:00Z</dcterms:modified>
</cp:coreProperties>
</file>