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7640F" w14:textId="3B29174C" w:rsidR="00C5267F" w:rsidRPr="00734715" w:rsidRDefault="005A3743" w:rsidP="00C5267F">
      <w:pPr>
        <w:rPr>
          <w:rFonts w:ascii="Calibri" w:hAnsi="Calibri"/>
          <w:b/>
        </w:rPr>
      </w:pPr>
      <w:r>
        <w:rPr>
          <w:rFonts w:ascii="Calibri" w:hAnsi="Calibri"/>
          <w:b/>
          <w:color w:val="FF0000"/>
        </w:rPr>
        <w:softHyphen/>
      </w:r>
      <w:r>
        <w:rPr>
          <w:rFonts w:ascii="Calibri" w:hAnsi="Calibri"/>
          <w:b/>
          <w:color w:val="FF0000"/>
        </w:rPr>
        <w:softHyphen/>
      </w:r>
      <w:r>
        <w:rPr>
          <w:rFonts w:ascii="Calibri" w:hAnsi="Calibri"/>
          <w:b/>
          <w:color w:val="FF0000"/>
        </w:rPr>
        <w:softHyphen/>
      </w:r>
      <w:r>
        <w:rPr>
          <w:rFonts w:ascii="Calibri" w:hAnsi="Calibri"/>
          <w:b/>
          <w:color w:val="FF0000"/>
        </w:rPr>
        <w:softHyphen/>
      </w:r>
      <w:r>
        <w:rPr>
          <w:rFonts w:ascii="Calibri" w:hAnsi="Calibri"/>
          <w:b/>
          <w:color w:val="FF0000"/>
        </w:rPr>
        <w:softHyphen/>
      </w:r>
      <w:r>
        <w:rPr>
          <w:rFonts w:ascii="Calibri" w:hAnsi="Calibri"/>
          <w:b/>
          <w:color w:val="FF0000"/>
        </w:rPr>
        <w:softHyphen/>
      </w:r>
      <w:r w:rsidR="00C5267F">
        <w:rPr>
          <w:rFonts w:ascii="Calibri" w:hAnsi="Calibri"/>
          <w:b/>
          <w:color w:val="FF0000"/>
        </w:rPr>
        <w:t>SUPPLEMENTARY TABLE</w:t>
      </w:r>
      <w:r w:rsidR="00C5267F" w:rsidRPr="00734715">
        <w:rPr>
          <w:rFonts w:ascii="Calibri" w:hAnsi="Calibri"/>
          <w:b/>
          <w:color w:val="FF0000"/>
        </w:rPr>
        <w:t xml:space="preserve"> </w:t>
      </w:r>
      <w:r w:rsidR="00C5267F">
        <w:rPr>
          <w:rFonts w:ascii="Calibri" w:hAnsi="Calibri"/>
          <w:b/>
          <w:color w:val="FF0000"/>
        </w:rPr>
        <w:t>5</w:t>
      </w:r>
      <w:r w:rsidR="00C5267F" w:rsidRPr="00734715">
        <w:rPr>
          <w:rFonts w:ascii="Calibri" w:hAnsi="Calibri"/>
        </w:rPr>
        <w:t xml:space="preserve">. </w:t>
      </w:r>
      <w:r w:rsidR="00C5267F">
        <w:rPr>
          <w:rFonts w:ascii="Calibri" w:hAnsi="Calibri"/>
        </w:rPr>
        <w:t xml:space="preserve">Predictors of concomitant GI symptoms among symptomatic individuals </w:t>
      </w:r>
      <w:r w:rsidR="003C3FAF">
        <w:rPr>
          <w:rFonts w:ascii="Calibri" w:hAnsi="Calibri"/>
        </w:rPr>
        <w:t>without</w:t>
      </w:r>
      <w:r w:rsidR="00C5267F">
        <w:rPr>
          <w:rFonts w:ascii="Calibri" w:hAnsi="Calibri"/>
        </w:rPr>
        <w:t xml:space="preserve"> medical comorbidities (n=</w:t>
      </w:r>
      <w:r w:rsidR="00C5267F">
        <w:rPr>
          <w:rFonts w:ascii="Calibri" w:hAnsi="Calibri" w:cs="Times New Roman"/>
          <w:bCs/>
        </w:rPr>
        <w:t>29,527)</w:t>
      </w:r>
      <w:r w:rsidR="00C5267F" w:rsidRPr="00734715">
        <w:rPr>
          <w:rFonts w:ascii="Calibri" w:hAnsi="Calibri"/>
        </w:rPr>
        <w:t>.</w:t>
      </w:r>
    </w:p>
    <w:tbl>
      <w:tblPr>
        <w:tblStyle w:val="TableGrid"/>
        <w:tblW w:w="5048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340"/>
        <w:gridCol w:w="2431"/>
      </w:tblGrid>
      <w:tr w:rsidR="00C5267F" w:rsidRPr="0059785D" w14:paraId="60C7DA65" w14:textId="77777777" w:rsidTr="003C3FAF">
        <w:tc>
          <w:tcPr>
            <w:tcW w:w="247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67DC5" w14:textId="77777777" w:rsidR="00C5267F" w:rsidRPr="0059785D" w:rsidRDefault="00C5267F" w:rsidP="007903A9">
            <w:pPr>
              <w:spacing w:line="252" w:lineRule="auto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9785D">
              <w:rPr>
                <w:rFonts w:ascii="Calibri" w:hAnsi="Calibri"/>
                <w:b/>
                <w:color w:val="000000" w:themeColor="text1"/>
              </w:rPr>
              <w:t>Variable</w:t>
            </w:r>
          </w:p>
        </w:tc>
        <w:tc>
          <w:tcPr>
            <w:tcW w:w="1238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3E51A" w14:textId="77777777" w:rsidR="00C5267F" w:rsidRDefault="00C5267F" w:rsidP="007903A9">
            <w:pPr>
              <w:spacing w:line="252" w:lineRule="auto"/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Has concomitant GI symptoms * </w:t>
            </w:r>
          </w:p>
        </w:tc>
        <w:tc>
          <w:tcPr>
            <w:tcW w:w="1286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8FE12" w14:textId="77777777" w:rsidR="00C5267F" w:rsidRDefault="00C5267F" w:rsidP="007903A9">
            <w:pPr>
              <w:spacing w:line="252" w:lineRule="auto"/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OR [95% CI]</w:t>
            </w:r>
            <w:r w:rsidRPr="008A7C15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r w:rsidRPr="008A7C15">
              <w:rPr>
                <w:rFonts w:ascii="Calibri" w:hAnsi="Calibri" w:cs="Helvetica"/>
                <w:b/>
                <w:bCs/>
                <w:color w:val="262626"/>
              </w:rPr>
              <w:t>†</w:t>
            </w:r>
          </w:p>
        </w:tc>
      </w:tr>
      <w:tr w:rsidR="003C3FAF" w:rsidRPr="0059785D" w14:paraId="08272578" w14:textId="77777777" w:rsidTr="003C3FAF">
        <w:tc>
          <w:tcPr>
            <w:tcW w:w="2476" w:type="pct"/>
            <w:tcBorders>
              <w:right w:val="single" w:sz="4" w:space="0" w:color="auto"/>
            </w:tcBorders>
          </w:tcPr>
          <w:p w14:paraId="6E123712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>Age:</w:t>
            </w:r>
          </w:p>
          <w:p w14:paraId="4BD79A56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18 to 24y</w:t>
            </w:r>
          </w:p>
          <w:p w14:paraId="2948A531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25 to 44y</w:t>
            </w:r>
          </w:p>
          <w:p w14:paraId="62F61B5F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45 to 64y</w:t>
            </w:r>
          </w:p>
          <w:p w14:paraId="1684EBCC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  <w:color w:val="000000" w:themeColor="text1"/>
              </w:rPr>
            </w:pPr>
            <w:r w:rsidRPr="00587DFD">
              <w:rPr>
                <w:rFonts w:ascii="Calibri" w:hAnsi="Calibri"/>
              </w:rPr>
              <w:tab/>
              <w:t>≥65y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14:paraId="3DB80A1E" w14:textId="77777777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</w:p>
          <w:p w14:paraId="6CA2B6F0" w14:textId="7D3870F5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3341 (58.</w:t>
            </w:r>
            <w:r w:rsidR="005A3743" w:rsidRPr="00633EAC">
              <w:rPr>
                <w:rFonts w:ascii="Calibri" w:hAnsi="Calibri"/>
                <w:color w:val="000000" w:themeColor="text1"/>
              </w:rPr>
              <w:t>4</w:t>
            </w:r>
            <w:r w:rsidRPr="00633EAC">
              <w:rPr>
                <w:rFonts w:ascii="Calibri" w:hAnsi="Calibri"/>
                <w:color w:val="000000" w:themeColor="text1"/>
              </w:rPr>
              <w:t>%)</w:t>
            </w:r>
          </w:p>
          <w:p w14:paraId="73840049" w14:textId="66B62BCC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10,166 (58.</w:t>
            </w:r>
            <w:r w:rsidR="005A3743" w:rsidRPr="00633EAC">
              <w:rPr>
                <w:rFonts w:ascii="Calibri" w:hAnsi="Calibri"/>
                <w:color w:val="000000" w:themeColor="text1"/>
              </w:rPr>
              <w:t>1</w:t>
            </w:r>
            <w:r w:rsidRPr="00633EAC">
              <w:rPr>
                <w:rFonts w:ascii="Calibri" w:hAnsi="Calibri"/>
                <w:color w:val="000000" w:themeColor="text1"/>
              </w:rPr>
              <w:t>%)</w:t>
            </w:r>
          </w:p>
          <w:p w14:paraId="77F74A72" w14:textId="7C821DA0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3505 (5</w:t>
            </w:r>
            <w:r w:rsidR="005A3743" w:rsidRPr="00633EAC">
              <w:rPr>
                <w:rFonts w:ascii="Calibri" w:hAnsi="Calibri"/>
                <w:color w:val="000000" w:themeColor="text1"/>
              </w:rPr>
              <w:t>1</w:t>
            </w:r>
            <w:r w:rsidRPr="00633EAC">
              <w:rPr>
                <w:rFonts w:ascii="Calibri" w:hAnsi="Calibri"/>
                <w:color w:val="000000" w:themeColor="text1"/>
              </w:rPr>
              <w:t>.</w:t>
            </w:r>
            <w:r w:rsidR="005A3743" w:rsidRPr="00633EAC">
              <w:rPr>
                <w:rFonts w:ascii="Calibri" w:hAnsi="Calibri"/>
                <w:color w:val="000000" w:themeColor="text1"/>
              </w:rPr>
              <w:t>8</w:t>
            </w:r>
            <w:r w:rsidRPr="00633EAC">
              <w:rPr>
                <w:rFonts w:ascii="Calibri" w:hAnsi="Calibri"/>
                <w:color w:val="000000" w:themeColor="text1"/>
              </w:rPr>
              <w:t>%)</w:t>
            </w:r>
          </w:p>
          <w:p w14:paraId="5E58DB5A" w14:textId="6B764C5C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230 (4</w:t>
            </w:r>
            <w:r w:rsidR="005A3743" w:rsidRPr="00633EAC">
              <w:rPr>
                <w:rFonts w:ascii="Calibri" w:hAnsi="Calibri"/>
                <w:color w:val="000000" w:themeColor="text1"/>
              </w:rPr>
              <w:t>4</w:t>
            </w:r>
            <w:r w:rsidRPr="00633EAC">
              <w:rPr>
                <w:rFonts w:ascii="Calibri" w:hAnsi="Calibri"/>
                <w:color w:val="000000" w:themeColor="text1"/>
              </w:rPr>
              <w:t>.</w:t>
            </w:r>
            <w:r w:rsidR="005A3743" w:rsidRPr="00633EAC">
              <w:rPr>
                <w:rFonts w:ascii="Calibri" w:hAnsi="Calibri"/>
                <w:color w:val="000000" w:themeColor="text1"/>
              </w:rPr>
              <w:t>7</w:t>
            </w:r>
            <w:r w:rsidRPr="00633EAC">
              <w:rPr>
                <w:rFonts w:ascii="Calibri" w:hAnsi="Calibri"/>
                <w:color w:val="000000" w:themeColor="text1"/>
              </w:rPr>
              <w:t>%)</w:t>
            </w:r>
          </w:p>
        </w:tc>
        <w:tc>
          <w:tcPr>
            <w:tcW w:w="1286" w:type="pct"/>
            <w:tcBorders>
              <w:left w:val="single" w:sz="4" w:space="0" w:color="auto"/>
            </w:tcBorders>
          </w:tcPr>
          <w:p w14:paraId="62D5B86E" w14:textId="77777777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</w:p>
          <w:p w14:paraId="3C11312C" w14:textId="77777777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reference</w:t>
            </w:r>
          </w:p>
          <w:p w14:paraId="7A983D52" w14:textId="258A40B7" w:rsidR="003C3FAF" w:rsidRPr="00633EAC" w:rsidRDefault="00B37FB4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0.9</w:t>
            </w:r>
            <w:r w:rsidR="005A3743" w:rsidRPr="00633EAC">
              <w:rPr>
                <w:rFonts w:ascii="Calibri" w:hAnsi="Calibri"/>
                <w:color w:val="000000" w:themeColor="text1"/>
              </w:rPr>
              <w:t>8</w:t>
            </w:r>
            <w:r w:rsidRPr="00633EAC">
              <w:rPr>
                <w:rFonts w:ascii="Calibri" w:hAnsi="Calibri"/>
                <w:color w:val="000000" w:themeColor="text1"/>
              </w:rPr>
              <w:t xml:space="preserve"> </w:t>
            </w:r>
            <w:r w:rsidR="003C3FAF" w:rsidRPr="00633EAC">
              <w:rPr>
                <w:rFonts w:ascii="Calibri" w:hAnsi="Calibri"/>
                <w:color w:val="000000" w:themeColor="text1"/>
              </w:rPr>
              <w:t>[</w:t>
            </w:r>
            <w:r w:rsidRPr="00633EAC">
              <w:rPr>
                <w:rFonts w:ascii="Calibri" w:hAnsi="Calibri"/>
                <w:color w:val="000000" w:themeColor="text1"/>
              </w:rPr>
              <w:t>0.9</w:t>
            </w:r>
            <w:r w:rsidR="005A3743" w:rsidRPr="00633EAC">
              <w:rPr>
                <w:rFonts w:ascii="Calibri" w:hAnsi="Calibri"/>
                <w:color w:val="000000" w:themeColor="text1"/>
              </w:rPr>
              <w:t>1</w:t>
            </w:r>
            <w:r w:rsidR="003C3FAF" w:rsidRPr="00633EAC">
              <w:rPr>
                <w:rFonts w:ascii="Calibri" w:hAnsi="Calibri"/>
                <w:color w:val="000000" w:themeColor="text1"/>
              </w:rPr>
              <w:t>-</w:t>
            </w:r>
            <w:r w:rsidRPr="00633EAC">
              <w:rPr>
                <w:rFonts w:ascii="Calibri" w:hAnsi="Calibri"/>
                <w:color w:val="000000" w:themeColor="text1"/>
              </w:rPr>
              <w:t>1.0</w:t>
            </w:r>
            <w:r w:rsidR="005A3743" w:rsidRPr="00633EAC">
              <w:rPr>
                <w:rFonts w:ascii="Calibri" w:hAnsi="Calibri"/>
                <w:color w:val="000000" w:themeColor="text1"/>
              </w:rPr>
              <w:t>6</w:t>
            </w:r>
            <w:r w:rsidR="003C3FAF" w:rsidRPr="00633EAC">
              <w:rPr>
                <w:rFonts w:ascii="Calibri" w:hAnsi="Calibri"/>
                <w:color w:val="000000" w:themeColor="text1"/>
              </w:rPr>
              <w:t>]</w:t>
            </w:r>
          </w:p>
          <w:p w14:paraId="3D7578E9" w14:textId="3DA8AC70" w:rsidR="003C3FAF" w:rsidRPr="00633EAC" w:rsidRDefault="00B37FB4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0.7</w:t>
            </w:r>
            <w:r w:rsidR="005A3743" w:rsidRPr="00633EAC">
              <w:rPr>
                <w:rFonts w:ascii="Calibri" w:hAnsi="Calibri"/>
                <w:color w:val="000000" w:themeColor="text1"/>
              </w:rPr>
              <w:t>7</w:t>
            </w:r>
            <w:r w:rsidRPr="00633EAC">
              <w:rPr>
                <w:rFonts w:ascii="Calibri" w:hAnsi="Calibri"/>
                <w:color w:val="000000" w:themeColor="text1"/>
              </w:rPr>
              <w:t xml:space="preserve"> </w:t>
            </w:r>
            <w:r w:rsidR="003C3FAF" w:rsidRPr="00633EAC">
              <w:rPr>
                <w:rFonts w:ascii="Calibri" w:hAnsi="Calibri"/>
                <w:color w:val="000000" w:themeColor="text1"/>
              </w:rPr>
              <w:t>[</w:t>
            </w:r>
            <w:r w:rsidRPr="00633EAC">
              <w:rPr>
                <w:rFonts w:ascii="Calibri" w:hAnsi="Calibri"/>
                <w:color w:val="000000" w:themeColor="text1"/>
              </w:rPr>
              <w:t>0.70</w:t>
            </w:r>
            <w:r w:rsidR="003C3FAF" w:rsidRPr="00633EAC">
              <w:rPr>
                <w:rFonts w:ascii="Calibri" w:hAnsi="Calibri"/>
                <w:color w:val="000000" w:themeColor="text1"/>
              </w:rPr>
              <w:t>-</w:t>
            </w:r>
            <w:r w:rsidRPr="00633EAC">
              <w:rPr>
                <w:rFonts w:ascii="Calibri" w:hAnsi="Calibri"/>
                <w:color w:val="000000" w:themeColor="text1"/>
              </w:rPr>
              <w:t>0.8</w:t>
            </w:r>
            <w:r w:rsidR="005A3743" w:rsidRPr="00633EAC">
              <w:rPr>
                <w:rFonts w:ascii="Calibri" w:hAnsi="Calibri"/>
                <w:color w:val="000000" w:themeColor="text1"/>
              </w:rPr>
              <w:t>5</w:t>
            </w:r>
            <w:r w:rsidR="003C3FAF" w:rsidRPr="00633EAC">
              <w:rPr>
                <w:rFonts w:ascii="Calibri" w:hAnsi="Calibri"/>
                <w:color w:val="000000" w:themeColor="text1"/>
              </w:rPr>
              <w:t>]</w:t>
            </w:r>
          </w:p>
          <w:p w14:paraId="3C93AB80" w14:textId="107AF70E" w:rsidR="003C3FAF" w:rsidRPr="00633EAC" w:rsidRDefault="00B37FB4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0.6</w:t>
            </w:r>
            <w:r w:rsidR="005A3743" w:rsidRPr="00633EAC">
              <w:rPr>
                <w:rFonts w:ascii="Calibri" w:hAnsi="Calibri"/>
                <w:color w:val="000000" w:themeColor="text1"/>
              </w:rPr>
              <w:t>1</w:t>
            </w:r>
            <w:r w:rsidRPr="00633EAC">
              <w:rPr>
                <w:rFonts w:ascii="Calibri" w:hAnsi="Calibri"/>
                <w:color w:val="000000" w:themeColor="text1"/>
              </w:rPr>
              <w:t xml:space="preserve"> </w:t>
            </w:r>
            <w:r w:rsidR="003C3FAF" w:rsidRPr="00633EAC">
              <w:rPr>
                <w:rFonts w:ascii="Calibri" w:hAnsi="Calibri"/>
                <w:color w:val="000000" w:themeColor="text1"/>
              </w:rPr>
              <w:t>[</w:t>
            </w:r>
            <w:r w:rsidRPr="00633EAC">
              <w:rPr>
                <w:rFonts w:ascii="Calibri" w:hAnsi="Calibri"/>
                <w:color w:val="000000" w:themeColor="text1"/>
              </w:rPr>
              <w:t>0.4</w:t>
            </w:r>
            <w:r w:rsidR="005A3743" w:rsidRPr="00633EAC">
              <w:rPr>
                <w:rFonts w:ascii="Calibri" w:hAnsi="Calibri"/>
                <w:color w:val="000000" w:themeColor="text1"/>
              </w:rPr>
              <w:t>5</w:t>
            </w:r>
            <w:r w:rsidR="003C3FAF" w:rsidRPr="00633EAC">
              <w:rPr>
                <w:rFonts w:ascii="Calibri" w:hAnsi="Calibri"/>
                <w:color w:val="000000" w:themeColor="text1"/>
              </w:rPr>
              <w:t>-</w:t>
            </w:r>
            <w:r w:rsidRPr="00633EAC">
              <w:rPr>
                <w:rFonts w:ascii="Calibri" w:hAnsi="Calibri"/>
                <w:color w:val="000000" w:themeColor="text1"/>
              </w:rPr>
              <w:t>0.</w:t>
            </w:r>
            <w:r w:rsidR="005A3743" w:rsidRPr="00633EAC">
              <w:rPr>
                <w:rFonts w:ascii="Calibri" w:hAnsi="Calibri"/>
                <w:color w:val="000000" w:themeColor="text1"/>
              </w:rPr>
              <w:t>81</w:t>
            </w:r>
            <w:r w:rsidR="003C3FAF" w:rsidRPr="00633EAC">
              <w:rPr>
                <w:rFonts w:ascii="Calibri" w:hAnsi="Calibri"/>
                <w:color w:val="000000" w:themeColor="text1"/>
              </w:rPr>
              <w:t>]</w:t>
            </w:r>
          </w:p>
        </w:tc>
      </w:tr>
      <w:tr w:rsidR="003C3FAF" w:rsidRPr="0059785D" w14:paraId="0455CB9E" w14:textId="77777777" w:rsidTr="003C3FAF">
        <w:tc>
          <w:tcPr>
            <w:tcW w:w="2476" w:type="pct"/>
            <w:tcBorders>
              <w:right w:val="single" w:sz="4" w:space="0" w:color="auto"/>
            </w:tcBorders>
          </w:tcPr>
          <w:p w14:paraId="60D52982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>Gender:</w:t>
            </w:r>
          </w:p>
          <w:p w14:paraId="6CA653EA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Female</w:t>
            </w:r>
          </w:p>
          <w:p w14:paraId="43EE233B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  <w:color w:val="000000" w:themeColor="text1"/>
              </w:rPr>
            </w:pPr>
            <w:r w:rsidRPr="00587DFD">
              <w:rPr>
                <w:rFonts w:ascii="Calibri" w:hAnsi="Calibri"/>
              </w:rPr>
              <w:tab/>
              <w:t>Male</w:t>
            </w:r>
            <w:r w:rsidRPr="00587DFD">
              <w:rPr>
                <w:rFonts w:ascii="Calibri" w:hAnsi="Calibri"/>
              </w:rPr>
              <w:tab/>
            </w:r>
            <w:r w:rsidRPr="00587DFD">
              <w:rPr>
                <w:rFonts w:ascii="Calibri" w:hAnsi="Calibri"/>
              </w:rPr>
              <w:tab/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14:paraId="568B7B04" w14:textId="77777777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</w:p>
          <w:p w14:paraId="0CF5EA00" w14:textId="37894D13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11,449 (</w:t>
            </w:r>
            <w:r w:rsidR="005A3743" w:rsidRPr="00633EAC">
              <w:rPr>
                <w:rFonts w:ascii="Calibri" w:hAnsi="Calibri"/>
                <w:color w:val="000000" w:themeColor="text1"/>
              </w:rPr>
              <w:t>60</w:t>
            </w:r>
            <w:r w:rsidRPr="00633EAC">
              <w:rPr>
                <w:rFonts w:ascii="Calibri" w:hAnsi="Calibri"/>
                <w:color w:val="000000" w:themeColor="text1"/>
              </w:rPr>
              <w:t>.7%)</w:t>
            </w:r>
          </w:p>
          <w:p w14:paraId="750F35C5" w14:textId="6D5104A6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5793 (4</w:t>
            </w:r>
            <w:r w:rsidR="005A3743" w:rsidRPr="00633EAC">
              <w:rPr>
                <w:rFonts w:ascii="Calibri" w:hAnsi="Calibri"/>
                <w:color w:val="000000" w:themeColor="text1"/>
              </w:rPr>
              <w:t>9</w:t>
            </w:r>
            <w:r w:rsidRPr="00633EAC">
              <w:rPr>
                <w:rFonts w:ascii="Calibri" w:hAnsi="Calibri"/>
                <w:color w:val="000000" w:themeColor="text1"/>
              </w:rPr>
              <w:t>.</w:t>
            </w:r>
            <w:r w:rsidR="005A3743" w:rsidRPr="00633EAC">
              <w:rPr>
                <w:rFonts w:ascii="Calibri" w:hAnsi="Calibri"/>
                <w:color w:val="000000" w:themeColor="text1"/>
              </w:rPr>
              <w:t>7</w:t>
            </w:r>
            <w:r w:rsidRPr="00633EAC">
              <w:rPr>
                <w:rFonts w:ascii="Calibri" w:hAnsi="Calibri"/>
                <w:color w:val="000000" w:themeColor="text1"/>
              </w:rPr>
              <w:t>%)</w:t>
            </w:r>
          </w:p>
        </w:tc>
        <w:tc>
          <w:tcPr>
            <w:tcW w:w="1286" w:type="pct"/>
            <w:tcBorders>
              <w:left w:val="single" w:sz="4" w:space="0" w:color="auto"/>
            </w:tcBorders>
          </w:tcPr>
          <w:p w14:paraId="4BE37511" w14:textId="77777777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</w:p>
          <w:p w14:paraId="700EDB79" w14:textId="77777777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reference</w:t>
            </w:r>
          </w:p>
          <w:p w14:paraId="2FCDC6F1" w14:textId="264ED9BC" w:rsidR="003C3FAF" w:rsidRPr="00633EAC" w:rsidRDefault="00B37FB4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 xml:space="preserve">0.62 </w:t>
            </w:r>
            <w:r w:rsidR="003C3FAF" w:rsidRPr="00633EAC">
              <w:rPr>
                <w:rFonts w:ascii="Calibri" w:hAnsi="Calibri"/>
                <w:color w:val="000000" w:themeColor="text1"/>
              </w:rPr>
              <w:t>[</w:t>
            </w:r>
            <w:r w:rsidRPr="00633EAC">
              <w:rPr>
                <w:rFonts w:ascii="Calibri" w:hAnsi="Calibri"/>
                <w:color w:val="000000" w:themeColor="text1"/>
              </w:rPr>
              <w:t>0.57</w:t>
            </w:r>
            <w:r w:rsidR="003C3FAF" w:rsidRPr="00633EAC">
              <w:rPr>
                <w:rFonts w:ascii="Calibri" w:hAnsi="Calibri"/>
                <w:color w:val="000000" w:themeColor="text1"/>
              </w:rPr>
              <w:t>-</w:t>
            </w:r>
            <w:r w:rsidRPr="00633EAC">
              <w:rPr>
                <w:rFonts w:ascii="Calibri" w:hAnsi="Calibri"/>
                <w:color w:val="000000" w:themeColor="text1"/>
              </w:rPr>
              <w:t>0.</w:t>
            </w:r>
            <w:r w:rsidR="005A3743" w:rsidRPr="00633EAC">
              <w:rPr>
                <w:rFonts w:ascii="Calibri" w:hAnsi="Calibri"/>
                <w:color w:val="000000" w:themeColor="text1"/>
              </w:rPr>
              <w:t>67</w:t>
            </w:r>
            <w:r w:rsidR="003C3FAF" w:rsidRPr="00633EAC">
              <w:rPr>
                <w:rFonts w:ascii="Calibri" w:hAnsi="Calibri"/>
                <w:color w:val="000000" w:themeColor="text1"/>
              </w:rPr>
              <w:t>]</w:t>
            </w:r>
          </w:p>
        </w:tc>
      </w:tr>
      <w:tr w:rsidR="003C3FAF" w:rsidRPr="0059785D" w14:paraId="3571F26F" w14:textId="77777777" w:rsidTr="003C3FAF">
        <w:tc>
          <w:tcPr>
            <w:tcW w:w="2476" w:type="pct"/>
            <w:tcBorders>
              <w:right w:val="single" w:sz="4" w:space="0" w:color="auto"/>
            </w:tcBorders>
          </w:tcPr>
          <w:p w14:paraId="6A712B7C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>Race/ethnicity:</w:t>
            </w:r>
          </w:p>
          <w:p w14:paraId="129E3201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Non-Hispanic white</w:t>
            </w:r>
          </w:p>
          <w:p w14:paraId="59F110CD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Non-Hispanic black</w:t>
            </w:r>
          </w:p>
          <w:p w14:paraId="101E6A68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Latino</w:t>
            </w:r>
          </w:p>
          <w:p w14:paraId="79E4DAC4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Asian</w:t>
            </w:r>
          </w:p>
          <w:p w14:paraId="5BA979E0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  <w:color w:val="000000" w:themeColor="text1"/>
              </w:rPr>
            </w:pPr>
            <w:r w:rsidRPr="00587DFD">
              <w:rPr>
                <w:rFonts w:ascii="Calibri" w:hAnsi="Calibri"/>
              </w:rPr>
              <w:tab/>
              <w:t>Other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14:paraId="69C5725A" w14:textId="77777777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</w:p>
          <w:p w14:paraId="5B457B64" w14:textId="7AFDB580" w:rsidR="003C3FAF" w:rsidRPr="00633EAC" w:rsidRDefault="005A3743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12,577 (57.0</w:t>
            </w:r>
            <w:r w:rsidR="003C3FAF" w:rsidRPr="00633EAC">
              <w:rPr>
                <w:rFonts w:ascii="Calibri" w:hAnsi="Calibri"/>
                <w:color w:val="000000" w:themeColor="text1"/>
              </w:rPr>
              <w:t>%)</w:t>
            </w:r>
          </w:p>
          <w:p w14:paraId="22B385E6" w14:textId="52DFCE0D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1180 (4</w:t>
            </w:r>
            <w:r w:rsidR="005A3743" w:rsidRPr="00633EAC">
              <w:rPr>
                <w:rFonts w:ascii="Calibri" w:hAnsi="Calibri"/>
                <w:color w:val="000000" w:themeColor="text1"/>
              </w:rPr>
              <w:t>6.7</w:t>
            </w:r>
            <w:r w:rsidRPr="00633EAC">
              <w:rPr>
                <w:rFonts w:ascii="Calibri" w:hAnsi="Calibri"/>
                <w:color w:val="000000" w:themeColor="text1"/>
              </w:rPr>
              <w:t>%)</w:t>
            </w:r>
          </w:p>
          <w:p w14:paraId="56E1FB58" w14:textId="478DC2BC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2111 (5</w:t>
            </w:r>
            <w:r w:rsidR="005A3743" w:rsidRPr="00633EAC">
              <w:rPr>
                <w:rFonts w:ascii="Calibri" w:hAnsi="Calibri"/>
                <w:color w:val="000000" w:themeColor="text1"/>
              </w:rPr>
              <w:t>7.2</w:t>
            </w:r>
            <w:r w:rsidRPr="00633EAC">
              <w:rPr>
                <w:rFonts w:ascii="Calibri" w:hAnsi="Calibri"/>
                <w:color w:val="000000" w:themeColor="text1"/>
              </w:rPr>
              <w:t>%)</w:t>
            </w:r>
          </w:p>
          <w:p w14:paraId="61951B0F" w14:textId="6A8A2616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804 (4</w:t>
            </w:r>
            <w:r w:rsidR="005A3743" w:rsidRPr="00633EAC">
              <w:rPr>
                <w:rFonts w:ascii="Calibri" w:hAnsi="Calibri"/>
                <w:color w:val="000000" w:themeColor="text1"/>
              </w:rPr>
              <w:t>7</w:t>
            </w:r>
            <w:r w:rsidRPr="00633EAC">
              <w:rPr>
                <w:rFonts w:ascii="Calibri" w:hAnsi="Calibri"/>
                <w:color w:val="000000" w:themeColor="text1"/>
              </w:rPr>
              <w:t>.</w:t>
            </w:r>
            <w:r w:rsidR="005A3743" w:rsidRPr="00633EAC">
              <w:rPr>
                <w:rFonts w:ascii="Calibri" w:hAnsi="Calibri"/>
                <w:color w:val="000000" w:themeColor="text1"/>
              </w:rPr>
              <w:t>0</w:t>
            </w:r>
            <w:r w:rsidRPr="00633EAC">
              <w:rPr>
                <w:rFonts w:ascii="Calibri" w:hAnsi="Calibri"/>
                <w:color w:val="000000" w:themeColor="text1"/>
              </w:rPr>
              <w:t>%)</w:t>
            </w:r>
          </w:p>
          <w:p w14:paraId="21814DD0" w14:textId="714034A8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570 (5</w:t>
            </w:r>
            <w:r w:rsidR="005A3743" w:rsidRPr="00633EAC">
              <w:rPr>
                <w:rFonts w:ascii="Calibri" w:hAnsi="Calibri"/>
                <w:color w:val="000000" w:themeColor="text1"/>
              </w:rPr>
              <w:t>8</w:t>
            </w:r>
            <w:r w:rsidRPr="00633EAC">
              <w:rPr>
                <w:rFonts w:ascii="Calibri" w:hAnsi="Calibri"/>
                <w:color w:val="000000" w:themeColor="text1"/>
              </w:rPr>
              <w:t>.</w:t>
            </w:r>
            <w:r w:rsidR="005A3743" w:rsidRPr="00633EAC">
              <w:rPr>
                <w:rFonts w:ascii="Calibri" w:hAnsi="Calibri"/>
                <w:color w:val="000000" w:themeColor="text1"/>
              </w:rPr>
              <w:t>6</w:t>
            </w:r>
            <w:r w:rsidRPr="00633EAC">
              <w:rPr>
                <w:rFonts w:ascii="Calibri" w:hAnsi="Calibri"/>
                <w:color w:val="000000" w:themeColor="text1"/>
              </w:rPr>
              <w:t>%)</w:t>
            </w:r>
          </w:p>
        </w:tc>
        <w:tc>
          <w:tcPr>
            <w:tcW w:w="1286" w:type="pct"/>
            <w:tcBorders>
              <w:left w:val="single" w:sz="4" w:space="0" w:color="auto"/>
            </w:tcBorders>
          </w:tcPr>
          <w:p w14:paraId="47569F74" w14:textId="77777777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</w:p>
          <w:p w14:paraId="612FF649" w14:textId="77777777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reference</w:t>
            </w:r>
          </w:p>
          <w:p w14:paraId="080843DC" w14:textId="74B365D6" w:rsidR="003C3FAF" w:rsidRPr="00633EAC" w:rsidRDefault="00B37FB4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0.6</w:t>
            </w:r>
            <w:r w:rsidR="005A3743" w:rsidRPr="00633EAC">
              <w:rPr>
                <w:rFonts w:ascii="Calibri" w:hAnsi="Calibri"/>
                <w:color w:val="000000" w:themeColor="text1"/>
              </w:rPr>
              <w:t>6</w:t>
            </w:r>
            <w:r w:rsidRPr="00633EAC">
              <w:rPr>
                <w:rFonts w:ascii="Calibri" w:hAnsi="Calibri"/>
                <w:color w:val="000000" w:themeColor="text1"/>
              </w:rPr>
              <w:t xml:space="preserve"> </w:t>
            </w:r>
            <w:r w:rsidR="003C3FAF" w:rsidRPr="00633EAC">
              <w:rPr>
                <w:rFonts w:ascii="Calibri" w:hAnsi="Calibri"/>
                <w:color w:val="000000" w:themeColor="text1"/>
              </w:rPr>
              <w:t>[</w:t>
            </w:r>
            <w:r w:rsidRPr="00633EAC">
              <w:rPr>
                <w:rFonts w:ascii="Calibri" w:hAnsi="Calibri"/>
                <w:color w:val="000000" w:themeColor="text1"/>
              </w:rPr>
              <w:t>0.5</w:t>
            </w:r>
            <w:r w:rsidR="005A3743" w:rsidRPr="00633EAC">
              <w:rPr>
                <w:rFonts w:ascii="Calibri" w:hAnsi="Calibri"/>
                <w:color w:val="000000" w:themeColor="text1"/>
              </w:rPr>
              <w:t>9</w:t>
            </w:r>
            <w:r w:rsidR="003C3FAF" w:rsidRPr="00633EAC">
              <w:rPr>
                <w:rFonts w:ascii="Calibri" w:hAnsi="Calibri"/>
                <w:color w:val="000000" w:themeColor="text1"/>
              </w:rPr>
              <w:t>-</w:t>
            </w:r>
            <w:r w:rsidRPr="00633EAC">
              <w:rPr>
                <w:rFonts w:ascii="Calibri" w:hAnsi="Calibri"/>
                <w:color w:val="000000" w:themeColor="text1"/>
              </w:rPr>
              <w:t>0.7</w:t>
            </w:r>
            <w:r w:rsidR="005A3743" w:rsidRPr="00633EAC">
              <w:rPr>
                <w:rFonts w:ascii="Calibri" w:hAnsi="Calibri"/>
                <w:color w:val="000000" w:themeColor="text1"/>
              </w:rPr>
              <w:t>3</w:t>
            </w:r>
            <w:r w:rsidR="003C3FAF" w:rsidRPr="00633EAC">
              <w:rPr>
                <w:rFonts w:ascii="Calibri" w:hAnsi="Calibri"/>
                <w:color w:val="000000" w:themeColor="text1"/>
              </w:rPr>
              <w:t>]</w:t>
            </w:r>
          </w:p>
          <w:p w14:paraId="402013A2" w14:textId="7FBA9392" w:rsidR="003C3FAF" w:rsidRPr="00633EAC" w:rsidRDefault="00B37FB4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1.0</w:t>
            </w:r>
            <w:r w:rsidR="005A3743" w:rsidRPr="00633EAC">
              <w:rPr>
                <w:rFonts w:ascii="Calibri" w:hAnsi="Calibri"/>
                <w:color w:val="000000" w:themeColor="text1"/>
              </w:rPr>
              <w:t>1</w:t>
            </w:r>
            <w:r w:rsidRPr="00633EAC">
              <w:rPr>
                <w:rFonts w:ascii="Calibri" w:hAnsi="Calibri"/>
                <w:color w:val="000000" w:themeColor="text1"/>
              </w:rPr>
              <w:t xml:space="preserve"> </w:t>
            </w:r>
            <w:r w:rsidR="003C3FAF" w:rsidRPr="00633EAC">
              <w:rPr>
                <w:rFonts w:ascii="Calibri" w:hAnsi="Calibri"/>
                <w:color w:val="000000" w:themeColor="text1"/>
              </w:rPr>
              <w:t>[</w:t>
            </w:r>
            <w:r w:rsidRPr="00633EAC">
              <w:rPr>
                <w:rFonts w:ascii="Calibri" w:hAnsi="Calibri"/>
                <w:color w:val="000000" w:themeColor="text1"/>
              </w:rPr>
              <w:t>0.8</w:t>
            </w:r>
            <w:r w:rsidR="005A3743" w:rsidRPr="00633EAC">
              <w:rPr>
                <w:rFonts w:ascii="Calibri" w:hAnsi="Calibri"/>
                <w:color w:val="000000" w:themeColor="text1"/>
              </w:rPr>
              <w:t>7</w:t>
            </w:r>
            <w:r w:rsidR="003C3FAF" w:rsidRPr="00633EAC">
              <w:rPr>
                <w:rFonts w:ascii="Calibri" w:hAnsi="Calibri"/>
                <w:color w:val="000000" w:themeColor="text1"/>
              </w:rPr>
              <w:t>-</w:t>
            </w:r>
            <w:r w:rsidRPr="00633EAC">
              <w:rPr>
                <w:rFonts w:ascii="Calibri" w:hAnsi="Calibri"/>
                <w:color w:val="000000" w:themeColor="text1"/>
              </w:rPr>
              <w:t>1.</w:t>
            </w:r>
            <w:r w:rsidR="005A3743" w:rsidRPr="00633EAC">
              <w:rPr>
                <w:rFonts w:ascii="Calibri" w:hAnsi="Calibri"/>
                <w:color w:val="000000" w:themeColor="text1"/>
              </w:rPr>
              <w:t>17</w:t>
            </w:r>
            <w:r w:rsidR="003C3FAF" w:rsidRPr="00633EAC">
              <w:rPr>
                <w:rFonts w:ascii="Calibri" w:hAnsi="Calibri"/>
                <w:color w:val="000000" w:themeColor="text1"/>
              </w:rPr>
              <w:t>]</w:t>
            </w:r>
          </w:p>
          <w:p w14:paraId="299DF6FC" w14:textId="49A7157C" w:rsidR="003C3FAF" w:rsidRPr="00633EAC" w:rsidRDefault="00B37FB4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0.6</w:t>
            </w:r>
            <w:r w:rsidR="005A3743" w:rsidRPr="00633EAC">
              <w:rPr>
                <w:rFonts w:ascii="Calibri" w:hAnsi="Calibri"/>
                <w:color w:val="000000" w:themeColor="text1"/>
              </w:rPr>
              <w:t>7</w:t>
            </w:r>
            <w:r w:rsidRPr="00633EAC">
              <w:rPr>
                <w:rFonts w:ascii="Calibri" w:hAnsi="Calibri"/>
                <w:color w:val="000000" w:themeColor="text1"/>
              </w:rPr>
              <w:t xml:space="preserve"> </w:t>
            </w:r>
            <w:r w:rsidR="003C3FAF" w:rsidRPr="00633EAC">
              <w:rPr>
                <w:rFonts w:ascii="Calibri" w:hAnsi="Calibri"/>
                <w:color w:val="000000" w:themeColor="text1"/>
              </w:rPr>
              <w:t>[</w:t>
            </w:r>
            <w:r w:rsidRPr="00633EAC">
              <w:rPr>
                <w:rFonts w:ascii="Calibri" w:hAnsi="Calibri"/>
                <w:color w:val="000000" w:themeColor="text1"/>
              </w:rPr>
              <w:t>0.5</w:t>
            </w:r>
            <w:r w:rsidR="005A3743" w:rsidRPr="00633EAC">
              <w:rPr>
                <w:rFonts w:ascii="Calibri" w:hAnsi="Calibri"/>
                <w:color w:val="000000" w:themeColor="text1"/>
              </w:rPr>
              <w:t>5</w:t>
            </w:r>
            <w:r w:rsidR="003C3FAF" w:rsidRPr="00633EAC">
              <w:rPr>
                <w:rFonts w:ascii="Calibri" w:hAnsi="Calibri"/>
                <w:color w:val="000000" w:themeColor="text1"/>
              </w:rPr>
              <w:t>-</w:t>
            </w:r>
            <w:r w:rsidRPr="00633EAC">
              <w:rPr>
                <w:rFonts w:ascii="Calibri" w:hAnsi="Calibri"/>
                <w:color w:val="000000" w:themeColor="text1"/>
              </w:rPr>
              <w:t>0.</w:t>
            </w:r>
            <w:r w:rsidR="005A3743" w:rsidRPr="00633EAC">
              <w:rPr>
                <w:rFonts w:ascii="Calibri" w:hAnsi="Calibri"/>
                <w:color w:val="000000" w:themeColor="text1"/>
              </w:rPr>
              <w:t>82</w:t>
            </w:r>
            <w:r w:rsidR="003C3FAF" w:rsidRPr="00633EAC">
              <w:rPr>
                <w:rFonts w:ascii="Calibri" w:hAnsi="Calibri"/>
                <w:color w:val="000000" w:themeColor="text1"/>
              </w:rPr>
              <w:t>]</w:t>
            </w:r>
          </w:p>
          <w:p w14:paraId="41BE1D2C" w14:textId="5CD74B12" w:rsidR="003C3FAF" w:rsidRPr="00633EAC" w:rsidRDefault="00B37FB4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1.0</w:t>
            </w:r>
            <w:r w:rsidR="005A3743" w:rsidRPr="00633EAC">
              <w:rPr>
                <w:rFonts w:ascii="Calibri" w:hAnsi="Calibri"/>
                <w:color w:val="000000" w:themeColor="text1"/>
              </w:rPr>
              <w:t>9</w:t>
            </w:r>
            <w:r w:rsidRPr="00633EAC">
              <w:rPr>
                <w:rFonts w:ascii="Calibri" w:hAnsi="Calibri"/>
                <w:color w:val="000000" w:themeColor="text1"/>
              </w:rPr>
              <w:t xml:space="preserve"> </w:t>
            </w:r>
            <w:r w:rsidR="003C3FAF" w:rsidRPr="00633EAC">
              <w:rPr>
                <w:rFonts w:ascii="Calibri" w:hAnsi="Calibri"/>
                <w:color w:val="000000" w:themeColor="text1"/>
              </w:rPr>
              <w:t>[</w:t>
            </w:r>
            <w:r w:rsidRPr="00633EAC">
              <w:rPr>
                <w:rFonts w:ascii="Calibri" w:hAnsi="Calibri"/>
                <w:color w:val="000000" w:themeColor="text1"/>
              </w:rPr>
              <w:t>0.</w:t>
            </w:r>
            <w:r w:rsidR="005A3743" w:rsidRPr="00633EAC">
              <w:rPr>
                <w:rFonts w:ascii="Calibri" w:hAnsi="Calibri"/>
                <w:color w:val="000000" w:themeColor="text1"/>
              </w:rPr>
              <w:t>90</w:t>
            </w:r>
            <w:r w:rsidR="003C3FAF" w:rsidRPr="00633EAC">
              <w:rPr>
                <w:rFonts w:ascii="Calibri" w:hAnsi="Calibri"/>
                <w:color w:val="000000" w:themeColor="text1"/>
              </w:rPr>
              <w:t>-</w:t>
            </w:r>
            <w:r w:rsidRPr="00633EAC">
              <w:rPr>
                <w:rFonts w:ascii="Calibri" w:hAnsi="Calibri"/>
                <w:color w:val="000000" w:themeColor="text1"/>
              </w:rPr>
              <w:t>1.</w:t>
            </w:r>
            <w:r w:rsidR="005A3743" w:rsidRPr="00633EAC">
              <w:rPr>
                <w:rFonts w:ascii="Calibri" w:hAnsi="Calibri"/>
                <w:color w:val="000000" w:themeColor="text1"/>
              </w:rPr>
              <w:t>31</w:t>
            </w:r>
            <w:r w:rsidR="003C3FAF" w:rsidRPr="00633EAC">
              <w:rPr>
                <w:rFonts w:ascii="Calibri" w:hAnsi="Calibri"/>
                <w:color w:val="000000" w:themeColor="text1"/>
              </w:rPr>
              <w:t>]</w:t>
            </w:r>
          </w:p>
        </w:tc>
      </w:tr>
      <w:tr w:rsidR="003C3FAF" w:rsidRPr="0059785D" w14:paraId="12AF4FEE" w14:textId="77777777" w:rsidTr="003C3FAF">
        <w:tc>
          <w:tcPr>
            <w:tcW w:w="2476" w:type="pct"/>
            <w:tcBorders>
              <w:right w:val="single" w:sz="4" w:space="0" w:color="auto"/>
            </w:tcBorders>
          </w:tcPr>
          <w:p w14:paraId="6F6E50CE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>Education level:</w:t>
            </w:r>
          </w:p>
          <w:p w14:paraId="761EEFC9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Did not graduate from high school</w:t>
            </w:r>
          </w:p>
          <w:p w14:paraId="1BE1E317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High school degree</w:t>
            </w:r>
          </w:p>
          <w:p w14:paraId="43D1A094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Some college</w:t>
            </w:r>
          </w:p>
          <w:p w14:paraId="5C0A2295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College degree</w:t>
            </w:r>
          </w:p>
          <w:p w14:paraId="0BDD9FA6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  <w:color w:val="000000" w:themeColor="text1"/>
              </w:rPr>
            </w:pPr>
            <w:r w:rsidRPr="00587DFD">
              <w:rPr>
                <w:rFonts w:ascii="Calibri" w:hAnsi="Calibri"/>
              </w:rPr>
              <w:tab/>
              <w:t>Graduate degree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14:paraId="4F3605CD" w14:textId="77777777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</w:p>
          <w:p w14:paraId="3DE3AEEF" w14:textId="3F159CB9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459 (4</w:t>
            </w:r>
            <w:r w:rsidR="005A3743" w:rsidRPr="00633EAC">
              <w:rPr>
                <w:rFonts w:ascii="Calibri" w:hAnsi="Calibri"/>
                <w:color w:val="000000" w:themeColor="text1"/>
              </w:rPr>
              <w:t>7.9</w:t>
            </w:r>
            <w:r w:rsidRPr="00633EAC">
              <w:rPr>
                <w:rFonts w:ascii="Calibri" w:hAnsi="Calibri"/>
                <w:color w:val="000000" w:themeColor="text1"/>
              </w:rPr>
              <w:t>%)</w:t>
            </w:r>
          </w:p>
          <w:p w14:paraId="1E14B8D6" w14:textId="0304BF4D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3278 (5</w:t>
            </w:r>
            <w:r w:rsidR="005A3743" w:rsidRPr="00633EAC">
              <w:rPr>
                <w:rFonts w:ascii="Calibri" w:hAnsi="Calibri"/>
                <w:color w:val="000000" w:themeColor="text1"/>
              </w:rPr>
              <w:t>4</w:t>
            </w:r>
            <w:r w:rsidRPr="00633EAC">
              <w:rPr>
                <w:rFonts w:ascii="Calibri" w:hAnsi="Calibri"/>
                <w:color w:val="000000" w:themeColor="text1"/>
              </w:rPr>
              <w:t>.</w:t>
            </w:r>
            <w:r w:rsidR="005A3743" w:rsidRPr="00633EAC">
              <w:rPr>
                <w:rFonts w:ascii="Calibri" w:hAnsi="Calibri"/>
                <w:color w:val="000000" w:themeColor="text1"/>
              </w:rPr>
              <w:t>5</w:t>
            </w:r>
            <w:r w:rsidRPr="00633EAC">
              <w:rPr>
                <w:rFonts w:ascii="Calibri" w:hAnsi="Calibri"/>
                <w:color w:val="000000" w:themeColor="text1"/>
              </w:rPr>
              <w:t>%)</w:t>
            </w:r>
          </w:p>
          <w:p w14:paraId="3036F2FB" w14:textId="065DCDB0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5628 (5</w:t>
            </w:r>
            <w:r w:rsidR="005A3743" w:rsidRPr="00633EAC">
              <w:rPr>
                <w:rFonts w:ascii="Calibri" w:hAnsi="Calibri"/>
                <w:color w:val="000000" w:themeColor="text1"/>
              </w:rPr>
              <w:t>8</w:t>
            </w:r>
            <w:r w:rsidRPr="00633EAC">
              <w:rPr>
                <w:rFonts w:ascii="Calibri" w:hAnsi="Calibri"/>
                <w:color w:val="000000" w:themeColor="text1"/>
              </w:rPr>
              <w:t>.</w:t>
            </w:r>
            <w:r w:rsidR="005A3743" w:rsidRPr="00633EAC">
              <w:rPr>
                <w:rFonts w:ascii="Calibri" w:hAnsi="Calibri"/>
                <w:color w:val="000000" w:themeColor="text1"/>
              </w:rPr>
              <w:t>0</w:t>
            </w:r>
            <w:r w:rsidRPr="00633EAC">
              <w:rPr>
                <w:rFonts w:ascii="Calibri" w:hAnsi="Calibri"/>
                <w:color w:val="000000" w:themeColor="text1"/>
              </w:rPr>
              <w:t>%)</w:t>
            </w:r>
          </w:p>
          <w:p w14:paraId="49A6AB01" w14:textId="75C9AB14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6149 (5</w:t>
            </w:r>
            <w:r w:rsidR="005A3743" w:rsidRPr="00633EAC">
              <w:rPr>
                <w:rFonts w:ascii="Calibri" w:hAnsi="Calibri"/>
                <w:color w:val="000000" w:themeColor="text1"/>
              </w:rPr>
              <w:t>4</w:t>
            </w:r>
            <w:r w:rsidRPr="00633EAC">
              <w:rPr>
                <w:rFonts w:ascii="Calibri" w:hAnsi="Calibri"/>
                <w:color w:val="000000" w:themeColor="text1"/>
              </w:rPr>
              <w:t>.6%)</w:t>
            </w:r>
          </w:p>
          <w:p w14:paraId="04640047" w14:textId="46FCBF77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1728 (</w:t>
            </w:r>
            <w:r w:rsidR="005A3743" w:rsidRPr="00633EAC">
              <w:rPr>
                <w:rFonts w:ascii="Calibri" w:hAnsi="Calibri"/>
                <w:color w:val="000000" w:themeColor="text1"/>
              </w:rPr>
              <w:t>51</w:t>
            </w:r>
            <w:r w:rsidRPr="00633EAC">
              <w:rPr>
                <w:rFonts w:ascii="Calibri" w:hAnsi="Calibri"/>
                <w:color w:val="000000" w:themeColor="text1"/>
              </w:rPr>
              <w:t>.</w:t>
            </w:r>
            <w:r w:rsidR="005A3743" w:rsidRPr="00633EAC">
              <w:rPr>
                <w:rFonts w:ascii="Calibri" w:hAnsi="Calibri"/>
                <w:color w:val="000000" w:themeColor="text1"/>
              </w:rPr>
              <w:t>7</w:t>
            </w:r>
            <w:r w:rsidRPr="00633EAC">
              <w:rPr>
                <w:rFonts w:ascii="Calibri" w:hAnsi="Calibri"/>
                <w:color w:val="000000" w:themeColor="text1"/>
              </w:rPr>
              <w:t>%)</w:t>
            </w:r>
          </w:p>
        </w:tc>
        <w:tc>
          <w:tcPr>
            <w:tcW w:w="1286" w:type="pct"/>
            <w:tcBorders>
              <w:left w:val="single" w:sz="4" w:space="0" w:color="auto"/>
            </w:tcBorders>
          </w:tcPr>
          <w:p w14:paraId="5FAECCD7" w14:textId="77777777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</w:p>
          <w:p w14:paraId="4FF531EA" w14:textId="77777777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reference</w:t>
            </w:r>
          </w:p>
          <w:p w14:paraId="0C88C7BC" w14:textId="71F4FBD6" w:rsidR="003C3FAF" w:rsidRPr="00633EAC" w:rsidRDefault="00B37FB4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1.2</w:t>
            </w:r>
            <w:r w:rsidR="005A3743" w:rsidRPr="00633EAC">
              <w:rPr>
                <w:rFonts w:ascii="Calibri" w:hAnsi="Calibri"/>
                <w:color w:val="000000" w:themeColor="text1"/>
              </w:rPr>
              <w:t>3</w:t>
            </w:r>
            <w:r w:rsidRPr="00633EAC">
              <w:rPr>
                <w:rFonts w:ascii="Calibri" w:hAnsi="Calibri"/>
                <w:color w:val="000000" w:themeColor="text1"/>
              </w:rPr>
              <w:t xml:space="preserve"> </w:t>
            </w:r>
            <w:r w:rsidR="003C3FAF" w:rsidRPr="00633EAC">
              <w:rPr>
                <w:rFonts w:ascii="Calibri" w:hAnsi="Calibri"/>
                <w:color w:val="000000" w:themeColor="text1"/>
              </w:rPr>
              <w:t>[</w:t>
            </w:r>
            <w:r w:rsidRPr="00633EAC">
              <w:rPr>
                <w:rFonts w:ascii="Calibri" w:hAnsi="Calibri"/>
                <w:color w:val="000000" w:themeColor="text1"/>
              </w:rPr>
              <w:t>0.</w:t>
            </w:r>
            <w:r w:rsidR="005A3743" w:rsidRPr="00633EAC">
              <w:rPr>
                <w:rFonts w:ascii="Calibri" w:hAnsi="Calibri"/>
                <w:color w:val="000000" w:themeColor="text1"/>
              </w:rPr>
              <w:t>94</w:t>
            </w:r>
            <w:r w:rsidR="003C3FAF" w:rsidRPr="00633EAC">
              <w:rPr>
                <w:rFonts w:ascii="Calibri" w:hAnsi="Calibri"/>
                <w:color w:val="000000" w:themeColor="text1"/>
              </w:rPr>
              <w:t>-</w:t>
            </w:r>
            <w:r w:rsidRPr="00633EAC">
              <w:rPr>
                <w:rFonts w:ascii="Calibri" w:hAnsi="Calibri"/>
                <w:color w:val="000000" w:themeColor="text1"/>
              </w:rPr>
              <w:t>1.6</w:t>
            </w:r>
            <w:r w:rsidR="005A3743" w:rsidRPr="00633EAC">
              <w:rPr>
                <w:rFonts w:ascii="Calibri" w:hAnsi="Calibri"/>
                <w:color w:val="000000" w:themeColor="text1"/>
              </w:rPr>
              <w:t>1</w:t>
            </w:r>
            <w:r w:rsidR="003C3FAF" w:rsidRPr="00633EAC">
              <w:rPr>
                <w:rFonts w:ascii="Calibri" w:hAnsi="Calibri"/>
                <w:color w:val="000000" w:themeColor="text1"/>
              </w:rPr>
              <w:t>]</w:t>
            </w:r>
          </w:p>
          <w:p w14:paraId="76633615" w14:textId="19CA3F64" w:rsidR="003C3FAF" w:rsidRPr="00633EAC" w:rsidRDefault="00B37FB4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1.3</w:t>
            </w:r>
            <w:r w:rsidR="005A3743" w:rsidRPr="00633EAC">
              <w:rPr>
                <w:rFonts w:ascii="Calibri" w:hAnsi="Calibri"/>
                <w:color w:val="000000" w:themeColor="text1"/>
              </w:rPr>
              <w:t>7</w:t>
            </w:r>
            <w:r w:rsidRPr="00633EAC">
              <w:rPr>
                <w:rFonts w:ascii="Calibri" w:hAnsi="Calibri"/>
                <w:color w:val="000000" w:themeColor="text1"/>
              </w:rPr>
              <w:t xml:space="preserve"> </w:t>
            </w:r>
            <w:r w:rsidR="003C3FAF" w:rsidRPr="00633EAC">
              <w:rPr>
                <w:rFonts w:ascii="Calibri" w:hAnsi="Calibri"/>
                <w:color w:val="000000" w:themeColor="text1"/>
              </w:rPr>
              <w:t>[</w:t>
            </w:r>
            <w:r w:rsidRPr="00633EAC">
              <w:rPr>
                <w:rFonts w:ascii="Calibri" w:hAnsi="Calibri"/>
                <w:color w:val="000000" w:themeColor="text1"/>
              </w:rPr>
              <w:t>1.0</w:t>
            </w:r>
            <w:r w:rsidR="005A3743" w:rsidRPr="00633EAC">
              <w:rPr>
                <w:rFonts w:ascii="Calibri" w:hAnsi="Calibri"/>
                <w:color w:val="000000" w:themeColor="text1"/>
              </w:rPr>
              <w:t>5</w:t>
            </w:r>
            <w:r w:rsidR="003C3FAF" w:rsidRPr="00633EAC">
              <w:rPr>
                <w:rFonts w:ascii="Calibri" w:hAnsi="Calibri"/>
                <w:color w:val="000000" w:themeColor="text1"/>
              </w:rPr>
              <w:t>-</w:t>
            </w:r>
            <w:r w:rsidRPr="00633EAC">
              <w:rPr>
                <w:rFonts w:ascii="Calibri" w:hAnsi="Calibri"/>
                <w:color w:val="000000" w:themeColor="text1"/>
              </w:rPr>
              <w:t>1.</w:t>
            </w:r>
            <w:r w:rsidR="005A3743" w:rsidRPr="00633EAC">
              <w:rPr>
                <w:rFonts w:ascii="Calibri" w:hAnsi="Calibri"/>
                <w:color w:val="000000" w:themeColor="text1"/>
              </w:rPr>
              <w:t>79</w:t>
            </w:r>
            <w:r w:rsidR="003C3FAF" w:rsidRPr="00633EAC">
              <w:rPr>
                <w:rFonts w:ascii="Calibri" w:hAnsi="Calibri"/>
                <w:color w:val="000000" w:themeColor="text1"/>
              </w:rPr>
              <w:t>]</w:t>
            </w:r>
          </w:p>
          <w:p w14:paraId="571ECC12" w14:textId="01CC3340" w:rsidR="003C3FAF" w:rsidRPr="00633EAC" w:rsidRDefault="00B37FB4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1.1</w:t>
            </w:r>
            <w:r w:rsidR="005A3743" w:rsidRPr="00633EAC">
              <w:rPr>
                <w:rFonts w:ascii="Calibri" w:hAnsi="Calibri"/>
                <w:color w:val="000000" w:themeColor="text1"/>
              </w:rPr>
              <w:t>8</w:t>
            </w:r>
            <w:r w:rsidRPr="00633EAC">
              <w:rPr>
                <w:rFonts w:ascii="Calibri" w:hAnsi="Calibri"/>
                <w:color w:val="000000" w:themeColor="text1"/>
              </w:rPr>
              <w:t xml:space="preserve"> </w:t>
            </w:r>
            <w:r w:rsidR="003C3FAF" w:rsidRPr="00633EAC">
              <w:rPr>
                <w:rFonts w:ascii="Calibri" w:hAnsi="Calibri"/>
                <w:color w:val="000000" w:themeColor="text1"/>
              </w:rPr>
              <w:t>[</w:t>
            </w:r>
            <w:r w:rsidRPr="00633EAC">
              <w:rPr>
                <w:rFonts w:ascii="Calibri" w:hAnsi="Calibri"/>
                <w:color w:val="000000" w:themeColor="text1"/>
              </w:rPr>
              <w:t>0.</w:t>
            </w:r>
            <w:r w:rsidR="005A3743" w:rsidRPr="00633EAC">
              <w:rPr>
                <w:rFonts w:ascii="Calibri" w:hAnsi="Calibri"/>
                <w:color w:val="000000" w:themeColor="text1"/>
              </w:rPr>
              <w:t>90</w:t>
            </w:r>
            <w:r w:rsidR="003C3FAF" w:rsidRPr="00633EAC">
              <w:rPr>
                <w:rFonts w:ascii="Calibri" w:hAnsi="Calibri"/>
                <w:color w:val="000000" w:themeColor="text1"/>
              </w:rPr>
              <w:t>-</w:t>
            </w:r>
            <w:r w:rsidRPr="00633EAC">
              <w:rPr>
                <w:rFonts w:ascii="Calibri" w:hAnsi="Calibri"/>
                <w:color w:val="000000" w:themeColor="text1"/>
              </w:rPr>
              <w:t>1.5</w:t>
            </w:r>
            <w:r w:rsidR="005A3743" w:rsidRPr="00633EAC">
              <w:rPr>
                <w:rFonts w:ascii="Calibri" w:hAnsi="Calibri"/>
                <w:color w:val="000000" w:themeColor="text1"/>
              </w:rPr>
              <w:t>6</w:t>
            </w:r>
            <w:r w:rsidR="003C3FAF" w:rsidRPr="00633EAC">
              <w:rPr>
                <w:rFonts w:ascii="Calibri" w:hAnsi="Calibri"/>
                <w:color w:val="000000" w:themeColor="text1"/>
              </w:rPr>
              <w:t>]</w:t>
            </w:r>
          </w:p>
          <w:p w14:paraId="5D5EA365" w14:textId="2B0F7094" w:rsidR="003C3FAF" w:rsidRPr="00633EAC" w:rsidRDefault="00B37FB4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1.0</w:t>
            </w:r>
            <w:r w:rsidR="005A3743" w:rsidRPr="00633EAC">
              <w:rPr>
                <w:rFonts w:ascii="Calibri" w:hAnsi="Calibri"/>
                <w:color w:val="000000" w:themeColor="text1"/>
              </w:rPr>
              <w:t>8</w:t>
            </w:r>
            <w:r w:rsidRPr="00633EAC">
              <w:rPr>
                <w:rFonts w:ascii="Calibri" w:hAnsi="Calibri"/>
                <w:color w:val="000000" w:themeColor="text1"/>
              </w:rPr>
              <w:t xml:space="preserve"> </w:t>
            </w:r>
            <w:r w:rsidR="003C3FAF" w:rsidRPr="00633EAC">
              <w:rPr>
                <w:rFonts w:ascii="Calibri" w:hAnsi="Calibri"/>
                <w:color w:val="000000" w:themeColor="text1"/>
              </w:rPr>
              <w:t>[</w:t>
            </w:r>
            <w:r w:rsidRPr="00633EAC">
              <w:rPr>
                <w:rFonts w:ascii="Calibri" w:hAnsi="Calibri"/>
                <w:color w:val="000000" w:themeColor="text1"/>
              </w:rPr>
              <w:t>0.</w:t>
            </w:r>
            <w:r w:rsidR="005A3743" w:rsidRPr="00633EAC">
              <w:rPr>
                <w:rFonts w:ascii="Calibri" w:hAnsi="Calibri"/>
                <w:color w:val="000000" w:themeColor="text1"/>
              </w:rPr>
              <w:t>81</w:t>
            </w:r>
            <w:r w:rsidR="003C3FAF" w:rsidRPr="00633EAC">
              <w:rPr>
                <w:rFonts w:ascii="Calibri" w:hAnsi="Calibri"/>
                <w:color w:val="000000" w:themeColor="text1"/>
              </w:rPr>
              <w:t>-</w:t>
            </w:r>
            <w:r w:rsidRPr="00633EAC">
              <w:rPr>
                <w:rFonts w:ascii="Calibri" w:hAnsi="Calibri"/>
                <w:color w:val="000000" w:themeColor="text1"/>
              </w:rPr>
              <w:t>1.4</w:t>
            </w:r>
            <w:r w:rsidR="005A3743" w:rsidRPr="00633EAC">
              <w:rPr>
                <w:rFonts w:ascii="Calibri" w:hAnsi="Calibri"/>
                <w:color w:val="000000" w:themeColor="text1"/>
              </w:rPr>
              <w:t>3</w:t>
            </w:r>
            <w:r w:rsidR="003C3FAF" w:rsidRPr="00633EAC">
              <w:rPr>
                <w:rFonts w:ascii="Calibri" w:hAnsi="Calibri"/>
                <w:color w:val="000000" w:themeColor="text1"/>
              </w:rPr>
              <w:t>]</w:t>
            </w:r>
          </w:p>
        </w:tc>
      </w:tr>
      <w:tr w:rsidR="003C3FAF" w:rsidRPr="0059785D" w14:paraId="19DF6E6D" w14:textId="77777777" w:rsidTr="003C3FAF">
        <w:tc>
          <w:tcPr>
            <w:tcW w:w="2476" w:type="pct"/>
            <w:tcBorders>
              <w:right w:val="single" w:sz="4" w:space="0" w:color="auto"/>
            </w:tcBorders>
          </w:tcPr>
          <w:p w14:paraId="6A9A2910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>Marital status:</w:t>
            </w:r>
          </w:p>
          <w:p w14:paraId="37262F38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Never married</w:t>
            </w:r>
          </w:p>
          <w:p w14:paraId="4EEE3A1B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Divorced, separated, or widowed</w:t>
            </w:r>
          </w:p>
          <w:p w14:paraId="2437F195" w14:textId="77777777" w:rsidR="003C3FAF" w:rsidRPr="00587DFD" w:rsidRDefault="003C3FAF" w:rsidP="003C3FAF">
            <w:pPr>
              <w:tabs>
                <w:tab w:val="left" w:pos="698"/>
              </w:tabs>
              <w:spacing w:line="288" w:lineRule="auto"/>
              <w:rPr>
                <w:rFonts w:ascii="Calibri" w:hAnsi="Calibri"/>
                <w:color w:val="000000" w:themeColor="text1"/>
              </w:rPr>
            </w:pPr>
            <w:r w:rsidRPr="00587DFD">
              <w:rPr>
                <w:rFonts w:ascii="Calibri" w:hAnsi="Calibri"/>
              </w:rPr>
              <w:tab/>
              <w:t>Married or in a long-term relationship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14:paraId="229A6636" w14:textId="77777777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</w:p>
          <w:p w14:paraId="6ADB46AF" w14:textId="2B5B966F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4302 (</w:t>
            </w:r>
            <w:r w:rsidR="005A3743" w:rsidRPr="00633EAC">
              <w:rPr>
                <w:rFonts w:ascii="Calibri" w:hAnsi="Calibri"/>
                <w:color w:val="000000" w:themeColor="text1"/>
              </w:rPr>
              <w:t>54.1</w:t>
            </w:r>
            <w:r w:rsidRPr="00633EAC">
              <w:rPr>
                <w:rFonts w:ascii="Calibri" w:hAnsi="Calibri"/>
                <w:color w:val="000000" w:themeColor="text1"/>
              </w:rPr>
              <w:t>%)</w:t>
            </w:r>
          </w:p>
          <w:p w14:paraId="6B93C7CE" w14:textId="3AB0F880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1617 (</w:t>
            </w:r>
            <w:r w:rsidR="005A3743" w:rsidRPr="00633EAC">
              <w:rPr>
                <w:rFonts w:ascii="Calibri" w:hAnsi="Calibri"/>
                <w:color w:val="000000" w:themeColor="text1"/>
              </w:rPr>
              <w:t>50.6</w:t>
            </w:r>
            <w:r w:rsidRPr="00633EAC">
              <w:rPr>
                <w:rFonts w:ascii="Calibri" w:hAnsi="Calibri"/>
                <w:color w:val="000000" w:themeColor="text1"/>
              </w:rPr>
              <w:t>%)</w:t>
            </w:r>
          </w:p>
          <w:p w14:paraId="75852254" w14:textId="54310D64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11,323 (5</w:t>
            </w:r>
            <w:r w:rsidR="005A3743" w:rsidRPr="00633EAC">
              <w:rPr>
                <w:rFonts w:ascii="Calibri" w:hAnsi="Calibri"/>
                <w:color w:val="000000" w:themeColor="text1"/>
              </w:rPr>
              <w:t>6.6</w:t>
            </w:r>
            <w:r w:rsidRPr="00633EAC">
              <w:rPr>
                <w:rFonts w:ascii="Calibri" w:hAnsi="Calibri"/>
                <w:color w:val="000000" w:themeColor="text1"/>
              </w:rPr>
              <w:t>%)</w:t>
            </w:r>
          </w:p>
        </w:tc>
        <w:tc>
          <w:tcPr>
            <w:tcW w:w="1286" w:type="pct"/>
            <w:tcBorders>
              <w:left w:val="single" w:sz="4" w:space="0" w:color="auto"/>
            </w:tcBorders>
          </w:tcPr>
          <w:p w14:paraId="506556F4" w14:textId="77777777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</w:p>
          <w:p w14:paraId="5AC5BD62" w14:textId="77777777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reference</w:t>
            </w:r>
          </w:p>
          <w:p w14:paraId="6EFF4445" w14:textId="0F475EE3" w:rsidR="003C3FAF" w:rsidRPr="00633EAC" w:rsidRDefault="005A3743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1</w:t>
            </w:r>
            <w:r w:rsidR="00B37FB4" w:rsidRPr="00633EAC">
              <w:rPr>
                <w:rFonts w:ascii="Calibri" w:hAnsi="Calibri"/>
                <w:color w:val="000000" w:themeColor="text1"/>
              </w:rPr>
              <w:t>.</w:t>
            </w:r>
            <w:r w:rsidRPr="00633EAC">
              <w:rPr>
                <w:rFonts w:ascii="Calibri" w:hAnsi="Calibri"/>
                <w:color w:val="000000" w:themeColor="text1"/>
              </w:rPr>
              <w:t>00</w:t>
            </w:r>
            <w:r w:rsidR="00B37FB4" w:rsidRPr="00633EAC">
              <w:rPr>
                <w:rFonts w:ascii="Calibri" w:hAnsi="Calibri"/>
                <w:color w:val="000000" w:themeColor="text1"/>
              </w:rPr>
              <w:t xml:space="preserve"> </w:t>
            </w:r>
            <w:r w:rsidR="003C3FAF" w:rsidRPr="00633EAC">
              <w:rPr>
                <w:rFonts w:ascii="Calibri" w:hAnsi="Calibri"/>
                <w:color w:val="000000" w:themeColor="text1"/>
              </w:rPr>
              <w:t>[</w:t>
            </w:r>
            <w:r w:rsidR="00B37FB4" w:rsidRPr="00633EAC">
              <w:rPr>
                <w:rFonts w:ascii="Calibri" w:hAnsi="Calibri"/>
                <w:color w:val="000000" w:themeColor="text1"/>
              </w:rPr>
              <w:t>0.8</w:t>
            </w:r>
            <w:r w:rsidRPr="00633EAC">
              <w:rPr>
                <w:rFonts w:ascii="Calibri" w:hAnsi="Calibri"/>
                <w:color w:val="000000" w:themeColor="text1"/>
              </w:rPr>
              <w:t>4</w:t>
            </w:r>
            <w:r w:rsidR="003C3FAF" w:rsidRPr="00633EAC">
              <w:rPr>
                <w:rFonts w:ascii="Calibri" w:hAnsi="Calibri"/>
                <w:color w:val="000000" w:themeColor="text1"/>
              </w:rPr>
              <w:t>-</w:t>
            </w:r>
            <w:r w:rsidR="00B37FB4" w:rsidRPr="00633EAC">
              <w:rPr>
                <w:rFonts w:ascii="Calibri" w:hAnsi="Calibri"/>
                <w:color w:val="000000" w:themeColor="text1"/>
              </w:rPr>
              <w:t>1.1</w:t>
            </w:r>
            <w:r w:rsidRPr="00633EAC">
              <w:rPr>
                <w:rFonts w:ascii="Calibri" w:hAnsi="Calibri"/>
                <w:color w:val="000000" w:themeColor="text1"/>
              </w:rPr>
              <w:t>9</w:t>
            </w:r>
            <w:r w:rsidR="003C3FAF" w:rsidRPr="00633EAC">
              <w:rPr>
                <w:rFonts w:ascii="Calibri" w:hAnsi="Calibri"/>
                <w:color w:val="000000" w:themeColor="text1"/>
              </w:rPr>
              <w:t>]</w:t>
            </w:r>
          </w:p>
          <w:p w14:paraId="59C94817" w14:textId="3F42EB82" w:rsidR="003C3FAF" w:rsidRPr="00633EAC" w:rsidRDefault="00B37FB4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1.0</w:t>
            </w:r>
            <w:r w:rsidR="005A3743" w:rsidRPr="00633EAC">
              <w:rPr>
                <w:rFonts w:ascii="Calibri" w:hAnsi="Calibri"/>
                <w:color w:val="000000" w:themeColor="text1"/>
              </w:rPr>
              <w:t>9</w:t>
            </w:r>
            <w:r w:rsidRPr="00633EAC">
              <w:rPr>
                <w:rFonts w:ascii="Calibri" w:hAnsi="Calibri"/>
                <w:color w:val="000000" w:themeColor="text1"/>
              </w:rPr>
              <w:t xml:space="preserve"> </w:t>
            </w:r>
            <w:r w:rsidR="003C3FAF" w:rsidRPr="00633EAC">
              <w:rPr>
                <w:rFonts w:ascii="Calibri" w:hAnsi="Calibri"/>
                <w:color w:val="000000" w:themeColor="text1"/>
              </w:rPr>
              <w:t>[</w:t>
            </w:r>
            <w:r w:rsidR="005A3743" w:rsidRPr="00633EAC">
              <w:rPr>
                <w:rFonts w:ascii="Calibri" w:hAnsi="Calibri"/>
                <w:color w:val="000000" w:themeColor="text1"/>
              </w:rPr>
              <w:t>1</w:t>
            </w:r>
            <w:r w:rsidRPr="00633EAC">
              <w:rPr>
                <w:rFonts w:ascii="Calibri" w:hAnsi="Calibri"/>
                <w:color w:val="000000" w:themeColor="text1"/>
              </w:rPr>
              <w:t>.</w:t>
            </w:r>
            <w:r w:rsidR="005A3743" w:rsidRPr="00633EAC">
              <w:rPr>
                <w:rFonts w:ascii="Calibri" w:hAnsi="Calibri"/>
                <w:color w:val="000000" w:themeColor="text1"/>
              </w:rPr>
              <w:t>00</w:t>
            </w:r>
            <w:r w:rsidR="003C3FAF" w:rsidRPr="00633EAC">
              <w:rPr>
                <w:rFonts w:ascii="Calibri" w:hAnsi="Calibri"/>
                <w:color w:val="000000" w:themeColor="text1"/>
              </w:rPr>
              <w:t>-</w:t>
            </w:r>
            <w:r w:rsidRPr="00633EAC">
              <w:rPr>
                <w:rFonts w:ascii="Calibri" w:hAnsi="Calibri"/>
                <w:color w:val="000000" w:themeColor="text1"/>
              </w:rPr>
              <w:t>1.1</w:t>
            </w:r>
            <w:r w:rsidR="005A3743" w:rsidRPr="00633EAC">
              <w:rPr>
                <w:rFonts w:ascii="Calibri" w:hAnsi="Calibri"/>
                <w:color w:val="000000" w:themeColor="text1"/>
              </w:rPr>
              <w:t>7</w:t>
            </w:r>
            <w:r w:rsidR="003C3FAF" w:rsidRPr="00633EAC">
              <w:rPr>
                <w:rFonts w:ascii="Calibri" w:hAnsi="Calibri"/>
                <w:color w:val="000000" w:themeColor="text1"/>
              </w:rPr>
              <w:t>]</w:t>
            </w:r>
          </w:p>
        </w:tc>
      </w:tr>
      <w:tr w:rsidR="003C3FAF" w:rsidRPr="0059785D" w14:paraId="0C775B1D" w14:textId="77777777" w:rsidTr="003C3FAF">
        <w:tc>
          <w:tcPr>
            <w:tcW w:w="2476" w:type="pct"/>
            <w:tcBorders>
              <w:right w:val="single" w:sz="4" w:space="0" w:color="auto"/>
            </w:tcBorders>
          </w:tcPr>
          <w:p w14:paraId="2B9C1DCC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>Employment status:</w:t>
            </w:r>
          </w:p>
          <w:p w14:paraId="1F2FD88E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Not employed</w:t>
            </w:r>
          </w:p>
          <w:p w14:paraId="099370F8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  <w:color w:val="000000" w:themeColor="text1"/>
              </w:rPr>
            </w:pPr>
            <w:r w:rsidRPr="00587DFD">
              <w:rPr>
                <w:rFonts w:ascii="Calibri" w:hAnsi="Calibri"/>
              </w:rPr>
              <w:tab/>
              <w:t>Employed or full-time student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14:paraId="5E44F2D6" w14:textId="77777777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</w:p>
          <w:p w14:paraId="7E5B5DA4" w14:textId="2272B00D" w:rsidR="003C3FAF" w:rsidRPr="00633EAC" w:rsidRDefault="007F56F3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5099 (</w:t>
            </w:r>
            <w:r w:rsidR="005A3743" w:rsidRPr="00633EAC">
              <w:rPr>
                <w:rFonts w:ascii="Calibri" w:hAnsi="Calibri"/>
                <w:color w:val="000000" w:themeColor="text1"/>
              </w:rPr>
              <w:t>52.4</w:t>
            </w:r>
            <w:r w:rsidRPr="00633EAC">
              <w:rPr>
                <w:rFonts w:ascii="Calibri" w:hAnsi="Calibri"/>
                <w:color w:val="000000" w:themeColor="text1"/>
              </w:rPr>
              <w:t>%)</w:t>
            </w:r>
          </w:p>
          <w:p w14:paraId="71CA354F" w14:textId="24EFC9BA" w:rsidR="007F56F3" w:rsidRPr="00633EAC" w:rsidRDefault="007F56F3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12,143 (56.</w:t>
            </w:r>
            <w:r w:rsidR="005A3743" w:rsidRPr="00633EAC">
              <w:rPr>
                <w:rFonts w:ascii="Calibri" w:hAnsi="Calibri"/>
                <w:color w:val="000000" w:themeColor="text1"/>
              </w:rPr>
              <w:t>5</w:t>
            </w:r>
            <w:r w:rsidRPr="00633EAC">
              <w:rPr>
                <w:rFonts w:ascii="Calibri" w:hAnsi="Calibri"/>
                <w:color w:val="000000" w:themeColor="text1"/>
              </w:rPr>
              <w:t>%)</w:t>
            </w:r>
          </w:p>
        </w:tc>
        <w:tc>
          <w:tcPr>
            <w:tcW w:w="1286" w:type="pct"/>
            <w:tcBorders>
              <w:left w:val="single" w:sz="4" w:space="0" w:color="auto"/>
            </w:tcBorders>
          </w:tcPr>
          <w:p w14:paraId="50A71011" w14:textId="77777777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</w:p>
          <w:p w14:paraId="34202DC6" w14:textId="77777777" w:rsidR="003C3FAF" w:rsidRPr="00633EAC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reference</w:t>
            </w:r>
          </w:p>
          <w:p w14:paraId="7D0D90C2" w14:textId="09E7B890" w:rsidR="003C3FAF" w:rsidRPr="00633EAC" w:rsidRDefault="00B37FB4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633EAC">
              <w:rPr>
                <w:rFonts w:ascii="Calibri" w:hAnsi="Calibri"/>
                <w:color w:val="000000" w:themeColor="text1"/>
              </w:rPr>
              <w:t>1.1</w:t>
            </w:r>
            <w:r w:rsidR="005A3743" w:rsidRPr="00633EAC">
              <w:rPr>
                <w:rFonts w:ascii="Calibri" w:hAnsi="Calibri"/>
                <w:color w:val="000000" w:themeColor="text1"/>
              </w:rPr>
              <w:t>2</w:t>
            </w:r>
            <w:r w:rsidRPr="00633EAC">
              <w:rPr>
                <w:rFonts w:ascii="Calibri" w:hAnsi="Calibri"/>
                <w:color w:val="000000" w:themeColor="text1"/>
              </w:rPr>
              <w:t xml:space="preserve"> </w:t>
            </w:r>
            <w:r w:rsidR="003C3FAF" w:rsidRPr="00633EAC">
              <w:rPr>
                <w:rFonts w:ascii="Calibri" w:hAnsi="Calibri"/>
                <w:color w:val="000000" w:themeColor="text1"/>
              </w:rPr>
              <w:t>[</w:t>
            </w:r>
            <w:r w:rsidRPr="00633EAC">
              <w:rPr>
                <w:rFonts w:ascii="Calibri" w:hAnsi="Calibri"/>
                <w:color w:val="000000" w:themeColor="text1"/>
              </w:rPr>
              <w:t>1.0</w:t>
            </w:r>
            <w:r w:rsidR="005A3743" w:rsidRPr="00633EAC">
              <w:rPr>
                <w:rFonts w:ascii="Calibri" w:hAnsi="Calibri"/>
                <w:color w:val="000000" w:themeColor="text1"/>
              </w:rPr>
              <w:t>2</w:t>
            </w:r>
            <w:r w:rsidR="003C3FAF" w:rsidRPr="00633EAC">
              <w:rPr>
                <w:rFonts w:ascii="Calibri" w:hAnsi="Calibri"/>
                <w:color w:val="000000" w:themeColor="text1"/>
              </w:rPr>
              <w:t>-</w:t>
            </w:r>
            <w:r w:rsidRPr="00633EAC">
              <w:rPr>
                <w:rFonts w:ascii="Calibri" w:hAnsi="Calibri"/>
                <w:color w:val="000000" w:themeColor="text1"/>
              </w:rPr>
              <w:t>1.2</w:t>
            </w:r>
            <w:r w:rsidR="005A3743" w:rsidRPr="00633EAC">
              <w:rPr>
                <w:rFonts w:ascii="Calibri" w:hAnsi="Calibri"/>
                <w:color w:val="000000" w:themeColor="text1"/>
              </w:rPr>
              <w:t>2</w:t>
            </w:r>
            <w:r w:rsidR="003C3FAF" w:rsidRPr="00633EAC">
              <w:rPr>
                <w:rFonts w:ascii="Calibri" w:hAnsi="Calibri"/>
                <w:color w:val="000000" w:themeColor="text1"/>
              </w:rPr>
              <w:t>]</w:t>
            </w:r>
          </w:p>
        </w:tc>
      </w:tr>
      <w:tr w:rsidR="003C3FAF" w:rsidRPr="0059785D" w14:paraId="7B4CA379" w14:textId="77777777" w:rsidTr="003C3FAF">
        <w:tc>
          <w:tcPr>
            <w:tcW w:w="2476" w:type="pct"/>
            <w:tcBorders>
              <w:right w:val="single" w:sz="4" w:space="0" w:color="auto"/>
            </w:tcBorders>
          </w:tcPr>
          <w:p w14:paraId="59EF2C18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>Total household income, $:</w:t>
            </w:r>
          </w:p>
          <w:p w14:paraId="477B7646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0 to 50,000</w:t>
            </w:r>
          </w:p>
          <w:p w14:paraId="6675484C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50,001 to 100,000</w:t>
            </w:r>
          </w:p>
          <w:p w14:paraId="3C6388E4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100,001 to 200,000</w:t>
            </w:r>
          </w:p>
          <w:p w14:paraId="51876147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</w:rPr>
            </w:pPr>
            <w:r w:rsidRPr="00587DFD">
              <w:rPr>
                <w:rFonts w:ascii="Calibri" w:hAnsi="Calibri"/>
              </w:rPr>
              <w:tab/>
              <w:t>≥200,001</w:t>
            </w:r>
          </w:p>
          <w:p w14:paraId="51ABC173" w14:textId="77777777" w:rsidR="003C3FAF" w:rsidRPr="00587DFD" w:rsidRDefault="003C3FAF" w:rsidP="003C3FAF">
            <w:pPr>
              <w:spacing w:line="288" w:lineRule="auto"/>
              <w:rPr>
                <w:rFonts w:ascii="Calibri" w:hAnsi="Calibri"/>
                <w:color w:val="000000" w:themeColor="text1"/>
              </w:rPr>
            </w:pPr>
            <w:r w:rsidRPr="00587DFD">
              <w:rPr>
                <w:rFonts w:ascii="Calibri" w:hAnsi="Calibri"/>
              </w:rPr>
              <w:tab/>
              <w:t>Prefer not to say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14:paraId="43C8BA52" w14:textId="77777777" w:rsidR="003C3FAF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</w:p>
          <w:p w14:paraId="0BE5C83C" w14:textId="5D12EFBC" w:rsidR="007F56F3" w:rsidRDefault="007F56F3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8426 (</w:t>
            </w:r>
            <w:r w:rsidR="005A3743">
              <w:rPr>
                <w:rFonts w:ascii="Calibri" w:hAnsi="Calibri"/>
                <w:color w:val="000000" w:themeColor="text1"/>
              </w:rPr>
              <w:t>55.4</w:t>
            </w:r>
            <w:r>
              <w:rPr>
                <w:rFonts w:ascii="Calibri" w:hAnsi="Calibri"/>
                <w:color w:val="000000" w:themeColor="text1"/>
              </w:rPr>
              <w:t>%)</w:t>
            </w:r>
          </w:p>
          <w:p w14:paraId="5DA89115" w14:textId="5090F73C" w:rsidR="007F56F3" w:rsidRDefault="007F56F3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5876 (5</w:t>
            </w:r>
            <w:r w:rsidR="005A3743">
              <w:rPr>
                <w:rFonts w:ascii="Calibri" w:hAnsi="Calibri"/>
                <w:color w:val="000000" w:themeColor="text1"/>
              </w:rPr>
              <w:t>6.3</w:t>
            </w:r>
            <w:r>
              <w:rPr>
                <w:rFonts w:ascii="Calibri" w:hAnsi="Calibri"/>
                <w:color w:val="000000" w:themeColor="text1"/>
              </w:rPr>
              <w:t>%)</w:t>
            </w:r>
          </w:p>
          <w:p w14:paraId="2E214E3A" w14:textId="42BDB6C8" w:rsidR="007F56F3" w:rsidRDefault="007F56F3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1900 (55.</w:t>
            </w:r>
            <w:r w:rsidR="005A3743">
              <w:rPr>
                <w:rFonts w:ascii="Calibri" w:hAnsi="Calibri"/>
                <w:color w:val="000000" w:themeColor="text1"/>
              </w:rPr>
              <w:t>6</w:t>
            </w:r>
            <w:r>
              <w:rPr>
                <w:rFonts w:ascii="Calibri" w:hAnsi="Calibri"/>
                <w:color w:val="000000" w:themeColor="text1"/>
              </w:rPr>
              <w:t>%)</w:t>
            </w:r>
          </w:p>
          <w:p w14:paraId="3DC87E50" w14:textId="07CC0B38" w:rsidR="007F56F3" w:rsidRDefault="007F56F3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252 (</w:t>
            </w:r>
            <w:r w:rsidR="005A3743">
              <w:rPr>
                <w:rFonts w:ascii="Calibri" w:hAnsi="Calibri"/>
                <w:color w:val="000000" w:themeColor="text1"/>
              </w:rPr>
              <w:t>50.9</w:t>
            </w:r>
            <w:r>
              <w:rPr>
                <w:rFonts w:ascii="Calibri" w:hAnsi="Calibri"/>
                <w:color w:val="000000" w:themeColor="text1"/>
              </w:rPr>
              <w:t>%)</w:t>
            </w:r>
          </w:p>
          <w:p w14:paraId="7BC6301E" w14:textId="4482B5D1" w:rsidR="007F56F3" w:rsidRPr="00587DFD" w:rsidRDefault="007F56F3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788 (4</w:t>
            </w:r>
            <w:r w:rsidR="005A3743">
              <w:rPr>
                <w:rFonts w:ascii="Calibri" w:hAnsi="Calibri"/>
                <w:color w:val="000000" w:themeColor="text1"/>
              </w:rPr>
              <w:t>6.1</w:t>
            </w:r>
            <w:r>
              <w:rPr>
                <w:rFonts w:ascii="Calibri" w:hAnsi="Calibri"/>
                <w:color w:val="000000" w:themeColor="text1"/>
              </w:rPr>
              <w:t>%)</w:t>
            </w:r>
          </w:p>
        </w:tc>
        <w:tc>
          <w:tcPr>
            <w:tcW w:w="1286" w:type="pct"/>
            <w:tcBorders>
              <w:left w:val="single" w:sz="4" w:space="0" w:color="auto"/>
            </w:tcBorders>
          </w:tcPr>
          <w:p w14:paraId="4F82F360" w14:textId="77777777" w:rsidR="003C3FAF" w:rsidRPr="00587DFD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</w:p>
          <w:p w14:paraId="6DBF795F" w14:textId="77777777" w:rsidR="003C3FAF" w:rsidRPr="00587DFD" w:rsidRDefault="003C3FAF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 w:rsidRPr="00587DFD">
              <w:rPr>
                <w:rFonts w:ascii="Calibri" w:hAnsi="Calibri"/>
                <w:color w:val="000000" w:themeColor="text1"/>
              </w:rPr>
              <w:t>reference</w:t>
            </w:r>
          </w:p>
          <w:p w14:paraId="65A026FF" w14:textId="03B8EC0F" w:rsidR="003C3FAF" w:rsidRDefault="00B37FB4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1.04 </w:t>
            </w:r>
            <w:r w:rsidR="003C3FAF">
              <w:rPr>
                <w:rFonts w:ascii="Calibri" w:hAnsi="Calibri"/>
                <w:color w:val="000000" w:themeColor="text1"/>
              </w:rPr>
              <w:t>[</w:t>
            </w:r>
            <w:r>
              <w:rPr>
                <w:rFonts w:ascii="Calibri" w:hAnsi="Calibri"/>
                <w:color w:val="000000" w:themeColor="text1"/>
              </w:rPr>
              <w:t>0.9</w:t>
            </w:r>
            <w:r w:rsidR="005A3743">
              <w:rPr>
                <w:rFonts w:ascii="Calibri" w:hAnsi="Calibri"/>
                <w:color w:val="000000" w:themeColor="text1"/>
              </w:rPr>
              <w:t>5</w:t>
            </w:r>
            <w:r w:rsidR="003C3FAF">
              <w:rPr>
                <w:rFonts w:ascii="Calibri" w:hAnsi="Calibri"/>
                <w:color w:val="000000" w:themeColor="text1"/>
              </w:rPr>
              <w:t>-</w:t>
            </w:r>
            <w:r>
              <w:rPr>
                <w:rFonts w:ascii="Calibri" w:hAnsi="Calibri"/>
                <w:color w:val="000000" w:themeColor="text1"/>
              </w:rPr>
              <w:t>1.1</w:t>
            </w:r>
            <w:r w:rsidR="005A3743">
              <w:rPr>
                <w:rFonts w:ascii="Calibri" w:hAnsi="Calibri"/>
                <w:color w:val="000000" w:themeColor="text1"/>
              </w:rPr>
              <w:t>4</w:t>
            </w:r>
            <w:r w:rsidR="003C3FAF">
              <w:rPr>
                <w:rFonts w:ascii="Calibri" w:hAnsi="Calibri"/>
                <w:color w:val="000000" w:themeColor="text1"/>
              </w:rPr>
              <w:t>]</w:t>
            </w:r>
          </w:p>
          <w:p w14:paraId="4C04FDA5" w14:textId="2F75DA92" w:rsidR="003C3FAF" w:rsidRDefault="00B37FB4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1.0</w:t>
            </w:r>
            <w:r w:rsidR="005A3743">
              <w:rPr>
                <w:rFonts w:ascii="Calibri" w:hAnsi="Calibri"/>
                <w:color w:val="000000" w:themeColor="text1"/>
              </w:rPr>
              <w:t>4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="003C3FAF">
              <w:rPr>
                <w:rFonts w:ascii="Calibri" w:hAnsi="Calibri"/>
                <w:color w:val="000000" w:themeColor="text1"/>
              </w:rPr>
              <w:t>[</w:t>
            </w:r>
            <w:r>
              <w:rPr>
                <w:rFonts w:ascii="Calibri" w:hAnsi="Calibri"/>
                <w:color w:val="000000" w:themeColor="text1"/>
              </w:rPr>
              <w:t>0.93</w:t>
            </w:r>
            <w:r w:rsidR="003C3FAF">
              <w:rPr>
                <w:rFonts w:ascii="Calibri" w:hAnsi="Calibri"/>
                <w:color w:val="000000" w:themeColor="text1"/>
              </w:rPr>
              <w:t>-</w:t>
            </w:r>
            <w:r>
              <w:rPr>
                <w:rFonts w:ascii="Calibri" w:hAnsi="Calibri"/>
                <w:color w:val="000000" w:themeColor="text1"/>
              </w:rPr>
              <w:t>1.1</w:t>
            </w:r>
            <w:r w:rsidR="005A3743">
              <w:rPr>
                <w:rFonts w:ascii="Calibri" w:hAnsi="Calibri"/>
                <w:color w:val="000000" w:themeColor="text1"/>
              </w:rPr>
              <w:t>6</w:t>
            </w:r>
            <w:r w:rsidR="003C3FAF">
              <w:rPr>
                <w:rFonts w:ascii="Calibri" w:hAnsi="Calibri"/>
                <w:color w:val="000000" w:themeColor="text1"/>
              </w:rPr>
              <w:t>]</w:t>
            </w:r>
          </w:p>
          <w:p w14:paraId="76838A31" w14:textId="082A7933" w:rsidR="003C3FAF" w:rsidRDefault="005A3743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1.00</w:t>
            </w:r>
            <w:r w:rsidR="00B37FB4">
              <w:rPr>
                <w:rFonts w:ascii="Calibri" w:hAnsi="Calibri"/>
                <w:color w:val="000000" w:themeColor="text1"/>
              </w:rPr>
              <w:t xml:space="preserve"> </w:t>
            </w:r>
            <w:r w:rsidR="003C3FAF">
              <w:rPr>
                <w:rFonts w:ascii="Calibri" w:hAnsi="Calibri"/>
                <w:color w:val="000000" w:themeColor="text1"/>
              </w:rPr>
              <w:t>[</w:t>
            </w:r>
            <w:r w:rsidR="00B37FB4">
              <w:rPr>
                <w:rFonts w:ascii="Calibri" w:hAnsi="Calibri"/>
                <w:color w:val="000000" w:themeColor="text1"/>
              </w:rPr>
              <w:t>0.</w:t>
            </w:r>
            <w:r>
              <w:rPr>
                <w:rFonts w:ascii="Calibri" w:hAnsi="Calibri"/>
                <w:color w:val="000000" w:themeColor="text1"/>
              </w:rPr>
              <w:t>74</w:t>
            </w:r>
            <w:r w:rsidR="003C3FAF">
              <w:rPr>
                <w:rFonts w:ascii="Calibri" w:hAnsi="Calibri"/>
                <w:color w:val="000000" w:themeColor="text1"/>
              </w:rPr>
              <w:t>-</w:t>
            </w:r>
            <w:r w:rsidR="00B37FB4">
              <w:rPr>
                <w:rFonts w:ascii="Calibri" w:hAnsi="Calibri"/>
                <w:color w:val="000000" w:themeColor="text1"/>
              </w:rPr>
              <w:t>1.3</w:t>
            </w:r>
            <w:r>
              <w:rPr>
                <w:rFonts w:ascii="Calibri" w:hAnsi="Calibri"/>
                <w:color w:val="000000" w:themeColor="text1"/>
              </w:rPr>
              <w:t>4</w:t>
            </w:r>
            <w:r w:rsidR="003C3FAF">
              <w:rPr>
                <w:rFonts w:ascii="Calibri" w:hAnsi="Calibri"/>
                <w:color w:val="000000" w:themeColor="text1"/>
              </w:rPr>
              <w:t>]</w:t>
            </w:r>
          </w:p>
          <w:p w14:paraId="6E061B27" w14:textId="049EB4FA" w:rsidR="003C3FAF" w:rsidRPr="00587DFD" w:rsidRDefault="00B37FB4" w:rsidP="003C3FAF">
            <w:pPr>
              <w:spacing w:line="288" w:lineRule="auto"/>
              <w:ind w:left="-63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0.6</w:t>
            </w:r>
            <w:r w:rsidR="005A3743">
              <w:rPr>
                <w:rFonts w:ascii="Calibri" w:hAnsi="Calibri"/>
                <w:color w:val="000000" w:themeColor="text1"/>
              </w:rPr>
              <w:t>9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="003C3FAF">
              <w:rPr>
                <w:rFonts w:ascii="Calibri" w:hAnsi="Calibri"/>
                <w:color w:val="000000" w:themeColor="text1"/>
              </w:rPr>
              <w:t>[</w:t>
            </w:r>
            <w:r>
              <w:rPr>
                <w:rFonts w:ascii="Calibri" w:hAnsi="Calibri"/>
                <w:color w:val="000000" w:themeColor="text1"/>
              </w:rPr>
              <w:t>0.5</w:t>
            </w:r>
            <w:r w:rsidR="005A3743">
              <w:rPr>
                <w:rFonts w:ascii="Calibri" w:hAnsi="Calibri"/>
                <w:color w:val="000000" w:themeColor="text1"/>
              </w:rPr>
              <w:t>6</w:t>
            </w:r>
            <w:r w:rsidR="003C3FAF">
              <w:rPr>
                <w:rFonts w:ascii="Calibri" w:hAnsi="Calibri"/>
                <w:color w:val="000000" w:themeColor="text1"/>
              </w:rPr>
              <w:t>-</w:t>
            </w:r>
            <w:r>
              <w:rPr>
                <w:rFonts w:ascii="Calibri" w:hAnsi="Calibri"/>
                <w:color w:val="000000" w:themeColor="text1"/>
              </w:rPr>
              <w:t>0.8</w:t>
            </w:r>
            <w:r w:rsidR="005A3743">
              <w:rPr>
                <w:rFonts w:ascii="Calibri" w:hAnsi="Calibri"/>
                <w:color w:val="000000" w:themeColor="text1"/>
              </w:rPr>
              <w:t>5</w:t>
            </w:r>
            <w:r w:rsidR="003C3FAF">
              <w:rPr>
                <w:rFonts w:ascii="Calibri" w:hAnsi="Calibri"/>
                <w:color w:val="000000" w:themeColor="text1"/>
              </w:rPr>
              <w:t>]</w:t>
            </w:r>
          </w:p>
        </w:tc>
      </w:tr>
      <w:tr w:rsidR="003C3FAF" w:rsidRPr="0059785D" w14:paraId="1DB1E31C" w14:textId="77777777" w:rsidTr="003C3FAF">
        <w:trPr>
          <w:trHeight w:val="557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6B79EA83" w14:textId="39D7775F" w:rsidR="003C3FAF" w:rsidRDefault="003C3FAF" w:rsidP="003C3FAF">
            <w:pPr>
              <w:shd w:val="clear" w:color="auto" w:fill="F2F2F2" w:themeFill="background1" w:themeFillShade="F2"/>
              <w:spacing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Data are presented n (population-weighted %). </w:t>
            </w:r>
          </w:p>
          <w:p w14:paraId="3F36FBA0" w14:textId="77777777" w:rsidR="007579F2" w:rsidRPr="00BD0CD0" w:rsidRDefault="007579F2" w:rsidP="007579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CI, confidence interval; GI, gastrointestinal; OR, odds ratio.</w:t>
            </w:r>
          </w:p>
          <w:p w14:paraId="3F269EEC" w14:textId="77777777" w:rsidR="003C3FAF" w:rsidRDefault="003C3FAF" w:rsidP="003C3FAF">
            <w:pPr>
              <w:shd w:val="clear" w:color="auto" w:fill="F2F2F2" w:themeFill="background1" w:themeFillShade="F2"/>
              <w:tabs>
                <w:tab w:val="left" w:pos="428"/>
              </w:tabs>
              <w:spacing w:line="252" w:lineRule="auto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 w:cs="Helvetica"/>
                <w:color w:val="262626"/>
              </w:rPr>
              <w:t>*</w:t>
            </w:r>
            <w:r>
              <w:rPr>
                <w:rFonts w:ascii="Calibri" w:hAnsi="Calibri" w:cs="Helvetica"/>
                <w:color w:val="262626"/>
              </w:rPr>
              <w:tab/>
              <w:t xml:space="preserve">Reported at least two GI symptoms within past week. </w:t>
            </w:r>
          </w:p>
          <w:p w14:paraId="47AB9CF9" w14:textId="67E679CA" w:rsidR="003C3FAF" w:rsidRDefault="003C3FAF" w:rsidP="003C3FAF">
            <w:pPr>
              <w:shd w:val="clear" w:color="auto" w:fill="F2F2F2" w:themeFill="background1" w:themeFillShade="F2"/>
              <w:tabs>
                <w:tab w:val="left" w:pos="428"/>
              </w:tabs>
              <w:spacing w:line="252" w:lineRule="auto"/>
              <w:rPr>
                <w:rFonts w:ascii="Calibri" w:hAnsi="Calibri"/>
              </w:rPr>
            </w:pPr>
            <w:r w:rsidRPr="002F42B5">
              <w:rPr>
                <w:rFonts w:ascii="Calibri" w:hAnsi="Calibri" w:cs="Helvetica"/>
                <w:color w:val="262626"/>
              </w:rPr>
              <w:t>†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  <w:t>The population-weighted logistic regression model adjusted for all covariates in the table.</w:t>
            </w:r>
          </w:p>
        </w:tc>
      </w:tr>
    </w:tbl>
    <w:p w14:paraId="1B7142BF" w14:textId="77777777" w:rsidR="00352B9F" w:rsidRDefault="00352B9F"/>
    <w:sectPr w:rsidR="00352B9F" w:rsidSect="00262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7F"/>
    <w:rsid w:val="000609D8"/>
    <w:rsid w:val="00160A75"/>
    <w:rsid w:val="001D49AA"/>
    <w:rsid w:val="0024051C"/>
    <w:rsid w:val="002626D1"/>
    <w:rsid w:val="003435DE"/>
    <w:rsid w:val="00352B9F"/>
    <w:rsid w:val="003C3FAF"/>
    <w:rsid w:val="005A3743"/>
    <w:rsid w:val="00633EAC"/>
    <w:rsid w:val="007579F2"/>
    <w:rsid w:val="007F56F3"/>
    <w:rsid w:val="008618D5"/>
    <w:rsid w:val="008650C6"/>
    <w:rsid w:val="008A1902"/>
    <w:rsid w:val="008B4082"/>
    <w:rsid w:val="00941D00"/>
    <w:rsid w:val="00974036"/>
    <w:rsid w:val="00A0278C"/>
    <w:rsid w:val="00B37FB4"/>
    <w:rsid w:val="00B72AA7"/>
    <w:rsid w:val="00B92C2E"/>
    <w:rsid w:val="00C5267F"/>
    <w:rsid w:val="00E35641"/>
    <w:rsid w:val="00F1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6285"/>
  <w15:chartTrackingRefBased/>
  <w15:docId w15:val="{7324AF8B-305B-C94B-B3D9-4DCF2415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30"/>
        <w:lang w:val="en-US" w:eastAsia="zh-CN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67F"/>
    <w:rPr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67F"/>
    <w:rPr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Almario</dc:creator>
  <cp:keywords/>
  <dc:description/>
  <cp:lastModifiedBy>Christopher Almario</cp:lastModifiedBy>
  <cp:revision>7</cp:revision>
  <dcterms:created xsi:type="dcterms:W3CDTF">2018-06-27T22:17:00Z</dcterms:created>
  <dcterms:modified xsi:type="dcterms:W3CDTF">2018-07-20T15:11:00Z</dcterms:modified>
</cp:coreProperties>
</file>