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37621" w14:textId="77777777" w:rsidR="00002944" w:rsidRPr="00331655" w:rsidRDefault="00002944" w:rsidP="00002944">
      <w:pPr>
        <w:rPr>
          <w:b/>
          <w:color w:val="000000"/>
          <w:sz w:val="20"/>
          <w:szCs w:val="20"/>
        </w:rPr>
      </w:pPr>
      <w:r w:rsidRPr="00331655">
        <w:rPr>
          <w:b/>
          <w:color w:val="000000"/>
          <w:sz w:val="20"/>
          <w:szCs w:val="20"/>
        </w:rPr>
        <w:t>Table S1</w:t>
      </w:r>
      <w:r w:rsidRPr="00331655">
        <w:rPr>
          <w:rFonts w:hint="eastAsia"/>
          <w:b/>
          <w:color w:val="000000"/>
          <w:sz w:val="20"/>
          <w:szCs w:val="20"/>
        </w:rPr>
        <w:t>.</w:t>
      </w:r>
      <w:r w:rsidRPr="00331655">
        <w:rPr>
          <w:b/>
          <w:color w:val="000000"/>
          <w:sz w:val="20"/>
          <w:szCs w:val="20"/>
        </w:rPr>
        <w:t xml:space="preserve"> Comparison of baseline characteristics according to follow-up </w:t>
      </w:r>
      <w:r w:rsidRPr="00331655">
        <w:rPr>
          <w:rFonts w:hint="eastAsia"/>
          <w:b/>
          <w:color w:val="000000"/>
          <w:sz w:val="20"/>
          <w:szCs w:val="20"/>
        </w:rPr>
        <w:t>outcomes</w:t>
      </w:r>
    </w:p>
    <w:tbl>
      <w:tblPr>
        <w:tblW w:w="7905" w:type="dxa"/>
        <w:tblLook w:val="04A0" w:firstRow="1" w:lastRow="0" w:firstColumn="1" w:lastColumn="0" w:noHBand="0" w:noVBand="1"/>
      </w:tblPr>
      <w:tblGrid>
        <w:gridCol w:w="2943"/>
        <w:gridCol w:w="1843"/>
        <w:gridCol w:w="1843"/>
        <w:gridCol w:w="1276"/>
      </w:tblGrid>
      <w:tr w:rsidR="00002944" w:rsidRPr="00170D1D" w14:paraId="5DF73D40" w14:textId="77777777" w:rsidTr="00813153">
        <w:trPr>
          <w:trHeight w:val="55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78EA0" w14:textId="77777777" w:rsidR="00002944" w:rsidRPr="00170D1D" w:rsidRDefault="00002944" w:rsidP="00813153">
            <w:pPr>
              <w:spacing w:line="240" w:lineRule="exact"/>
              <w:jc w:val="both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Variables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478AA2" w14:textId="77777777" w:rsidR="00002944" w:rsidRPr="00170D1D" w:rsidRDefault="00002944" w:rsidP="0081315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Developed T2DM</w:t>
            </w:r>
          </w:p>
          <w:p w14:paraId="1E9E4218" w14:textId="77777777" w:rsidR="00002944" w:rsidRPr="00170D1D" w:rsidRDefault="00002944" w:rsidP="0081315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(</w:t>
            </w:r>
            <w:r w:rsidRPr="00170D1D">
              <w:rPr>
                <w:i/>
                <w:color w:val="000000"/>
                <w:sz w:val="16"/>
                <w:szCs w:val="16"/>
              </w:rPr>
              <w:t>n</w:t>
            </w:r>
            <w:r w:rsidRPr="00170D1D">
              <w:rPr>
                <w:color w:val="000000"/>
                <w:sz w:val="16"/>
                <w:szCs w:val="16"/>
              </w:rPr>
              <w:t xml:space="preserve"> = 630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A5302" w14:textId="77777777" w:rsidR="00002944" w:rsidRPr="00170D1D" w:rsidRDefault="00002944" w:rsidP="0081315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Did not develop T2DM</w:t>
            </w:r>
          </w:p>
          <w:p w14:paraId="7C2F47B8" w14:textId="77777777" w:rsidR="00002944" w:rsidRPr="00170D1D" w:rsidRDefault="00002944" w:rsidP="0081315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(</w:t>
            </w:r>
            <w:r w:rsidRPr="00170D1D">
              <w:rPr>
                <w:i/>
                <w:color w:val="000000"/>
                <w:sz w:val="16"/>
                <w:szCs w:val="16"/>
              </w:rPr>
              <w:t>n</w:t>
            </w:r>
            <w:r w:rsidRPr="00170D1D">
              <w:rPr>
                <w:color w:val="000000"/>
                <w:sz w:val="16"/>
                <w:szCs w:val="16"/>
              </w:rPr>
              <w:t xml:space="preserve"> = 5,948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DF4F70" w14:textId="77777777" w:rsidR="00002944" w:rsidRPr="00170D1D" w:rsidRDefault="00002944" w:rsidP="00813153">
            <w:pPr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rFonts w:hint="eastAsia"/>
                <w:i/>
                <w:color w:val="000000"/>
                <w:sz w:val="16"/>
                <w:szCs w:val="16"/>
              </w:rPr>
              <w:t xml:space="preserve">P </w:t>
            </w:r>
            <w:r w:rsidRPr="00170D1D">
              <w:rPr>
                <w:color w:val="000000"/>
                <w:sz w:val="16"/>
                <w:szCs w:val="16"/>
              </w:rPr>
              <w:t>value</w:t>
            </w:r>
          </w:p>
        </w:tc>
      </w:tr>
      <w:tr w:rsidR="00002944" w:rsidRPr="00170D1D" w14:paraId="33C10331" w14:textId="77777777" w:rsidTr="00813153">
        <w:trPr>
          <w:trHeight w:hRule="exact" w:val="340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14:paraId="70F5979D" w14:textId="77777777" w:rsidR="00002944" w:rsidRPr="00170D1D" w:rsidRDefault="00002944" w:rsidP="00813153">
            <w:pPr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Age, year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8C65A4C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52.6 (13.6)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C82DD9E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41.5 (13.4)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37CBF3B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002944" w:rsidRPr="00170D1D" w14:paraId="247F8B25" w14:textId="77777777" w:rsidTr="00813153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0EA43097" w14:textId="77777777" w:rsidR="00002944" w:rsidRPr="00170D1D" w:rsidRDefault="00002944" w:rsidP="00813153">
            <w:pPr>
              <w:rPr>
                <w:color w:val="000000"/>
                <w:sz w:val="16"/>
                <w:szCs w:val="16"/>
              </w:rPr>
            </w:pPr>
            <w:r w:rsidRPr="00170D1D">
              <w:rPr>
                <w:rFonts w:hint="eastAsia"/>
                <w:color w:val="000000"/>
                <w:sz w:val="16"/>
                <w:szCs w:val="16"/>
              </w:rPr>
              <w:t>Body mass index</w:t>
            </w:r>
            <w:r w:rsidRPr="00170D1D">
              <w:rPr>
                <w:color w:val="000000"/>
                <w:sz w:val="16"/>
                <w:szCs w:val="16"/>
              </w:rPr>
              <w:t>, kg/m</w:t>
            </w:r>
            <w:r w:rsidRPr="00170D1D"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4BE8D6C3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25.4 (2.9)</w:t>
            </w:r>
          </w:p>
        </w:tc>
        <w:tc>
          <w:tcPr>
            <w:tcW w:w="1843" w:type="dxa"/>
            <w:shd w:val="clear" w:color="auto" w:fill="auto"/>
          </w:tcPr>
          <w:p w14:paraId="3E83E2BD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23.4 (3.0)</w:t>
            </w:r>
          </w:p>
        </w:tc>
        <w:tc>
          <w:tcPr>
            <w:tcW w:w="1276" w:type="dxa"/>
            <w:shd w:val="clear" w:color="auto" w:fill="auto"/>
          </w:tcPr>
          <w:p w14:paraId="649E35B7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002944" w:rsidRPr="00170D1D" w14:paraId="06E7C827" w14:textId="77777777" w:rsidTr="00813153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4C09BFDD" w14:textId="77777777" w:rsidR="00002944" w:rsidRPr="00170D1D" w:rsidRDefault="00002944" w:rsidP="00813153">
            <w:pPr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Waist circumference, cm</w:t>
            </w:r>
          </w:p>
        </w:tc>
        <w:tc>
          <w:tcPr>
            <w:tcW w:w="1843" w:type="dxa"/>
            <w:shd w:val="clear" w:color="auto" w:fill="auto"/>
          </w:tcPr>
          <w:p w14:paraId="2D126EAF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88.4 (8.1)</w:t>
            </w:r>
          </w:p>
        </w:tc>
        <w:tc>
          <w:tcPr>
            <w:tcW w:w="1843" w:type="dxa"/>
            <w:shd w:val="clear" w:color="auto" w:fill="auto"/>
          </w:tcPr>
          <w:p w14:paraId="372CEA8B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82.3 (8.0)</w:t>
            </w:r>
          </w:p>
        </w:tc>
        <w:tc>
          <w:tcPr>
            <w:tcW w:w="1276" w:type="dxa"/>
            <w:shd w:val="clear" w:color="auto" w:fill="auto"/>
          </w:tcPr>
          <w:p w14:paraId="512EAE76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002944" w:rsidRPr="00170D1D" w14:paraId="28551C87" w14:textId="77777777" w:rsidTr="00813153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04F62722" w14:textId="77777777" w:rsidR="00002944" w:rsidRPr="00170D1D" w:rsidRDefault="00002944" w:rsidP="00813153">
            <w:pPr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Alcohol consumption</w:t>
            </w:r>
          </w:p>
        </w:tc>
        <w:tc>
          <w:tcPr>
            <w:tcW w:w="1843" w:type="dxa"/>
            <w:shd w:val="clear" w:color="auto" w:fill="auto"/>
          </w:tcPr>
          <w:p w14:paraId="72480835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06FD6AF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D8BD41C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002944" w:rsidRPr="00170D1D" w14:paraId="18DF4FE6" w14:textId="77777777" w:rsidTr="00813153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64341F50" w14:textId="77777777" w:rsidR="00002944" w:rsidRPr="00170D1D" w:rsidRDefault="00002944" w:rsidP="00813153">
            <w:pPr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 xml:space="preserve">  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 xml:space="preserve"> N</w:t>
            </w:r>
            <w:r>
              <w:rPr>
                <w:color w:val="000000"/>
                <w:sz w:val="16"/>
                <w:szCs w:val="16"/>
              </w:rPr>
              <w:t>on</w:t>
            </w:r>
            <w:r w:rsidRPr="00170D1D">
              <w:rPr>
                <w:color w:val="000000"/>
                <w:sz w:val="16"/>
                <w:szCs w:val="16"/>
              </w:rPr>
              <w:t>drinkers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 xml:space="preserve">, </w:t>
            </w:r>
            <w:r w:rsidRPr="00170D1D">
              <w:rPr>
                <w:rFonts w:hint="eastAsia"/>
                <w:i/>
                <w:color w:val="000000"/>
                <w:sz w:val="16"/>
                <w:szCs w:val="16"/>
              </w:rPr>
              <w:t>n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843" w:type="dxa"/>
            <w:shd w:val="clear" w:color="auto" w:fill="auto"/>
          </w:tcPr>
          <w:p w14:paraId="3EA229B6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389 (61.7%)</w:t>
            </w:r>
          </w:p>
        </w:tc>
        <w:tc>
          <w:tcPr>
            <w:tcW w:w="1843" w:type="dxa"/>
            <w:shd w:val="clear" w:color="auto" w:fill="auto"/>
          </w:tcPr>
          <w:p w14:paraId="6E27094D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4,496 (75.6%)</w:t>
            </w:r>
          </w:p>
        </w:tc>
        <w:tc>
          <w:tcPr>
            <w:tcW w:w="1276" w:type="dxa"/>
            <w:shd w:val="clear" w:color="auto" w:fill="auto"/>
          </w:tcPr>
          <w:p w14:paraId="6A9CB52C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2944" w:rsidRPr="00170D1D" w14:paraId="26B85E1F" w14:textId="77777777" w:rsidTr="00813153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4A08E825" w14:textId="77777777" w:rsidR="00002944" w:rsidRPr="00170D1D" w:rsidRDefault="00002944" w:rsidP="00813153">
            <w:pPr>
              <w:rPr>
                <w:color w:val="000000"/>
                <w:sz w:val="16"/>
                <w:szCs w:val="16"/>
              </w:rPr>
            </w:pPr>
            <w:bookmarkStart w:id="0" w:name="OLE_LINK58"/>
            <w:r w:rsidRPr="00170D1D">
              <w:rPr>
                <w:color w:val="000000"/>
                <w:sz w:val="16"/>
                <w:szCs w:val="16"/>
              </w:rPr>
              <w:t xml:space="preserve">  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170D1D">
              <w:rPr>
                <w:color w:val="000000"/>
                <w:sz w:val="16"/>
                <w:szCs w:val="16"/>
              </w:rPr>
              <w:t>Light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170D1D">
              <w:rPr>
                <w:color w:val="000000"/>
                <w:sz w:val="16"/>
                <w:szCs w:val="16"/>
              </w:rPr>
              <w:t>drinker</w:t>
            </w:r>
            <w:bookmarkEnd w:id="0"/>
            <w:r w:rsidRPr="00170D1D">
              <w:rPr>
                <w:color w:val="000000"/>
                <w:sz w:val="16"/>
                <w:szCs w:val="16"/>
              </w:rPr>
              <w:t>s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 xml:space="preserve">, </w:t>
            </w:r>
            <w:r w:rsidRPr="00170D1D">
              <w:rPr>
                <w:rFonts w:hint="eastAsia"/>
                <w:i/>
                <w:color w:val="000000"/>
                <w:sz w:val="16"/>
                <w:szCs w:val="16"/>
              </w:rPr>
              <w:t>n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843" w:type="dxa"/>
            <w:shd w:val="clear" w:color="auto" w:fill="auto"/>
          </w:tcPr>
          <w:p w14:paraId="52BEB91E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73 (11.6%)</w:t>
            </w:r>
          </w:p>
        </w:tc>
        <w:tc>
          <w:tcPr>
            <w:tcW w:w="1843" w:type="dxa"/>
            <w:shd w:val="clear" w:color="auto" w:fill="auto"/>
          </w:tcPr>
          <w:p w14:paraId="79D0A064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757 (12.7%)</w:t>
            </w:r>
          </w:p>
        </w:tc>
        <w:tc>
          <w:tcPr>
            <w:tcW w:w="1276" w:type="dxa"/>
            <w:shd w:val="clear" w:color="auto" w:fill="auto"/>
          </w:tcPr>
          <w:p w14:paraId="53A61D21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2944" w:rsidRPr="00170D1D" w14:paraId="21EE95AC" w14:textId="77777777" w:rsidTr="00813153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09FF8AA8" w14:textId="77777777" w:rsidR="00002944" w:rsidRPr="00170D1D" w:rsidRDefault="00002944" w:rsidP="00813153">
            <w:pPr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 xml:space="preserve">  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170D1D">
              <w:rPr>
                <w:color w:val="000000"/>
                <w:sz w:val="16"/>
                <w:szCs w:val="16"/>
              </w:rPr>
              <w:t>Moderate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170D1D">
              <w:rPr>
                <w:color w:val="000000"/>
                <w:sz w:val="16"/>
                <w:szCs w:val="16"/>
              </w:rPr>
              <w:t>drinkers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 xml:space="preserve">, </w:t>
            </w:r>
            <w:r w:rsidRPr="00170D1D">
              <w:rPr>
                <w:rFonts w:hint="eastAsia"/>
                <w:i/>
                <w:color w:val="000000"/>
                <w:sz w:val="16"/>
                <w:szCs w:val="16"/>
              </w:rPr>
              <w:t>n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843" w:type="dxa"/>
            <w:shd w:val="clear" w:color="auto" w:fill="auto"/>
          </w:tcPr>
          <w:p w14:paraId="2B76F5C5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168 (26.7%)</w:t>
            </w:r>
          </w:p>
        </w:tc>
        <w:tc>
          <w:tcPr>
            <w:tcW w:w="1843" w:type="dxa"/>
            <w:shd w:val="clear" w:color="auto" w:fill="auto"/>
          </w:tcPr>
          <w:p w14:paraId="0DBF5CE3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695 (11.7%)</w:t>
            </w:r>
          </w:p>
        </w:tc>
        <w:tc>
          <w:tcPr>
            <w:tcW w:w="1276" w:type="dxa"/>
            <w:shd w:val="clear" w:color="auto" w:fill="auto"/>
          </w:tcPr>
          <w:p w14:paraId="015B2D89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02944" w:rsidRPr="00170D1D" w14:paraId="20A150BC" w14:textId="77777777" w:rsidTr="00813153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58F0A41A" w14:textId="77777777" w:rsidR="00002944" w:rsidRPr="00170D1D" w:rsidRDefault="00002944" w:rsidP="00813153">
            <w:pPr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Current smokers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>,</w:t>
            </w:r>
            <w:r w:rsidRPr="00170D1D">
              <w:rPr>
                <w:color w:val="000000"/>
                <w:sz w:val="16"/>
                <w:szCs w:val="16"/>
              </w:rPr>
              <w:t xml:space="preserve"> </w:t>
            </w:r>
            <w:r w:rsidRPr="00170D1D">
              <w:rPr>
                <w:rFonts w:hint="eastAsia"/>
                <w:i/>
                <w:color w:val="000000"/>
                <w:sz w:val="16"/>
                <w:szCs w:val="16"/>
              </w:rPr>
              <w:t>n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843" w:type="dxa"/>
            <w:shd w:val="clear" w:color="auto" w:fill="auto"/>
          </w:tcPr>
          <w:p w14:paraId="22D45CC4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375 (59.5%)</w:t>
            </w:r>
          </w:p>
        </w:tc>
        <w:tc>
          <w:tcPr>
            <w:tcW w:w="1843" w:type="dxa"/>
            <w:shd w:val="clear" w:color="auto" w:fill="auto"/>
          </w:tcPr>
          <w:p w14:paraId="47F788CB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1515 (25.5%)</w:t>
            </w:r>
          </w:p>
        </w:tc>
        <w:tc>
          <w:tcPr>
            <w:tcW w:w="1276" w:type="dxa"/>
            <w:shd w:val="clear" w:color="auto" w:fill="auto"/>
          </w:tcPr>
          <w:p w14:paraId="7E47B96C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002944" w:rsidRPr="00170D1D" w14:paraId="6B9C542B" w14:textId="77777777" w:rsidTr="00813153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67A2F05F" w14:textId="77777777" w:rsidR="00002944" w:rsidRPr="00170D1D" w:rsidRDefault="00002944" w:rsidP="00813153">
            <w:pPr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 xml:space="preserve">Systolic 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>blood pressure</w:t>
            </w:r>
            <w:r w:rsidRPr="00170D1D">
              <w:rPr>
                <w:color w:val="000000"/>
                <w:sz w:val="16"/>
                <w:szCs w:val="16"/>
              </w:rPr>
              <w:t>, mmHg</w:t>
            </w:r>
          </w:p>
        </w:tc>
        <w:tc>
          <w:tcPr>
            <w:tcW w:w="1843" w:type="dxa"/>
            <w:shd w:val="clear" w:color="auto" w:fill="auto"/>
          </w:tcPr>
          <w:p w14:paraId="70EC4F90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134.1 (17.4)</w:t>
            </w:r>
          </w:p>
        </w:tc>
        <w:tc>
          <w:tcPr>
            <w:tcW w:w="1843" w:type="dxa"/>
            <w:shd w:val="clear" w:color="auto" w:fill="auto"/>
          </w:tcPr>
          <w:p w14:paraId="34B54C76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125.7 (14.9)</w:t>
            </w:r>
          </w:p>
        </w:tc>
        <w:tc>
          <w:tcPr>
            <w:tcW w:w="1276" w:type="dxa"/>
            <w:shd w:val="clear" w:color="auto" w:fill="auto"/>
          </w:tcPr>
          <w:p w14:paraId="2A431C2B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002944" w:rsidRPr="00170D1D" w14:paraId="5C4C6C84" w14:textId="77777777" w:rsidTr="00813153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6755D873" w14:textId="77777777" w:rsidR="00002944" w:rsidRPr="00170D1D" w:rsidRDefault="00002944" w:rsidP="00813153">
            <w:pPr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 xml:space="preserve">Diastolic 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>blood pressure</w:t>
            </w:r>
            <w:r w:rsidRPr="00170D1D">
              <w:rPr>
                <w:color w:val="000000"/>
                <w:sz w:val="16"/>
                <w:szCs w:val="16"/>
              </w:rPr>
              <w:t>, mmHg</w:t>
            </w:r>
          </w:p>
        </w:tc>
        <w:tc>
          <w:tcPr>
            <w:tcW w:w="1843" w:type="dxa"/>
            <w:shd w:val="clear" w:color="auto" w:fill="auto"/>
          </w:tcPr>
          <w:p w14:paraId="635DA418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84.0 (11.6)</w:t>
            </w:r>
          </w:p>
        </w:tc>
        <w:tc>
          <w:tcPr>
            <w:tcW w:w="1843" w:type="dxa"/>
            <w:shd w:val="clear" w:color="auto" w:fill="auto"/>
          </w:tcPr>
          <w:p w14:paraId="1A6D1146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79.5 (10.2)</w:t>
            </w:r>
          </w:p>
        </w:tc>
        <w:tc>
          <w:tcPr>
            <w:tcW w:w="1276" w:type="dxa"/>
            <w:shd w:val="clear" w:color="auto" w:fill="auto"/>
          </w:tcPr>
          <w:p w14:paraId="653C7B20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002944" w:rsidRPr="00170D1D" w14:paraId="22B643EC" w14:textId="77777777" w:rsidTr="00813153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7AEBE163" w14:textId="77777777" w:rsidR="00002944" w:rsidRPr="00170D1D" w:rsidRDefault="00002944" w:rsidP="00813153">
            <w:pPr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S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>erum uric acid</w:t>
            </w:r>
            <w:r w:rsidRPr="00170D1D">
              <w:rPr>
                <w:color w:val="000000"/>
                <w:sz w:val="16"/>
                <w:szCs w:val="16"/>
              </w:rPr>
              <w:t xml:space="preserve">, </w:t>
            </w:r>
            <w:r w:rsidRPr="00B167B4">
              <w:rPr>
                <w:color w:val="FF0000"/>
                <w:sz w:val="16"/>
                <w:szCs w:val="16"/>
              </w:rPr>
              <w:t>mg/dL</w:t>
            </w:r>
          </w:p>
        </w:tc>
        <w:tc>
          <w:tcPr>
            <w:tcW w:w="1843" w:type="dxa"/>
            <w:shd w:val="clear" w:color="auto" w:fill="auto"/>
          </w:tcPr>
          <w:p w14:paraId="46328036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6.4</w:t>
            </w:r>
            <w:r w:rsidRPr="00170D1D">
              <w:rPr>
                <w:color w:val="000000"/>
                <w:sz w:val="16"/>
                <w:szCs w:val="16"/>
              </w:rPr>
              <w:t xml:space="preserve"> (</w:t>
            </w:r>
            <w:r>
              <w:rPr>
                <w:color w:val="000000"/>
                <w:sz w:val="16"/>
                <w:szCs w:val="16"/>
              </w:rPr>
              <w:t>1.4</w:t>
            </w:r>
            <w:r w:rsidRPr="00170D1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A6D6B2A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 (1.2</w:t>
            </w:r>
            <w:r w:rsidRPr="00170D1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72B4F209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002944" w:rsidRPr="00170D1D" w14:paraId="27EC90B4" w14:textId="77777777" w:rsidTr="00813153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455889EE" w14:textId="77777777" w:rsidR="00002944" w:rsidRPr="00170D1D" w:rsidRDefault="00002944" w:rsidP="00813153">
            <w:pPr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T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>otal cholesterol</w:t>
            </w:r>
            <w:r w:rsidRPr="00170D1D">
              <w:rPr>
                <w:color w:val="000000"/>
                <w:sz w:val="16"/>
                <w:szCs w:val="16"/>
              </w:rPr>
              <w:t xml:space="preserve">, </w:t>
            </w:r>
            <w:r w:rsidRPr="00B167B4">
              <w:rPr>
                <w:color w:val="FF0000"/>
                <w:sz w:val="16"/>
                <w:szCs w:val="16"/>
              </w:rPr>
              <w:t>mg/dL</w:t>
            </w:r>
          </w:p>
        </w:tc>
        <w:tc>
          <w:tcPr>
            <w:tcW w:w="1843" w:type="dxa"/>
            <w:shd w:val="clear" w:color="auto" w:fill="auto"/>
          </w:tcPr>
          <w:p w14:paraId="70B03717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193.5 (36.2)</w:t>
            </w:r>
          </w:p>
        </w:tc>
        <w:tc>
          <w:tcPr>
            <w:tcW w:w="1843" w:type="dxa"/>
            <w:shd w:val="clear" w:color="auto" w:fill="auto"/>
          </w:tcPr>
          <w:p w14:paraId="333E6012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185.8 (33.1)</w:t>
            </w:r>
          </w:p>
        </w:tc>
        <w:tc>
          <w:tcPr>
            <w:tcW w:w="1276" w:type="dxa"/>
            <w:shd w:val="clear" w:color="auto" w:fill="auto"/>
          </w:tcPr>
          <w:p w14:paraId="7AF86FF9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002944" w:rsidRPr="00170D1D" w14:paraId="41AF23DF" w14:textId="77777777" w:rsidTr="00813153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39781CF0" w14:textId="77777777" w:rsidR="00002944" w:rsidRPr="00170D1D" w:rsidRDefault="00002944" w:rsidP="00813153">
            <w:pPr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T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>riglyceride</w:t>
            </w:r>
            <w:r w:rsidRPr="00170D1D">
              <w:rPr>
                <w:color w:val="000000"/>
                <w:sz w:val="16"/>
                <w:szCs w:val="16"/>
              </w:rPr>
              <w:t xml:space="preserve">, </w:t>
            </w:r>
            <w:r w:rsidRPr="00B167B4">
              <w:rPr>
                <w:color w:val="FF0000"/>
                <w:sz w:val="16"/>
                <w:szCs w:val="16"/>
              </w:rPr>
              <w:t>mg/dL</w:t>
            </w:r>
          </w:p>
        </w:tc>
        <w:tc>
          <w:tcPr>
            <w:tcW w:w="1843" w:type="dxa"/>
            <w:shd w:val="clear" w:color="auto" w:fill="auto"/>
          </w:tcPr>
          <w:p w14:paraId="4FFAEAF8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137.6</w:t>
            </w:r>
            <w:r w:rsidRPr="00170D1D">
              <w:rPr>
                <w:color w:val="000000"/>
                <w:sz w:val="16"/>
                <w:szCs w:val="16"/>
              </w:rPr>
              <w:t xml:space="preserve"> (98.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170D1D">
              <w:rPr>
                <w:color w:val="000000"/>
                <w:sz w:val="16"/>
                <w:szCs w:val="16"/>
              </w:rPr>
              <w:t>–196.8)</w:t>
            </w:r>
          </w:p>
        </w:tc>
        <w:tc>
          <w:tcPr>
            <w:tcW w:w="1843" w:type="dxa"/>
            <w:shd w:val="clear" w:color="auto" w:fill="auto"/>
          </w:tcPr>
          <w:p w14:paraId="68150661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109.4 (78.5–150.9)</w:t>
            </w:r>
          </w:p>
        </w:tc>
        <w:tc>
          <w:tcPr>
            <w:tcW w:w="1276" w:type="dxa"/>
            <w:shd w:val="clear" w:color="auto" w:fill="auto"/>
          </w:tcPr>
          <w:p w14:paraId="09A2B2B9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002944" w:rsidRPr="00170D1D" w14:paraId="4FA2E271" w14:textId="77777777" w:rsidTr="00813153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76FFF27B" w14:textId="77777777" w:rsidR="00002944" w:rsidRPr="00170D1D" w:rsidRDefault="00002944" w:rsidP="00813153">
            <w:pPr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HDL-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>cholesterol</w:t>
            </w:r>
            <w:r w:rsidRPr="00170D1D">
              <w:rPr>
                <w:color w:val="000000"/>
                <w:sz w:val="16"/>
                <w:szCs w:val="16"/>
              </w:rPr>
              <w:t xml:space="preserve">, </w:t>
            </w:r>
            <w:r w:rsidRPr="00B167B4">
              <w:rPr>
                <w:color w:val="FF0000"/>
                <w:sz w:val="16"/>
                <w:szCs w:val="16"/>
              </w:rPr>
              <w:t>mg/dL</w:t>
            </w:r>
          </w:p>
        </w:tc>
        <w:tc>
          <w:tcPr>
            <w:tcW w:w="1843" w:type="dxa"/>
            <w:shd w:val="clear" w:color="auto" w:fill="auto"/>
          </w:tcPr>
          <w:p w14:paraId="54065C08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49.4 (10.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170D1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30588C8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51.3 (10.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170D1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65D2D62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002944" w:rsidRPr="00170D1D" w14:paraId="4F40939E" w14:textId="77777777" w:rsidTr="00813153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36D5DAB9" w14:textId="77777777" w:rsidR="00002944" w:rsidRPr="00170D1D" w:rsidRDefault="00002944" w:rsidP="00813153">
            <w:pPr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LDL-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>cholesterol</w:t>
            </w:r>
            <w:r w:rsidRPr="00170D1D">
              <w:rPr>
                <w:color w:val="000000"/>
                <w:sz w:val="16"/>
                <w:szCs w:val="16"/>
              </w:rPr>
              <w:t>,</w:t>
            </w:r>
            <w:r w:rsidRPr="00B167B4">
              <w:rPr>
                <w:color w:val="FF0000"/>
                <w:sz w:val="16"/>
                <w:szCs w:val="16"/>
              </w:rPr>
              <w:t xml:space="preserve"> mg/dL</w:t>
            </w:r>
          </w:p>
        </w:tc>
        <w:tc>
          <w:tcPr>
            <w:tcW w:w="1843" w:type="dxa"/>
            <w:shd w:val="clear" w:color="auto" w:fill="auto"/>
          </w:tcPr>
          <w:p w14:paraId="4534C499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113.7 (28.8)</w:t>
            </w:r>
          </w:p>
        </w:tc>
        <w:tc>
          <w:tcPr>
            <w:tcW w:w="1843" w:type="dxa"/>
            <w:shd w:val="clear" w:color="auto" w:fill="auto"/>
          </w:tcPr>
          <w:p w14:paraId="1466EFCF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110.2 (26.7)</w:t>
            </w:r>
          </w:p>
        </w:tc>
        <w:tc>
          <w:tcPr>
            <w:tcW w:w="1276" w:type="dxa"/>
            <w:shd w:val="clear" w:color="auto" w:fill="auto"/>
          </w:tcPr>
          <w:p w14:paraId="4C0AA3F4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0.00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002944" w:rsidRPr="00170D1D" w14:paraId="5D7E4E0E" w14:textId="77777777" w:rsidTr="00813153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7B6BF547" w14:textId="77777777" w:rsidR="00002944" w:rsidRPr="00170D1D" w:rsidRDefault="00002944" w:rsidP="00813153">
            <w:pPr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W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>hite blood cell</w:t>
            </w:r>
            <w:r w:rsidRPr="00170D1D">
              <w:rPr>
                <w:color w:val="000000"/>
                <w:sz w:val="16"/>
                <w:szCs w:val="16"/>
              </w:rPr>
              <w:t>,</w:t>
            </w:r>
            <w:r w:rsidRPr="00B167B4">
              <w:rPr>
                <w:color w:val="FF0000"/>
                <w:sz w:val="16"/>
                <w:szCs w:val="16"/>
              </w:rPr>
              <w:t xml:space="preserve"> </w:t>
            </w:r>
            <w:r w:rsidRPr="00B167B4">
              <w:rPr>
                <w:color w:val="FF0000"/>
                <w:sz w:val="16"/>
                <w:szCs w:val="16"/>
                <w:shd w:val="clear" w:color="auto" w:fill="FFFFFF"/>
              </w:rPr>
              <w:t>×</w:t>
            </w:r>
            <w:r>
              <w:rPr>
                <w:rFonts w:hint="eastAsia"/>
                <w:color w:val="FF0000"/>
                <w:sz w:val="16"/>
                <w:szCs w:val="16"/>
                <w:shd w:val="clear" w:color="auto" w:fill="FFFFFF"/>
              </w:rPr>
              <w:t>1000</w:t>
            </w:r>
            <w:r w:rsidRPr="00B167B4">
              <w:rPr>
                <w:color w:val="FF0000"/>
                <w:sz w:val="16"/>
                <w:szCs w:val="16"/>
              </w:rPr>
              <w:t>/mm</w:t>
            </w:r>
            <w:r w:rsidRPr="00B167B4">
              <w:rPr>
                <w:color w:val="FF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77AD9FAC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.5</w:t>
            </w:r>
            <w:r w:rsidRPr="00170D1D">
              <w:rPr>
                <w:color w:val="000000"/>
                <w:sz w:val="16"/>
                <w:szCs w:val="16"/>
              </w:rPr>
              <w:t xml:space="preserve"> (1</w:t>
            </w:r>
            <w:r>
              <w:rPr>
                <w:rFonts w:hint="eastAsia"/>
                <w:color w:val="000000"/>
                <w:sz w:val="16"/>
                <w:szCs w:val="16"/>
              </w:rPr>
              <w:t>.7</w:t>
            </w:r>
            <w:r w:rsidRPr="00170D1D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AD3857D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6.0</w:t>
            </w:r>
            <w:r w:rsidRPr="00170D1D">
              <w:rPr>
                <w:color w:val="000000"/>
                <w:sz w:val="16"/>
                <w:szCs w:val="16"/>
              </w:rPr>
              <w:t xml:space="preserve"> (1</w:t>
            </w:r>
            <w:r>
              <w:rPr>
                <w:rFonts w:hint="eastAsia"/>
                <w:color w:val="000000"/>
                <w:sz w:val="16"/>
                <w:szCs w:val="16"/>
              </w:rPr>
              <w:t>.</w:t>
            </w:r>
            <w:r w:rsidRPr="00170D1D">
              <w:rPr>
                <w:color w:val="000000"/>
                <w:sz w:val="16"/>
                <w:szCs w:val="16"/>
              </w:rPr>
              <w:t>4)</w:t>
            </w:r>
          </w:p>
        </w:tc>
        <w:tc>
          <w:tcPr>
            <w:tcW w:w="1276" w:type="dxa"/>
            <w:shd w:val="clear" w:color="auto" w:fill="auto"/>
          </w:tcPr>
          <w:p w14:paraId="7FB4FDEC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002944" w:rsidRPr="00170D1D" w14:paraId="39B06F8B" w14:textId="77777777" w:rsidTr="00813153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51854AB9" w14:textId="77777777" w:rsidR="00002944" w:rsidRPr="00170D1D" w:rsidRDefault="00002944" w:rsidP="00813153">
            <w:pPr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H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>emoglobin</w:t>
            </w:r>
            <w:r w:rsidRPr="00170D1D">
              <w:rPr>
                <w:color w:val="000000"/>
                <w:sz w:val="16"/>
                <w:szCs w:val="16"/>
              </w:rPr>
              <w:t xml:space="preserve">, </w:t>
            </w:r>
            <w:r w:rsidRPr="00B167B4">
              <w:rPr>
                <w:color w:val="FF0000"/>
                <w:sz w:val="16"/>
                <w:szCs w:val="16"/>
              </w:rPr>
              <w:t>g/dL</w:t>
            </w:r>
          </w:p>
        </w:tc>
        <w:tc>
          <w:tcPr>
            <w:tcW w:w="1843" w:type="dxa"/>
            <w:shd w:val="clear" w:color="auto" w:fill="auto"/>
          </w:tcPr>
          <w:p w14:paraId="01907AAB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14.7 (1.2)</w:t>
            </w:r>
          </w:p>
        </w:tc>
        <w:tc>
          <w:tcPr>
            <w:tcW w:w="1843" w:type="dxa"/>
            <w:shd w:val="clear" w:color="auto" w:fill="auto"/>
          </w:tcPr>
          <w:p w14:paraId="1EBEB556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14.7 (0.9)</w:t>
            </w:r>
          </w:p>
        </w:tc>
        <w:tc>
          <w:tcPr>
            <w:tcW w:w="1276" w:type="dxa"/>
            <w:shd w:val="clear" w:color="auto" w:fill="auto"/>
          </w:tcPr>
          <w:p w14:paraId="153F5519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0.308</w:t>
            </w:r>
          </w:p>
        </w:tc>
      </w:tr>
      <w:tr w:rsidR="00002944" w:rsidRPr="00170D1D" w14:paraId="3CB4C9D9" w14:textId="77777777" w:rsidTr="00813153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40B40651" w14:textId="77777777" w:rsidR="00002944" w:rsidRPr="00170D1D" w:rsidRDefault="00002944" w:rsidP="00813153">
            <w:pPr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P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>latelet count</w:t>
            </w:r>
            <w:r w:rsidRPr="00170D1D">
              <w:rPr>
                <w:color w:val="000000"/>
                <w:sz w:val="16"/>
                <w:szCs w:val="16"/>
              </w:rPr>
              <w:t>,</w:t>
            </w:r>
            <w:r w:rsidRPr="00170D1D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B167B4">
              <w:rPr>
                <w:color w:val="FF0000"/>
                <w:sz w:val="16"/>
                <w:szCs w:val="16"/>
                <w:shd w:val="clear" w:color="auto" w:fill="FFFFFF"/>
              </w:rPr>
              <w:t>×</w:t>
            </w:r>
            <w:r>
              <w:rPr>
                <w:rFonts w:hint="eastAsia"/>
                <w:color w:val="FF0000"/>
                <w:sz w:val="16"/>
                <w:szCs w:val="16"/>
                <w:shd w:val="clear" w:color="auto" w:fill="FFFFFF"/>
              </w:rPr>
              <w:t>1000</w:t>
            </w:r>
            <w:r w:rsidRPr="00B167B4">
              <w:rPr>
                <w:color w:val="FF0000"/>
                <w:sz w:val="16"/>
                <w:szCs w:val="16"/>
              </w:rPr>
              <w:t>/mm</w:t>
            </w:r>
            <w:r w:rsidRPr="00B167B4">
              <w:rPr>
                <w:color w:val="FF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55633947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209.4 (54.0)</w:t>
            </w:r>
          </w:p>
        </w:tc>
        <w:tc>
          <w:tcPr>
            <w:tcW w:w="1843" w:type="dxa"/>
            <w:shd w:val="clear" w:color="auto" w:fill="auto"/>
          </w:tcPr>
          <w:p w14:paraId="5A992931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212.6 (49.2)</w:t>
            </w:r>
          </w:p>
        </w:tc>
        <w:tc>
          <w:tcPr>
            <w:tcW w:w="1276" w:type="dxa"/>
            <w:shd w:val="clear" w:color="auto" w:fill="auto"/>
          </w:tcPr>
          <w:p w14:paraId="40CE12D2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0.145</w:t>
            </w:r>
          </w:p>
        </w:tc>
      </w:tr>
      <w:tr w:rsidR="00002944" w:rsidRPr="00170D1D" w14:paraId="4EB0A046" w14:textId="77777777" w:rsidTr="00813153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7EB04F36" w14:textId="77777777" w:rsidR="00002944" w:rsidRPr="00170D1D" w:rsidRDefault="00002944" w:rsidP="00813153">
            <w:pPr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γ-Glutamyl Transpeptidase, U/L</w:t>
            </w:r>
          </w:p>
        </w:tc>
        <w:tc>
          <w:tcPr>
            <w:tcW w:w="1843" w:type="dxa"/>
            <w:shd w:val="clear" w:color="auto" w:fill="auto"/>
          </w:tcPr>
          <w:p w14:paraId="4CDBD276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32.0 (23.0–55.0)</w:t>
            </w:r>
          </w:p>
        </w:tc>
        <w:tc>
          <w:tcPr>
            <w:tcW w:w="1843" w:type="dxa"/>
            <w:shd w:val="clear" w:color="auto" w:fill="auto"/>
          </w:tcPr>
          <w:p w14:paraId="2825DED9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24.0 (18.0–37.0)</w:t>
            </w:r>
          </w:p>
        </w:tc>
        <w:tc>
          <w:tcPr>
            <w:tcW w:w="1276" w:type="dxa"/>
            <w:shd w:val="clear" w:color="auto" w:fill="auto"/>
          </w:tcPr>
          <w:p w14:paraId="4FE2E679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002944" w:rsidRPr="00170D1D" w14:paraId="287BBECC" w14:textId="77777777" w:rsidTr="00813153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690181FB" w14:textId="77777777" w:rsidR="00002944" w:rsidRPr="00170D1D" w:rsidRDefault="00002944" w:rsidP="00813153">
            <w:pPr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F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>asting blood glucose</w:t>
            </w:r>
            <w:r w:rsidRPr="00170D1D">
              <w:rPr>
                <w:color w:val="000000"/>
                <w:sz w:val="16"/>
                <w:szCs w:val="16"/>
              </w:rPr>
              <w:t xml:space="preserve">, </w:t>
            </w:r>
            <w:r w:rsidRPr="00B167B4">
              <w:rPr>
                <w:color w:val="FF0000"/>
                <w:sz w:val="16"/>
                <w:szCs w:val="16"/>
              </w:rPr>
              <w:t>mg/dL</w:t>
            </w:r>
          </w:p>
        </w:tc>
        <w:tc>
          <w:tcPr>
            <w:tcW w:w="1843" w:type="dxa"/>
            <w:shd w:val="clear" w:color="auto" w:fill="auto"/>
          </w:tcPr>
          <w:p w14:paraId="79E4713E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95.9 (88.0-106.5)</w:t>
            </w:r>
          </w:p>
        </w:tc>
        <w:tc>
          <w:tcPr>
            <w:tcW w:w="1843" w:type="dxa"/>
            <w:shd w:val="clear" w:color="auto" w:fill="auto"/>
          </w:tcPr>
          <w:p w14:paraId="4BD9496A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84.6 (80.2-90.1)</w:t>
            </w:r>
          </w:p>
        </w:tc>
        <w:tc>
          <w:tcPr>
            <w:tcW w:w="1276" w:type="dxa"/>
            <w:shd w:val="clear" w:color="auto" w:fill="auto"/>
          </w:tcPr>
          <w:p w14:paraId="69E244F1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002944" w:rsidRPr="00170D1D" w14:paraId="4B24C15A" w14:textId="77777777" w:rsidTr="00813153">
        <w:trPr>
          <w:trHeight w:hRule="exact" w:val="340"/>
        </w:trPr>
        <w:tc>
          <w:tcPr>
            <w:tcW w:w="2943" w:type="dxa"/>
            <w:shd w:val="clear" w:color="auto" w:fill="auto"/>
          </w:tcPr>
          <w:p w14:paraId="2E536B82" w14:textId="77777777" w:rsidR="00002944" w:rsidRPr="00170D1D" w:rsidRDefault="00002944" w:rsidP="00813153">
            <w:pPr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Inciden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 xml:space="preserve">t </w:t>
            </w:r>
            <w:r w:rsidRPr="00170D1D">
              <w:rPr>
                <w:color w:val="000000"/>
                <w:sz w:val="16"/>
                <w:szCs w:val="16"/>
              </w:rPr>
              <w:t>NAFLD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 xml:space="preserve">, </w:t>
            </w:r>
            <w:r w:rsidRPr="00170D1D">
              <w:rPr>
                <w:rFonts w:hint="eastAsia"/>
                <w:i/>
                <w:color w:val="000000"/>
                <w:sz w:val="16"/>
                <w:szCs w:val="16"/>
              </w:rPr>
              <w:t>n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843" w:type="dxa"/>
            <w:shd w:val="clear" w:color="auto" w:fill="auto"/>
          </w:tcPr>
          <w:p w14:paraId="51501412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 (58.9</w:t>
            </w:r>
            <w:r w:rsidRPr="00170D1D">
              <w:rPr>
                <w:color w:val="000000"/>
                <w:sz w:val="16"/>
                <w:szCs w:val="16"/>
              </w:rPr>
              <w:t>%)</w:t>
            </w:r>
          </w:p>
        </w:tc>
        <w:tc>
          <w:tcPr>
            <w:tcW w:w="1843" w:type="dxa"/>
            <w:shd w:val="clear" w:color="auto" w:fill="auto"/>
          </w:tcPr>
          <w:p w14:paraId="081ED913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1265 (21.3%)</w:t>
            </w:r>
          </w:p>
        </w:tc>
        <w:tc>
          <w:tcPr>
            <w:tcW w:w="1276" w:type="dxa"/>
            <w:shd w:val="clear" w:color="auto" w:fill="auto"/>
          </w:tcPr>
          <w:p w14:paraId="227A5BE9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&lt;0.001</w:t>
            </w:r>
          </w:p>
        </w:tc>
      </w:tr>
      <w:tr w:rsidR="00002944" w:rsidRPr="00170D1D" w14:paraId="43654F2F" w14:textId="77777777" w:rsidTr="00813153">
        <w:trPr>
          <w:trHeight w:hRule="exact" w:val="34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5C1A6D04" w14:textId="77777777" w:rsidR="00002944" w:rsidRPr="00170D1D" w:rsidRDefault="00002944" w:rsidP="00813153">
            <w:pPr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Inciden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>t</w:t>
            </w:r>
            <w:r w:rsidRPr="00170D1D">
              <w:rPr>
                <w:color w:val="000000"/>
                <w:sz w:val="16"/>
                <w:szCs w:val="16"/>
              </w:rPr>
              <w:t xml:space="preserve"> IFG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 xml:space="preserve">, </w:t>
            </w:r>
            <w:r w:rsidRPr="00170D1D">
              <w:rPr>
                <w:rFonts w:hint="eastAsia"/>
                <w:i/>
                <w:color w:val="000000"/>
                <w:sz w:val="16"/>
                <w:szCs w:val="16"/>
              </w:rPr>
              <w:t>n</w:t>
            </w:r>
            <w:r w:rsidRPr="00170D1D">
              <w:rPr>
                <w:rFonts w:hint="eastAsia"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CD50BB0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240 (38.1%)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42E6BF5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241 (4.1%)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3F043C9" w14:textId="77777777" w:rsidR="00002944" w:rsidRPr="00170D1D" w:rsidRDefault="00002944" w:rsidP="00813153">
            <w:pPr>
              <w:jc w:val="center"/>
              <w:rPr>
                <w:color w:val="000000"/>
                <w:sz w:val="16"/>
                <w:szCs w:val="16"/>
              </w:rPr>
            </w:pPr>
            <w:r w:rsidRPr="00170D1D">
              <w:rPr>
                <w:color w:val="000000"/>
                <w:sz w:val="16"/>
                <w:szCs w:val="16"/>
              </w:rPr>
              <w:t>&lt;0.001</w:t>
            </w:r>
          </w:p>
        </w:tc>
      </w:tr>
    </w:tbl>
    <w:p w14:paraId="209B9DC3" w14:textId="77777777" w:rsidR="00002944" w:rsidRPr="00331655" w:rsidRDefault="00002944" w:rsidP="00002944">
      <w:pPr>
        <w:autoSpaceDE w:val="0"/>
        <w:autoSpaceDN w:val="0"/>
        <w:adjustRightInd w:val="0"/>
        <w:rPr>
          <w:rFonts w:hint="eastAsia"/>
          <w:color w:val="000000"/>
          <w:szCs w:val="18"/>
        </w:rPr>
      </w:pPr>
      <w:r w:rsidRPr="00331655">
        <w:rPr>
          <w:color w:val="000000"/>
          <w:szCs w:val="18"/>
        </w:rPr>
        <w:t>HDL-</w:t>
      </w:r>
      <w:r w:rsidRPr="00331655">
        <w:rPr>
          <w:rFonts w:hint="eastAsia"/>
          <w:color w:val="000000"/>
          <w:szCs w:val="18"/>
        </w:rPr>
        <w:t>cholsterol</w:t>
      </w:r>
      <w:r w:rsidRPr="00331655">
        <w:rPr>
          <w:color w:val="000000"/>
          <w:szCs w:val="18"/>
        </w:rPr>
        <w:t>, high-density lipoprotein cholesterol; LDL-</w:t>
      </w:r>
      <w:r w:rsidRPr="00331655">
        <w:rPr>
          <w:rFonts w:hint="eastAsia"/>
          <w:color w:val="000000"/>
          <w:szCs w:val="18"/>
        </w:rPr>
        <w:t>cholesterol</w:t>
      </w:r>
      <w:r w:rsidRPr="00331655">
        <w:rPr>
          <w:color w:val="000000"/>
          <w:szCs w:val="18"/>
        </w:rPr>
        <w:t>, low-density lipoprotein cholesterol; NAFLD, nonalcoholic fatty liver disease</w:t>
      </w:r>
      <w:r w:rsidRPr="00331655">
        <w:rPr>
          <w:rFonts w:hint="eastAsia"/>
          <w:color w:val="000000"/>
          <w:szCs w:val="18"/>
        </w:rPr>
        <w:t>; IFG,</w:t>
      </w:r>
      <w:r w:rsidRPr="00331655">
        <w:rPr>
          <w:color w:val="000000"/>
        </w:rPr>
        <w:t xml:space="preserve"> impaired</w:t>
      </w:r>
      <w:r w:rsidRPr="00331655">
        <w:rPr>
          <w:rFonts w:hint="eastAsia"/>
          <w:color w:val="000000"/>
        </w:rPr>
        <w:t xml:space="preserve"> </w:t>
      </w:r>
      <w:r w:rsidRPr="00331655">
        <w:rPr>
          <w:color w:val="000000"/>
        </w:rPr>
        <w:t>fasting</w:t>
      </w:r>
      <w:r w:rsidRPr="00331655">
        <w:rPr>
          <w:rFonts w:hint="eastAsia"/>
          <w:color w:val="000000"/>
        </w:rPr>
        <w:t xml:space="preserve"> </w:t>
      </w:r>
      <w:r w:rsidRPr="00331655">
        <w:rPr>
          <w:color w:val="000000"/>
        </w:rPr>
        <w:t>glucose</w:t>
      </w:r>
      <w:r w:rsidRPr="00331655">
        <w:rPr>
          <w:rFonts w:hint="eastAsia"/>
          <w:color w:val="000000"/>
        </w:rPr>
        <w:t xml:space="preserve">; </w:t>
      </w:r>
      <w:r w:rsidRPr="00331655">
        <w:rPr>
          <w:color w:val="000000"/>
          <w:szCs w:val="18"/>
        </w:rPr>
        <w:t>T2DM, type 2 diabetes mellitus.</w:t>
      </w:r>
    </w:p>
    <w:p w14:paraId="0CFFF398" w14:textId="77777777" w:rsidR="00BB1F44" w:rsidRDefault="00BB1F44">
      <w:bookmarkStart w:id="1" w:name="_GoBack"/>
      <w:bookmarkEnd w:id="1"/>
    </w:p>
    <w:sectPr w:rsidR="00BB1F44" w:rsidSect="004E4F50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44"/>
    <w:rsid w:val="00002944"/>
    <w:rsid w:val="00006EEA"/>
    <w:rsid w:val="00040D7D"/>
    <w:rsid w:val="00057D5A"/>
    <w:rsid w:val="000672A7"/>
    <w:rsid w:val="000F77D1"/>
    <w:rsid w:val="001047B3"/>
    <w:rsid w:val="001133DD"/>
    <w:rsid w:val="00120D05"/>
    <w:rsid w:val="001628C9"/>
    <w:rsid w:val="00193047"/>
    <w:rsid w:val="0021308B"/>
    <w:rsid w:val="00235B52"/>
    <w:rsid w:val="00247D0B"/>
    <w:rsid w:val="00290E55"/>
    <w:rsid w:val="002C31CB"/>
    <w:rsid w:val="002F7D36"/>
    <w:rsid w:val="0030156A"/>
    <w:rsid w:val="00306429"/>
    <w:rsid w:val="003440E3"/>
    <w:rsid w:val="003541F3"/>
    <w:rsid w:val="00375858"/>
    <w:rsid w:val="0038665D"/>
    <w:rsid w:val="003A06AD"/>
    <w:rsid w:val="003B2539"/>
    <w:rsid w:val="003C0C19"/>
    <w:rsid w:val="003D396B"/>
    <w:rsid w:val="0044119A"/>
    <w:rsid w:val="00470B9A"/>
    <w:rsid w:val="00496626"/>
    <w:rsid w:val="004A17F4"/>
    <w:rsid w:val="004E218C"/>
    <w:rsid w:val="004E4F50"/>
    <w:rsid w:val="00511061"/>
    <w:rsid w:val="0051755B"/>
    <w:rsid w:val="00553EA0"/>
    <w:rsid w:val="00575625"/>
    <w:rsid w:val="005971A9"/>
    <w:rsid w:val="00617D90"/>
    <w:rsid w:val="006615C4"/>
    <w:rsid w:val="0067362E"/>
    <w:rsid w:val="006B0371"/>
    <w:rsid w:val="006C68B4"/>
    <w:rsid w:val="0071403F"/>
    <w:rsid w:val="0072486C"/>
    <w:rsid w:val="00750098"/>
    <w:rsid w:val="007530B3"/>
    <w:rsid w:val="00775911"/>
    <w:rsid w:val="007F0DA9"/>
    <w:rsid w:val="007F1F47"/>
    <w:rsid w:val="00811B22"/>
    <w:rsid w:val="0082727B"/>
    <w:rsid w:val="00830FDA"/>
    <w:rsid w:val="00832B73"/>
    <w:rsid w:val="00841808"/>
    <w:rsid w:val="00847AEF"/>
    <w:rsid w:val="008652CA"/>
    <w:rsid w:val="008977B7"/>
    <w:rsid w:val="008C10AC"/>
    <w:rsid w:val="008C37DE"/>
    <w:rsid w:val="008C69E0"/>
    <w:rsid w:val="008D48A1"/>
    <w:rsid w:val="008F4148"/>
    <w:rsid w:val="009108DA"/>
    <w:rsid w:val="009C78FE"/>
    <w:rsid w:val="009D02C0"/>
    <w:rsid w:val="009D4821"/>
    <w:rsid w:val="009D778A"/>
    <w:rsid w:val="00A14356"/>
    <w:rsid w:val="00A23AB6"/>
    <w:rsid w:val="00A36192"/>
    <w:rsid w:val="00A370FB"/>
    <w:rsid w:val="00A464E0"/>
    <w:rsid w:val="00A612EE"/>
    <w:rsid w:val="00A63722"/>
    <w:rsid w:val="00AC1403"/>
    <w:rsid w:val="00AF7222"/>
    <w:rsid w:val="00B12586"/>
    <w:rsid w:val="00B16BA5"/>
    <w:rsid w:val="00B30E8C"/>
    <w:rsid w:val="00B83E51"/>
    <w:rsid w:val="00BA3594"/>
    <w:rsid w:val="00BB1F44"/>
    <w:rsid w:val="00BB50E6"/>
    <w:rsid w:val="00BD4D91"/>
    <w:rsid w:val="00C14692"/>
    <w:rsid w:val="00C568E3"/>
    <w:rsid w:val="00C70EB7"/>
    <w:rsid w:val="00C8019A"/>
    <w:rsid w:val="00C915F9"/>
    <w:rsid w:val="00CA2120"/>
    <w:rsid w:val="00CB2C4B"/>
    <w:rsid w:val="00CE10FD"/>
    <w:rsid w:val="00D05525"/>
    <w:rsid w:val="00D15F63"/>
    <w:rsid w:val="00D6748C"/>
    <w:rsid w:val="00DC3DF3"/>
    <w:rsid w:val="00DD464F"/>
    <w:rsid w:val="00DF1DBD"/>
    <w:rsid w:val="00E176D7"/>
    <w:rsid w:val="00E2471D"/>
    <w:rsid w:val="00E4407A"/>
    <w:rsid w:val="00E647A6"/>
    <w:rsid w:val="00EA0D6F"/>
    <w:rsid w:val="00EA5CD5"/>
    <w:rsid w:val="00ED7E0A"/>
    <w:rsid w:val="00EE465D"/>
    <w:rsid w:val="00EF1BD5"/>
    <w:rsid w:val="00EF4A3F"/>
    <w:rsid w:val="00EF5B2A"/>
    <w:rsid w:val="00F57ACC"/>
    <w:rsid w:val="00F673E5"/>
    <w:rsid w:val="00F82E11"/>
    <w:rsid w:val="00F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E72F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02944"/>
    <w:rPr>
      <w:rFonts w:ascii="Times New Roman" w:eastAsia="宋体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Macintosh Word</Application>
  <DocSecurity>0</DocSecurity>
  <Lines>11</Lines>
  <Paragraphs>3</Paragraphs>
  <ScaleCrop>false</ScaleCrop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Jiarong</dc:creator>
  <cp:keywords/>
  <dc:description/>
  <cp:lastModifiedBy>Xie Jiarong</cp:lastModifiedBy>
  <cp:revision>1</cp:revision>
  <dcterms:created xsi:type="dcterms:W3CDTF">2020-02-12T05:38:00Z</dcterms:created>
  <dcterms:modified xsi:type="dcterms:W3CDTF">2020-02-12T05:38:00Z</dcterms:modified>
</cp:coreProperties>
</file>