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2A583" w14:textId="22C215FD" w:rsidR="009B2D80" w:rsidRDefault="009B2D80" w:rsidP="009B2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Supplemental </w:t>
      </w:r>
      <w:r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Cs/>
        </w:rPr>
        <w:t xml:space="preserve"> Multivariable Analysis (</w:t>
      </w:r>
      <w:r>
        <w:rPr>
          <w:rFonts w:ascii="Times New Roman" w:hAnsi="Times New Roman" w:cs="Times New Roman"/>
          <w:bCs/>
        </w:rPr>
        <w:t>full</w:t>
      </w:r>
      <w:r>
        <w:rPr>
          <w:rFonts w:ascii="Times New Roman" w:hAnsi="Times New Roman" w:cs="Times New Roman"/>
          <w:bCs/>
        </w:rPr>
        <w:t xml:space="preserve"> model) of Predictors of Post-Operative Morbidity </w:t>
      </w:r>
      <w:r>
        <w:rPr>
          <w:rFonts w:ascii="Times New Roman" w:hAnsi="Times New Roman" w:cs="Times New Roman"/>
        </w:rPr>
        <w:t>Following Elective Surgery for Non-Malignant Colorectal Polyps: Analysis of the National Readmission Database 2010-2014 and 2016-2018.</w:t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3220"/>
        <w:gridCol w:w="1300"/>
        <w:gridCol w:w="2140"/>
        <w:gridCol w:w="1300"/>
        <w:gridCol w:w="2140"/>
      </w:tblGrid>
      <w:tr w:rsidR="009B2D80" w:rsidRPr="009B2D80" w14:paraId="736314E3" w14:textId="77777777" w:rsidTr="009B2D80">
        <w:trPr>
          <w:trHeight w:val="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7BB7" w14:textId="77777777" w:rsidR="009B2D80" w:rsidRPr="009B2D80" w:rsidRDefault="009B2D80" w:rsidP="009B2D80">
            <w:pPr>
              <w:rPr>
                <w:rFonts w:ascii="Calibri" w:eastAsia="Times New Roman" w:hAnsi="Calibri" w:cs="Times New Roman"/>
                <w:color w:val="000000"/>
              </w:rPr>
            </w:pPr>
            <w:r w:rsidRPr="009B2D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2E5CF" w14:textId="77777777" w:rsidR="009B2D80" w:rsidRPr="009B2D80" w:rsidRDefault="009B2D80" w:rsidP="009B2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2010-2014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7173B" w14:textId="77777777" w:rsidR="009B2D80" w:rsidRPr="009B2D80" w:rsidRDefault="009B2D80" w:rsidP="009B2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2016-2018</w:t>
            </w:r>
          </w:p>
        </w:tc>
      </w:tr>
      <w:tr w:rsidR="009B2D80" w:rsidRPr="009B2D80" w14:paraId="63C94436" w14:textId="77777777" w:rsidTr="009B2D80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253C3B" w14:textId="77777777" w:rsidR="009B2D80" w:rsidRPr="009B2D80" w:rsidRDefault="009B2D80" w:rsidP="009B2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846F57" w14:textId="77777777" w:rsidR="009B2D80" w:rsidRPr="009B2D80" w:rsidRDefault="009B2D80" w:rsidP="009B2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Odds Ratio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1028" w14:textId="77777777" w:rsidR="009B2D80" w:rsidRPr="009B2D80" w:rsidRDefault="009B2D80" w:rsidP="009B2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95% Confidence Interval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68A72C" w14:textId="77777777" w:rsidR="009B2D80" w:rsidRPr="009B2D80" w:rsidRDefault="009B2D80" w:rsidP="009B2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Odds Ratio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1841" w14:textId="77777777" w:rsidR="009B2D80" w:rsidRPr="009B2D80" w:rsidRDefault="009B2D80" w:rsidP="009B2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95% Confidence Interval</w:t>
            </w:r>
          </w:p>
        </w:tc>
      </w:tr>
      <w:tr w:rsidR="009B2D80" w:rsidRPr="009B2D80" w14:paraId="14257368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ABA36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875A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6A74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A70D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7F6E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 </w:t>
            </w:r>
          </w:p>
        </w:tc>
      </w:tr>
      <w:tr w:rsidR="009B2D80" w:rsidRPr="009B2D80" w14:paraId="07E0133E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92B74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18-44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4F6B3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3114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CB671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CF4A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9B2D80" w:rsidRPr="009B2D80" w14:paraId="09DA7C3C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EE9CC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45-64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BFA66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D2E0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(0.81, 1.24)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3C194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26C7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(0.81, 1.54)</w:t>
            </w:r>
          </w:p>
        </w:tc>
      </w:tr>
      <w:tr w:rsidR="009B2D80" w:rsidRPr="009B2D80" w14:paraId="275399E4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CB868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65+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B2082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F3F1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(1.01, 1.56)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D40C9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4FDC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(0.87, 1.68)</w:t>
            </w:r>
          </w:p>
        </w:tc>
      </w:tr>
      <w:tr w:rsidR="009B2D80" w:rsidRPr="009B2D80" w14:paraId="19701D7F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39A1E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4605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EE7A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B528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9CAB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B2D80" w:rsidRPr="009B2D80" w14:paraId="3343CBD1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84EA6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Male vs. Female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E3B61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C27E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(1.46, 1.64)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A35D6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3952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(1.43, 1.69)</w:t>
            </w:r>
          </w:p>
        </w:tc>
      </w:tr>
      <w:tr w:rsidR="009B2D80" w:rsidRPr="009B2D80" w14:paraId="6E3EA58E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EE046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B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Elixhauser</w:t>
            </w:r>
            <w:proofErr w:type="spellEnd"/>
            <w:r w:rsidRPr="009B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Comorbidity Index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C4FB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AC12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150A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0D0D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B2D80" w:rsidRPr="009B2D80" w14:paraId="241326BA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21FC2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≥3 vs. &lt;3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95A52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FDF1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(1.65, 1.89)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CCDA8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8E54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(1.60, 1.88)</w:t>
            </w:r>
          </w:p>
        </w:tc>
      </w:tr>
      <w:tr w:rsidR="009B2D80" w:rsidRPr="009B2D80" w14:paraId="2B26B9CE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16ADD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Primary Payer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6A17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CAF8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8B65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92E8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B2D80" w:rsidRPr="009B2D80" w14:paraId="4E71A799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2E06B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Private Insurance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80E68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AC0E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E9418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0BB4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9B2D80" w:rsidRPr="009B2D80" w14:paraId="3AD58B7A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76B0E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Medicare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2FFA1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B3F5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(1.04, 1.24)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58A22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02CF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(1.06, 1.38)</w:t>
            </w:r>
          </w:p>
        </w:tc>
      </w:tr>
      <w:tr w:rsidR="009B2D80" w:rsidRPr="009B2D80" w14:paraId="6B8D3E57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49DB7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Medicaid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33984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5419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(1.10, 1.50)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10012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CAD33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(1.03, 1.50)</w:t>
            </w:r>
          </w:p>
        </w:tc>
      </w:tr>
      <w:tr w:rsidR="009B2D80" w:rsidRPr="009B2D80" w14:paraId="3A631CB5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D6E04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Other/Unknown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26432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BCB5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(0.93, 1.27)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67733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945B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(0.88, 1.40)</w:t>
            </w:r>
          </w:p>
        </w:tc>
      </w:tr>
      <w:tr w:rsidR="009B2D80" w:rsidRPr="009B2D80" w14:paraId="4B96B41A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127B2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Income Quartile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8645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DE29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7D3F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B620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B2D80" w:rsidRPr="009B2D80" w14:paraId="5D91EF34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83869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914B8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CB5C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24D36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BA5B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9B2D80" w:rsidRPr="009B2D80" w14:paraId="740817A5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28CEF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58E02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ACC2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(0.92, 1.10)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153A3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60CB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(0.997, 1.25)</w:t>
            </w:r>
          </w:p>
        </w:tc>
      </w:tr>
      <w:tr w:rsidR="009B2D80" w:rsidRPr="009B2D80" w14:paraId="444F475E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01537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ADDFC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E1E5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(0.91, 1.09)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0BD65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EB62A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(0.91, 1.15)</w:t>
            </w:r>
          </w:p>
        </w:tc>
      </w:tr>
      <w:tr w:rsidR="009B2D80" w:rsidRPr="009B2D80" w14:paraId="6DB0AE7D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1C062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4th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E4446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EEA5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(0.88, 1.06)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91925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54D1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(0.94, 1.20)</w:t>
            </w:r>
          </w:p>
        </w:tc>
      </w:tr>
      <w:tr w:rsidR="009B2D80" w:rsidRPr="009B2D80" w14:paraId="4BF78747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2E613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Missing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139B4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56DA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(0.73, 1.12)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3C654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7C41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(0.68, 1.27)</w:t>
            </w:r>
          </w:p>
        </w:tc>
      </w:tr>
      <w:tr w:rsidR="009B2D80" w:rsidRPr="009B2D80" w14:paraId="63E654B3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D9B70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Surgery Location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0011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40B4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F988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9C77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B2D80" w:rsidRPr="009B2D80" w14:paraId="61C6BFDF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C3E35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Left Colon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B2F4E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271B8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16407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459E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9B2D80" w:rsidRPr="009B2D80" w14:paraId="1D7B87FD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BC96C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Right Colon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AEDED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6980F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(0.85, 1.01)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42DB2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F2FC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(0.84, 1.06)</w:t>
            </w:r>
          </w:p>
        </w:tc>
      </w:tr>
      <w:tr w:rsidR="009B2D80" w:rsidRPr="009B2D80" w14:paraId="7DF8B226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CB19B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Rectum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63FBC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A28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(0.81, 1.11)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D667A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116E8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(0.68, 1.24)</w:t>
            </w:r>
          </w:p>
        </w:tc>
      </w:tr>
      <w:tr w:rsidR="009B2D80" w:rsidRPr="009B2D80" w14:paraId="6DA1F8E3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74860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Surgery Type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6C5C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C4F6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EC67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FDC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B2D80" w:rsidRPr="009B2D80" w14:paraId="753B44C5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5FE9E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 vs. Laparoscopic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5F1CE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2FCD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(1.44, 1.66)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87548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32A2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(1.52, 1.79)</w:t>
            </w:r>
          </w:p>
        </w:tc>
      </w:tr>
      <w:tr w:rsidR="009B2D80" w:rsidRPr="009B2D80" w14:paraId="33C7FEE7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A2430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Hospital Type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318F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18FC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53D0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2B5A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B2D80" w:rsidRPr="009B2D80" w14:paraId="072825EF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AAA47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Metropolitan, teaching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32EC6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389E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70BAB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8C25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9B2D80" w:rsidRPr="009B2D80" w14:paraId="619DEFE6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40809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Metropolitan, non-teaching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4FC51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67FF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(0.94, 1.11)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280CC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DFCF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(1.07, 1.31)</w:t>
            </w:r>
          </w:p>
        </w:tc>
      </w:tr>
      <w:tr w:rsidR="009B2D80" w:rsidRPr="009B2D80" w14:paraId="1388143C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093362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Non-metropolitan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4EE80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6B4F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(0.93, 1.22)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79921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6241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(1.18, 1.63)</w:t>
            </w:r>
          </w:p>
        </w:tc>
      </w:tr>
      <w:tr w:rsidR="009B2D80" w:rsidRPr="009B2D80" w14:paraId="5BF56056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CF33F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Hospital Bed Size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B397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A3C9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407F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FFE2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B2D80" w:rsidRPr="009B2D80" w14:paraId="6D04151A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D97E9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Small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9A939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DD8FA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9F6E4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5D45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9B2D80" w:rsidRPr="009B2D80" w14:paraId="5FA7A505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A7C28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9F228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CA62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(0.75, 1.02)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01A59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8ED7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(0.93, 1.22)</w:t>
            </w:r>
          </w:p>
        </w:tc>
      </w:tr>
      <w:tr w:rsidR="009B2D80" w:rsidRPr="009B2D80" w14:paraId="0281129F" w14:textId="77777777" w:rsidTr="009B2D80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72A5A1" w14:textId="77777777" w:rsidR="009B2D80" w:rsidRPr="009B2D80" w:rsidRDefault="009B2D80" w:rsidP="009B2D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Large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48F225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5B6A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(0.81, 1.07)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85F9F4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D6A4" w14:textId="77777777" w:rsidR="009B2D80" w:rsidRPr="009B2D80" w:rsidRDefault="009B2D80" w:rsidP="009B2D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B2D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(0.86, 1.10)</w:t>
            </w:r>
          </w:p>
        </w:tc>
      </w:tr>
    </w:tbl>
    <w:p w14:paraId="33363B83" w14:textId="77777777" w:rsidR="00BE3F8C" w:rsidRDefault="00BE3F8C"/>
    <w:sectPr w:rsidR="00BE3F8C" w:rsidSect="0090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80"/>
    <w:rsid w:val="000C673D"/>
    <w:rsid w:val="001E2047"/>
    <w:rsid w:val="00276714"/>
    <w:rsid w:val="00285C4C"/>
    <w:rsid w:val="00786472"/>
    <w:rsid w:val="00903471"/>
    <w:rsid w:val="009B2D80"/>
    <w:rsid w:val="00BE3F8C"/>
    <w:rsid w:val="00C62BE9"/>
    <w:rsid w:val="00DE5EB5"/>
    <w:rsid w:val="00DF34FB"/>
    <w:rsid w:val="00ED7048"/>
    <w:rsid w:val="00F05C90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8105B"/>
  <w15:chartTrackingRefBased/>
  <w15:docId w15:val="{4B7B5FDD-531C-6A49-BDE4-EA2B753C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Kruger</dc:creator>
  <cp:keywords/>
  <dc:description/>
  <cp:lastModifiedBy>Erica Kruger</cp:lastModifiedBy>
  <cp:revision>1</cp:revision>
  <dcterms:created xsi:type="dcterms:W3CDTF">2021-04-08T21:48:00Z</dcterms:created>
  <dcterms:modified xsi:type="dcterms:W3CDTF">2021-04-08T21:50:00Z</dcterms:modified>
</cp:coreProperties>
</file>