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B74F8" w14:textId="77777777" w:rsidR="001A1906" w:rsidRDefault="001A1906" w:rsidP="001A1906">
      <w:pPr>
        <w:rPr>
          <w:rFonts w:ascii="Arial" w:hAnsi="Arial" w:cs="Arial"/>
          <w:b/>
          <w:bCs/>
        </w:rPr>
      </w:pPr>
    </w:p>
    <w:p w14:paraId="448310EE" w14:textId="77777777" w:rsidR="001A1906" w:rsidRPr="00177BF9" w:rsidRDefault="001A1906" w:rsidP="001A1906">
      <w:pPr>
        <w:rPr>
          <w:rFonts w:ascii="Arial" w:hAnsi="Arial" w:cs="Arial"/>
        </w:rPr>
      </w:pPr>
      <w:r w:rsidRPr="00177BF9">
        <w:rPr>
          <w:rFonts w:ascii="Arial" w:hAnsi="Arial" w:cs="Arial"/>
          <w:b/>
          <w:bCs/>
        </w:rPr>
        <w:t>Supplementary table 1</w:t>
      </w:r>
      <w:r w:rsidRPr="00177BF9">
        <w:rPr>
          <w:rFonts w:ascii="Arial" w:hAnsi="Arial" w:cs="Arial"/>
        </w:rPr>
        <w:t>. Multivariate subgroup analysis for serious adverse events (30-day mortality and perforation of colon) associated with endoscopic vs radiographic gastrostomy. Data presented as adjusted odds ratio, 95% confidence interval for Percutaneous endoscopic gastrostomy (PEG) vs Interventional radiology-guided gastrostomy (</w:t>
      </w:r>
      <w:proofErr w:type="spellStart"/>
      <w:r w:rsidRPr="00177BF9">
        <w:rPr>
          <w:rFonts w:ascii="Arial" w:hAnsi="Arial" w:cs="Arial"/>
        </w:rPr>
        <w:t>IRG</w:t>
      </w:r>
      <w:proofErr w:type="spellEnd"/>
      <w:r w:rsidRPr="00177BF9">
        <w:rPr>
          <w:rFonts w:ascii="Arial" w:hAnsi="Arial" w:cs="Arial"/>
        </w:rPr>
        <w:t>).</w:t>
      </w:r>
    </w:p>
    <w:p w14:paraId="22C738CA" w14:textId="7EDAEF77" w:rsidR="00E6212A" w:rsidRDefault="00E6212A"/>
    <w:p w14:paraId="30219CAC" w14:textId="14843074" w:rsidR="001A1906" w:rsidRDefault="001A1906"/>
    <w:tbl>
      <w:tblPr>
        <w:tblStyle w:val="TableGrid"/>
        <w:tblW w:w="9445" w:type="dxa"/>
        <w:tblLayout w:type="fixed"/>
        <w:tblLook w:val="04A0" w:firstRow="1" w:lastRow="0" w:firstColumn="1" w:lastColumn="0" w:noHBand="0" w:noVBand="1"/>
      </w:tblPr>
      <w:tblGrid>
        <w:gridCol w:w="2311"/>
        <w:gridCol w:w="1914"/>
        <w:gridCol w:w="990"/>
        <w:gridCol w:w="1980"/>
        <w:gridCol w:w="900"/>
        <w:gridCol w:w="1350"/>
      </w:tblGrid>
      <w:tr w:rsidR="001A1906" w:rsidRPr="00177BF9" w14:paraId="010EB39E" w14:textId="77777777" w:rsidTr="00D738C6">
        <w:trPr>
          <w:trHeight w:val="448"/>
        </w:trPr>
        <w:tc>
          <w:tcPr>
            <w:tcW w:w="2311" w:type="dxa"/>
          </w:tcPr>
          <w:p w14:paraId="70A8E1B6" w14:textId="77777777" w:rsidR="001A1906" w:rsidRPr="00177BF9" w:rsidRDefault="001A1906" w:rsidP="00D738C6">
            <w:pPr>
              <w:jc w:val="center"/>
              <w:rPr>
                <w:rFonts w:ascii="Arial" w:hAnsi="Arial" w:cs="Arial"/>
                <w:b/>
                <w:bCs/>
              </w:rPr>
            </w:pPr>
            <w:r w:rsidRPr="00177BF9">
              <w:rPr>
                <w:rFonts w:ascii="Arial" w:hAnsi="Arial" w:cs="Arial"/>
                <w:b/>
                <w:bCs/>
              </w:rPr>
              <w:t>Outcome</w:t>
            </w:r>
          </w:p>
        </w:tc>
        <w:tc>
          <w:tcPr>
            <w:tcW w:w="1914" w:type="dxa"/>
          </w:tcPr>
          <w:p w14:paraId="19E805CB" w14:textId="77777777" w:rsidR="001A1906" w:rsidRPr="00177BF9" w:rsidRDefault="001A1906" w:rsidP="00D738C6">
            <w:pPr>
              <w:jc w:val="center"/>
              <w:rPr>
                <w:rFonts w:ascii="Arial" w:hAnsi="Arial" w:cs="Arial"/>
                <w:b/>
                <w:bCs/>
              </w:rPr>
            </w:pPr>
            <w:r w:rsidRPr="00177BF9">
              <w:rPr>
                <w:rFonts w:ascii="Arial" w:hAnsi="Arial" w:cs="Arial"/>
                <w:b/>
                <w:bCs/>
              </w:rPr>
              <w:t>Odds ratio</w:t>
            </w:r>
          </w:p>
        </w:tc>
        <w:tc>
          <w:tcPr>
            <w:tcW w:w="990" w:type="dxa"/>
          </w:tcPr>
          <w:p w14:paraId="75330E31" w14:textId="77777777" w:rsidR="001A1906" w:rsidRPr="00177BF9" w:rsidRDefault="001A1906" w:rsidP="00D738C6">
            <w:pPr>
              <w:jc w:val="center"/>
              <w:rPr>
                <w:rFonts w:ascii="Arial" w:hAnsi="Arial" w:cs="Arial"/>
                <w:b/>
                <w:bCs/>
              </w:rPr>
            </w:pPr>
            <w:r w:rsidRPr="00177BF9">
              <w:rPr>
                <w:rFonts w:ascii="Arial" w:hAnsi="Arial" w:cs="Arial"/>
                <w:b/>
                <w:bCs/>
              </w:rPr>
              <w:t>p-value</w:t>
            </w:r>
          </w:p>
        </w:tc>
        <w:tc>
          <w:tcPr>
            <w:tcW w:w="1980" w:type="dxa"/>
          </w:tcPr>
          <w:p w14:paraId="42B458A6" w14:textId="77777777" w:rsidR="001A1906" w:rsidRPr="00177BF9" w:rsidRDefault="001A1906" w:rsidP="00D738C6">
            <w:pPr>
              <w:jc w:val="center"/>
              <w:rPr>
                <w:rFonts w:ascii="Arial" w:hAnsi="Arial" w:cs="Arial"/>
                <w:b/>
                <w:bCs/>
              </w:rPr>
            </w:pPr>
            <w:r w:rsidRPr="00177BF9">
              <w:rPr>
                <w:rFonts w:ascii="Arial" w:hAnsi="Arial" w:cs="Arial"/>
                <w:b/>
                <w:bCs/>
              </w:rPr>
              <w:t>Odds ratio</w:t>
            </w:r>
          </w:p>
        </w:tc>
        <w:tc>
          <w:tcPr>
            <w:tcW w:w="900" w:type="dxa"/>
          </w:tcPr>
          <w:p w14:paraId="1BB9B30C" w14:textId="77777777" w:rsidR="001A1906" w:rsidRPr="00177BF9" w:rsidRDefault="001A1906" w:rsidP="00D738C6">
            <w:pPr>
              <w:jc w:val="center"/>
              <w:rPr>
                <w:rFonts w:ascii="Arial" w:hAnsi="Arial" w:cs="Arial"/>
                <w:b/>
                <w:bCs/>
              </w:rPr>
            </w:pPr>
            <w:r w:rsidRPr="00177BF9">
              <w:rPr>
                <w:rFonts w:ascii="Arial" w:hAnsi="Arial" w:cs="Arial"/>
                <w:b/>
                <w:bCs/>
              </w:rPr>
              <w:t>p-value</w:t>
            </w:r>
          </w:p>
        </w:tc>
        <w:tc>
          <w:tcPr>
            <w:tcW w:w="1350" w:type="dxa"/>
          </w:tcPr>
          <w:p w14:paraId="3E168590" w14:textId="77777777" w:rsidR="001A1906" w:rsidRPr="00177BF9" w:rsidRDefault="001A1906" w:rsidP="00D738C6">
            <w:pPr>
              <w:jc w:val="center"/>
              <w:rPr>
                <w:rFonts w:ascii="Arial" w:hAnsi="Arial" w:cs="Arial"/>
                <w:b/>
                <w:bCs/>
              </w:rPr>
            </w:pPr>
            <w:r w:rsidRPr="00177BF9">
              <w:rPr>
                <w:rFonts w:ascii="Arial" w:hAnsi="Arial" w:cs="Arial"/>
                <w:b/>
                <w:bCs/>
              </w:rPr>
              <w:t>Interaction P-value</w:t>
            </w:r>
          </w:p>
        </w:tc>
      </w:tr>
      <w:tr w:rsidR="001A1906" w:rsidRPr="00177BF9" w14:paraId="1199CEC7" w14:textId="77777777" w:rsidTr="00D738C6">
        <w:trPr>
          <w:trHeight w:val="448"/>
        </w:trPr>
        <w:tc>
          <w:tcPr>
            <w:tcW w:w="2311" w:type="dxa"/>
            <w:vAlign w:val="center"/>
          </w:tcPr>
          <w:p w14:paraId="2C0D60C2" w14:textId="77777777" w:rsidR="001A1906" w:rsidRPr="00177BF9" w:rsidRDefault="001A1906" w:rsidP="00D738C6">
            <w:pPr>
              <w:rPr>
                <w:rFonts w:ascii="Arial" w:hAnsi="Arial" w:cs="Arial"/>
              </w:rPr>
            </w:pPr>
          </w:p>
        </w:tc>
        <w:tc>
          <w:tcPr>
            <w:tcW w:w="2904" w:type="dxa"/>
            <w:gridSpan w:val="2"/>
            <w:vAlign w:val="center"/>
          </w:tcPr>
          <w:p w14:paraId="1845BA56" w14:textId="77777777" w:rsidR="001A1906" w:rsidRPr="00177BF9" w:rsidRDefault="001A1906" w:rsidP="00D738C6">
            <w:pPr>
              <w:jc w:val="center"/>
              <w:rPr>
                <w:rFonts w:ascii="Arial" w:hAnsi="Arial" w:cs="Arial"/>
                <w:b/>
                <w:bCs/>
              </w:rPr>
            </w:pPr>
            <w:r w:rsidRPr="00177BF9">
              <w:rPr>
                <w:rFonts w:ascii="Arial" w:hAnsi="Arial" w:cs="Arial"/>
                <w:b/>
                <w:bCs/>
              </w:rPr>
              <w:t>Body mass index &lt; 30</w:t>
            </w:r>
          </w:p>
        </w:tc>
        <w:tc>
          <w:tcPr>
            <w:tcW w:w="2880" w:type="dxa"/>
            <w:gridSpan w:val="2"/>
            <w:vAlign w:val="center"/>
          </w:tcPr>
          <w:p w14:paraId="460A3BA3" w14:textId="77777777" w:rsidR="001A1906" w:rsidRPr="00177BF9" w:rsidRDefault="001A1906" w:rsidP="00D738C6">
            <w:pPr>
              <w:jc w:val="center"/>
              <w:rPr>
                <w:rFonts w:ascii="Arial" w:hAnsi="Arial" w:cs="Arial"/>
                <w:b/>
                <w:bCs/>
              </w:rPr>
            </w:pPr>
            <w:r w:rsidRPr="00177BF9">
              <w:rPr>
                <w:rFonts w:ascii="Arial" w:hAnsi="Arial" w:cs="Arial"/>
                <w:b/>
                <w:bCs/>
              </w:rPr>
              <w:t xml:space="preserve">Body mass index </w:t>
            </w:r>
            <w:r w:rsidRPr="00177BF9">
              <w:rPr>
                <w:rFonts w:ascii="Arial" w:hAnsi="Arial" w:cs="Arial"/>
                <w:b/>
                <w:bCs/>
                <w:u w:val="single"/>
              </w:rPr>
              <w:t>&gt;</w:t>
            </w:r>
            <w:r w:rsidRPr="00177BF9">
              <w:rPr>
                <w:rFonts w:ascii="Arial" w:hAnsi="Arial" w:cs="Arial"/>
                <w:b/>
                <w:bCs/>
              </w:rPr>
              <w:t xml:space="preserve"> 30</w:t>
            </w:r>
          </w:p>
        </w:tc>
        <w:tc>
          <w:tcPr>
            <w:tcW w:w="1350" w:type="dxa"/>
          </w:tcPr>
          <w:p w14:paraId="119EBBDD" w14:textId="77777777" w:rsidR="001A1906" w:rsidRPr="00177BF9" w:rsidRDefault="001A1906" w:rsidP="00D738C6">
            <w:pPr>
              <w:rPr>
                <w:rFonts w:ascii="Arial" w:hAnsi="Arial" w:cs="Arial"/>
              </w:rPr>
            </w:pPr>
          </w:p>
        </w:tc>
      </w:tr>
      <w:tr w:rsidR="001A1906" w:rsidRPr="00177BF9" w14:paraId="2EFF5AF8" w14:textId="77777777" w:rsidTr="00D738C6">
        <w:trPr>
          <w:trHeight w:val="423"/>
        </w:trPr>
        <w:tc>
          <w:tcPr>
            <w:tcW w:w="2311" w:type="dxa"/>
            <w:vAlign w:val="center"/>
          </w:tcPr>
          <w:p w14:paraId="549E5254" w14:textId="77777777" w:rsidR="001A1906" w:rsidRPr="00177BF9" w:rsidRDefault="001A1906" w:rsidP="00D738C6">
            <w:pPr>
              <w:rPr>
                <w:rFonts w:ascii="Arial" w:hAnsi="Arial" w:cs="Arial"/>
              </w:rPr>
            </w:pPr>
            <w:r w:rsidRPr="00177BF9">
              <w:rPr>
                <w:rFonts w:ascii="Arial" w:hAnsi="Arial" w:cs="Arial"/>
              </w:rPr>
              <w:t>30-day mortality</w:t>
            </w:r>
          </w:p>
        </w:tc>
        <w:tc>
          <w:tcPr>
            <w:tcW w:w="1914" w:type="dxa"/>
            <w:vAlign w:val="center"/>
          </w:tcPr>
          <w:p w14:paraId="58C93688" w14:textId="77777777" w:rsidR="001A1906" w:rsidRPr="00177BF9" w:rsidRDefault="001A1906" w:rsidP="00D738C6">
            <w:pPr>
              <w:jc w:val="center"/>
              <w:rPr>
                <w:rFonts w:ascii="Arial" w:hAnsi="Arial" w:cs="Arial"/>
              </w:rPr>
            </w:pPr>
            <w:r w:rsidRPr="00177BF9">
              <w:rPr>
                <w:rFonts w:ascii="Arial" w:hAnsi="Arial" w:cs="Arial"/>
              </w:rPr>
              <w:t>0.81 (.73, .91)</w:t>
            </w:r>
          </w:p>
        </w:tc>
        <w:tc>
          <w:tcPr>
            <w:tcW w:w="990" w:type="dxa"/>
            <w:vAlign w:val="center"/>
          </w:tcPr>
          <w:p w14:paraId="3A3DED54" w14:textId="77777777" w:rsidR="001A1906" w:rsidRPr="00177BF9" w:rsidRDefault="001A1906" w:rsidP="00D738C6">
            <w:pPr>
              <w:jc w:val="center"/>
              <w:rPr>
                <w:rFonts w:ascii="Arial" w:hAnsi="Arial" w:cs="Arial"/>
              </w:rPr>
            </w:pPr>
            <w:r w:rsidRPr="00177BF9">
              <w:rPr>
                <w:rFonts w:ascii="Arial" w:hAnsi="Arial" w:cs="Arial"/>
              </w:rPr>
              <w:t>&lt;0.001</w:t>
            </w:r>
          </w:p>
        </w:tc>
        <w:tc>
          <w:tcPr>
            <w:tcW w:w="1980" w:type="dxa"/>
            <w:vAlign w:val="center"/>
          </w:tcPr>
          <w:p w14:paraId="74C674E5" w14:textId="77777777" w:rsidR="001A1906" w:rsidRPr="00177BF9" w:rsidRDefault="001A1906" w:rsidP="00D738C6">
            <w:pPr>
              <w:jc w:val="center"/>
              <w:rPr>
                <w:rFonts w:ascii="Arial" w:hAnsi="Arial" w:cs="Arial"/>
              </w:rPr>
            </w:pPr>
            <w:r w:rsidRPr="00177BF9">
              <w:rPr>
                <w:rFonts w:ascii="Arial" w:hAnsi="Arial" w:cs="Arial"/>
              </w:rPr>
              <w:t>0.78 (.70, .88)</w:t>
            </w:r>
          </w:p>
        </w:tc>
        <w:tc>
          <w:tcPr>
            <w:tcW w:w="900" w:type="dxa"/>
            <w:vAlign w:val="center"/>
          </w:tcPr>
          <w:p w14:paraId="7C7F7D08" w14:textId="77777777" w:rsidR="001A1906" w:rsidRPr="00177BF9" w:rsidRDefault="001A1906" w:rsidP="00D738C6">
            <w:pPr>
              <w:jc w:val="center"/>
              <w:rPr>
                <w:rFonts w:ascii="Arial" w:hAnsi="Arial" w:cs="Arial"/>
              </w:rPr>
            </w:pPr>
            <w:r w:rsidRPr="00177BF9">
              <w:rPr>
                <w:rFonts w:ascii="Arial" w:hAnsi="Arial" w:cs="Arial"/>
              </w:rPr>
              <w:t>&lt;.001</w:t>
            </w:r>
          </w:p>
        </w:tc>
        <w:tc>
          <w:tcPr>
            <w:tcW w:w="1350" w:type="dxa"/>
            <w:vAlign w:val="center"/>
          </w:tcPr>
          <w:p w14:paraId="41ECA83F" w14:textId="77777777" w:rsidR="001A1906" w:rsidRPr="00177BF9" w:rsidRDefault="001A1906" w:rsidP="00D738C6">
            <w:pPr>
              <w:jc w:val="center"/>
              <w:rPr>
                <w:rFonts w:ascii="Arial" w:hAnsi="Arial" w:cs="Arial"/>
              </w:rPr>
            </w:pPr>
            <w:r w:rsidRPr="00177BF9">
              <w:rPr>
                <w:rFonts w:ascii="Arial" w:hAnsi="Arial" w:cs="Arial"/>
              </w:rPr>
              <w:t>0.66</w:t>
            </w:r>
          </w:p>
        </w:tc>
      </w:tr>
      <w:tr w:rsidR="001A1906" w:rsidRPr="00177BF9" w14:paraId="6DBE4AAF" w14:textId="77777777" w:rsidTr="00D738C6">
        <w:trPr>
          <w:trHeight w:val="423"/>
        </w:trPr>
        <w:tc>
          <w:tcPr>
            <w:tcW w:w="2311" w:type="dxa"/>
            <w:vAlign w:val="center"/>
          </w:tcPr>
          <w:p w14:paraId="1551AD05" w14:textId="77777777" w:rsidR="001A1906" w:rsidRPr="00177BF9" w:rsidRDefault="001A1906" w:rsidP="00D738C6">
            <w:pPr>
              <w:rPr>
                <w:rFonts w:ascii="Arial" w:hAnsi="Arial" w:cs="Arial"/>
              </w:rPr>
            </w:pPr>
            <w:r w:rsidRPr="00177BF9">
              <w:rPr>
                <w:rFonts w:ascii="Arial" w:hAnsi="Arial" w:cs="Arial"/>
              </w:rPr>
              <w:t>Perforation of colon after gastrostomy</w:t>
            </w:r>
          </w:p>
        </w:tc>
        <w:tc>
          <w:tcPr>
            <w:tcW w:w="1914" w:type="dxa"/>
            <w:vAlign w:val="center"/>
          </w:tcPr>
          <w:p w14:paraId="796752E2" w14:textId="77777777" w:rsidR="001A1906" w:rsidRPr="00177BF9" w:rsidRDefault="001A1906" w:rsidP="00D738C6">
            <w:pPr>
              <w:jc w:val="center"/>
              <w:rPr>
                <w:rFonts w:ascii="Arial" w:hAnsi="Arial" w:cs="Arial"/>
              </w:rPr>
            </w:pPr>
            <w:r w:rsidRPr="00177BF9">
              <w:rPr>
                <w:rFonts w:ascii="Arial" w:hAnsi="Arial" w:cs="Arial"/>
              </w:rPr>
              <w:t>0.35 (.16, .74)</w:t>
            </w:r>
          </w:p>
        </w:tc>
        <w:tc>
          <w:tcPr>
            <w:tcW w:w="990" w:type="dxa"/>
            <w:vAlign w:val="center"/>
          </w:tcPr>
          <w:p w14:paraId="0BE39F8A" w14:textId="77777777" w:rsidR="001A1906" w:rsidRPr="00177BF9" w:rsidRDefault="001A1906" w:rsidP="00D738C6">
            <w:pPr>
              <w:jc w:val="center"/>
              <w:rPr>
                <w:rFonts w:ascii="Arial" w:hAnsi="Arial" w:cs="Arial"/>
              </w:rPr>
            </w:pPr>
            <w:r w:rsidRPr="00177BF9">
              <w:rPr>
                <w:rFonts w:ascii="Arial" w:hAnsi="Arial" w:cs="Arial"/>
              </w:rPr>
              <w:t>0.006</w:t>
            </w:r>
          </w:p>
        </w:tc>
        <w:tc>
          <w:tcPr>
            <w:tcW w:w="1980" w:type="dxa"/>
            <w:vAlign w:val="center"/>
          </w:tcPr>
          <w:p w14:paraId="366C394A" w14:textId="77777777" w:rsidR="001A1906" w:rsidRPr="00177BF9" w:rsidRDefault="001A1906" w:rsidP="00D738C6">
            <w:pPr>
              <w:jc w:val="center"/>
              <w:rPr>
                <w:rFonts w:ascii="Arial" w:hAnsi="Arial" w:cs="Arial"/>
              </w:rPr>
            </w:pPr>
            <w:r w:rsidRPr="00177BF9">
              <w:rPr>
                <w:rFonts w:ascii="Arial" w:hAnsi="Arial" w:cs="Arial"/>
              </w:rPr>
              <w:t>0.70 (.31, 1.59)</w:t>
            </w:r>
          </w:p>
        </w:tc>
        <w:tc>
          <w:tcPr>
            <w:tcW w:w="900" w:type="dxa"/>
            <w:vAlign w:val="center"/>
          </w:tcPr>
          <w:p w14:paraId="70DEA2A6" w14:textId="77777777" w:rsidR="001A1906" w:rsidRPr="00177BF9" w:rsidRDefault="001A1906" w:rsidP="00D738C6">
            <w:pPr>
              <w:jc w:val="center"/>
              <w:rPr>
                <w:rFonts w:ascii="Arial" w:hAnsi="Arial" w:cs="Arial"/>
              </w:rPr>
            </w:pPr>
            <w:r w:rsidRPr="00177BF9">
              <w:rPr>
                <w:rFonts w:ascii="Arial" w:hAnsi="Arial" w:cs="Arial"/>
              </w:rPr>
              <w:t>0.40</w:t>
            </w:r>
          </w:p>
        </w:tc>
        <w:tc>
          <w:tcPr>
            <w:tcW w:w="1350" w:type="dxa"/>
            <w:vAlign w:val="center"/>
          </w:tcPr>
          <w:p w14:paraId="2812A12F" w14:textId="77777777" w:rsidR="001A1906" w:rsidRPr="00177BF9" w:rsidRDefault="001A1906" w:rsidP="00D738C6">
            <w:pPr>
              <w:jc w:val="center"/>
              <w:rPr>
                <w:rFonts w:ascii="Arial" w:hAnsi="Arial" w:cs="Arial"/>
              </w:rPr>
            </w:pPr>
            <w:r w:rsidRPr="00177BF9">
              <w:rPr>
                <w:rFonts w:ascii="Arial" w:hAnsi="Arial" w:cs="Arial"/>
              </w:rPr>
              <w:t>0.21</w:t>
            </w:r>
          </w:p>
        </w:tc>
      </w:tr>
      <w:tr w:rsidR="001A1906" w:rsidRPr="00177BF9" w14:paraId="11BB6DA5" w14:textId="77777777" w:rsidTr="00D738C6">
        <w:trPr>
          <w:trHeight w:val="448"/>
        </w:trPr>
        <w:tc>
          <w:tcPr>
            <w:tcW w:w="2311" w:type="dxa"/>
            <w:vAlign w:val="center"/>
          </w:tcPr>
          <w:p w14:paraId="384407C5" w14:textId="77777777" w:rsidR="001A1906" w:rsidRPr="00177BF9" w:rsidRDefault="001A1906" w:rsidP="00D738C6">
            <w:pPr>
              <w:rPr>
                <w:rFonts w:ascii="Arial" w:hAnsi="Arial" w:cs="Arial"/>
              </w:rPr>
            </w:pPr>
          </w:p>
        </w:tc>
        <w:tc>
          <w:tcPr>
            <w:tcW w:w="2904" w:type="dxa"/>
            <w:gridSpan w:val="2"/>
            <w:vAlign w:val="center"/>
          </w:tcPr>
          <w:p w14:paraId="24EAF57F" w14:textId="77777777" w:rsidR="001A1906" w:rsidRPr="00177BF9" w:rsidRDefault="001A1906" w:rsidP="00D738C6">
            <w:pPr>
              <w:jc w:val="center"/>
              <w:rPr>
                <w:rFonts w:ascii="Arial" w:hAnsi="Arial" w:cs="Arial"/>
                <w:b/>
                <w:bCs/>
              </w:rPr>
            </w:pPr>
            <w:r w:rsidRPr="00177BF9">
              <w:rPr>
                <w:rFonts w:ascii="Arial" w:hAnsi="Arial" w:cs="Arial"/>
                <w:b/>
                <w:bCs/>
              </w:rPr>
              <w:t>Outpatient</w:t>
            </w:r>
          </w:p>
        </w:tc>
        <w:tc>
          <w:tcPr>
            <w:tcW w:w="2880" w:type="dxa"/>
            <w:gridSpan w:val="2"/>
            <w:vAlign w:val="center"/>
          </w:tcPr>
          <w:p w14:paraId="64D8D650" w14:textId="77777777" w:rsidR="001A1906" w:rsidRPr="00177BF9" w:rsidRDefault="001A1906" w:rsidP="00D738C6">
            <w:pPr>
              <w:jc w:val="center"/>
              <w:rPr>
                <w:rFonts w:ascii="Arial" w:hAnsi="Arial" w:cs="Arial"/>
                <w:b/>
                <w:bCs/>
              </w:rPr>
            </w:pPr>
            <w:r w:rsidRPr="00177BF9">
              <w:rPr>
                <w:rFonts w:ascii="Arial" w:hAnsi="Arial" w:cs="Arial"/>
                <w:b/>
                <w:bCs/>
              </w:rPr>
              <w:t>Inpatient</w:t>
            </w:r>
          </w:p>
        </w:tc>
        <w:tc>
          <w:tcPr>
            <w:tcW w:w="1350" w:type="dxa"/>
            <w:vAlign w:val="center"/>
          </w:tcPr>
          <w:p w14:paraId="6DA29859" w14:textId="77777777" w:rsidR="001A1906" w:rsidRPr="00177BF9" w:rsidRDefault="001A1906" w:rsidP="00D738C6">
            <w:pPr>
              <w:jc w:val="center"/>
              <w:rPr>
                <w:rFonts w:ascii="Arial" w:hAnsi="Arial" w:cs="Arial"/>
              </w:rPr>
            </w:pPr>
          </w:p>
        </w:tc>
      </w:tr>
      <w:tr w:rsidR="001A1906" w:rsidRPr="00177BF9" w14:paraId="2CED9C67" w14:textId="77777777" w:rsidTr="00D738C6">
        <w:trPr>
          <w:trHeight w:val="448"/>
        </w:trPr>
        <w:tc>
          <w:tcPr>
            <w:tcW w:w="2311" w:type="dxa"/>
            <w:vAlign w:val="center"/>
          </w:tcPr>
          <w:p w14:paraId="5E6A0837" w14:textId="77777777" w:rsidR="001A1906" w:rsidRPr="00177BF9" w:rsidRDefault="001A1906" w:rsidP="00D738C6">
            <w:pPr>
              <w:rPr>
                <w:rFonts w:ascii="Arial" w:hAnsi="Arial" w:cs="Arial"/>
              </w:rPr>
            </w:pPr>
            <w:r w:rsidRPr="00177BF9">
              <w:rPr>
                <w:rFonts w:ascii="Arial" w:hAnsi="Arial" w:cs="Arial"/>
              </w:rPr>
              <w:t>30-day mortality</w:t>
            </w:r>
          </w:p>
        </w:tc>
        <w:tc>
          <w:tcPr>
            <w:tcW w:w="1914" w:type="dxa"/>
            <w:vAlign w:val="center"/>
          </w:tcPr>
          <w:p w14:paraId="24CA0571" w14:textId="77777777" w:rsidR="001A1906" w:rsidRPr="00177BF9" w:rsidRDefault="001A1906" w:rsidP="00D738C6">
            <w:pPr>
              <w:jc w:val="center"/>
              <w:rPr>
                <w:rFonts w:ascii="Arial" w:hAnsi="Arial" w:cs="Arial"/>
              </w:rPr>
            </w:pPr>
            <w:r w:rsidRPr="00177BF9">
              <w:rPr>
                <w:rFonts w:ascii="Arial" w:hAnsi="Arial" w:cs="Arial"/>
              </w:rPr>
              <w:t>0.76 (.68, .84)</w:t>
            </w:r>
          </w:p>
        </w:tc>
        <w:tc>
          <w:tcPr>
            <w:tcW w:w="990" w:type="dxa"/>
            <w:vAlign w:val="center"/>
          </w:tcPr>
          <w:p w14:paraId="753F8342" w14:textId="77777777" w:rsidR="001A1906" w:rsidRPr="00177BF9" w:rsidRDefault="001A1906" w:rsidP="00D738C6">
            <w:pPr>
              <w:jc w:val="center"/>
              <w:rPr>
                <w:rFonts w:ascii="Arial" w:hAnsi="Arial" w:cs="Arial"/>
              </w:rPr>
            </w:pPr>
            <w:r w:rsidRPr="00177BF9">
              <w:rPr>
                <w:rFonts w:ascii="Arial" w:hAnsi="Arial" w:cs="Arial"/>
              </w:rPr>
              <w:t>&lt;.001</w:t>
            </w:r>
          </w:p>
        </w:tc>
        <w:tc>
          <w:tcPr>
            <w:tcW w:w="1980" w:type="dxa"/>
            <w:vAlign w:val="center"/>
          </w:tcPr>
          <w:p w14:paraId="209B788F" w14:textId="77777777" w:rsidR="001A1906" w:rsidRPr="00177BF9" w:rsidRDefault="001A1906" w:rsidP="00D738C6">
            <w:pPr>
              <w:jc w:val="center"/>
              <w:rPr>
                <w:rFonts w:ascii="Arial" w:hAnsi="Arial" w:cs="Arial"/>
              </w:rPr>
            </w:pPr>
            <w:r w:rsidRPr="00177BF9">
              <w:rPr>
                <w:rFonts w:ascii="Arial" w:hAnsi="Arial" w:cs="Arial"/>
              </w:rPr>
              <w:t>0.64 (.55, .74)</w:t>
            </w:r>
          </w:p>
        </w:tc>
        <w:tc>
          <w:tcPr>
            <w:tcW w:w="900" w:type="dxa"/>
            <w:vAlign w:val="center"/>
          </w:tcPr>
          <w:p w14:paraId="076CC9EA" w14:textId="77777777" w:rsidR="001A1906" w:rsidRPr="00177BF9" w:rsidRDefault="001A1906" w:rsidP="00D738C6">
            <w:pPr>
              <w:jc w:val="center"/>
              <w:rPr>
                <w:rFonts w:ascii="Arial" w:hAnsi="Arial" w:cs="Arial"/>
              </w:rPr>
            </w:pPr>
            <w:r w:rsidRPr="00177BF9">
              <w:rPr>
                <w:rFonts w:ascii="Arial" w:hAnsi="Arial" w:cs="Arial"/>
              </w:rPr>
              <w:t>&lt;.001</w:t>
            </w:r>
          </w:p>
        </w:tc>
        <w:tc>
          <w:tcPr>
            <w:tcW w:w="1350" w:type="dxa"/>
            <w:vAlign w:val="center"/>
          </w:tcPr>
          <w:p w14:paraId="738ABFD1" w14:textId="77777777" w:rsidR="001A1906" w:rsidRPr="00177BF9" w:rsidRDefault="001A1906" w:rsidP="00D738C6">
            <w:pPr>
              <w:jc w:val="center"/>
              <w:rPr>
                <w:rFonts w:ascii="Arial" w:hAnsi="Arial" w:cs="Arial"/>
              </w:rPr>
            </w:pPr>
            <w:r w:rsidRPr="00177BF9">
              <w:rPr>
                <w:rFonts w:ascii="Arial" w:hAnsi="Arial" w:cs="Arial"/>
              </w:rPr>
              <w:t>0.079</w:t>
            </w:r>
          </w:p>
        </w:tc>
      </w:tr>
      <w:tr w:rsidR="001A1906" w:rsidRPr="00177BF9" w14:paraId="5341E36C" w14:textId="77777777" w:rsidTr="00D738C6">
        <w:trPr>
          <w:trHeight w:val="448"/>
        </w:trPr>
        <w:tc>
          <w:tcPr>
            <w:tcW w:w="2311" w:type="dxa"/>
            <w:vAlign w:val="center"/>
          </w:tcPr>
          <w:p w14:paraId="3295EF6A" w14:textId="77777777" w:rsidR="001A1906" w:rsidRPr="00177BF9" w:rsidRDefault="001A1906" w:rsidP="00D738C6">
            <w:pPr>
              <w:rPr>
                <w:rFonts w:ascii="Arial" w:hAnsi="Arial" w:cs="Arial"/>
              </w:rPr>
            </w:pPr>
            <w:r w:rsidRPr="00177BF9">
              <w:rPr>
                <w:rFonts w:ascii="Arial" w:hAnsi="Arial" w:cs="Arial"/>
              </w:rPr>
              <w:t>Perforation of colon after gastrostomy</w:t>
            </w:r>
          </w:p>
        </w:tc>
        <w:tc>
          <w:tcPr>
            <w:tcW w:w="1914" w:type="dxa"/>
            <w:vAlign w:val="center"/>
          </w:tcPr>
          <w:p w14:paraId="3D0E80BC" w14:textId="77777777" w:rsidR="001A1906" w:rsidRPr="00177BF9" w:rsidRDefault="001A1906" w:rsidP="00D738C6">
            <w:pPr>
              <w:jc w:val="center"/>
              <w:rPr>
                <w:rFonts w:ascii="Arial" w:hAnsi="Arial" w:cs="Arial"/>
              </w:rPr>
            </w:pPr>
            <w:r w:rsidRPr="00177BF9">
              <w:rPr>
                <w:rFonts w:ascii="Arial" w:hAnsi="Arial" w:cs="Arial"/>
              </w:rPr>
              <w:t>0.50 (.22, 1.12)</w:t>
            </w:r>
          </w:p>
        </w:tc>
        <w:tc>
          <w:tcPr>
            <w:tcW w:w="990" w:type="dxa"/>
            <w:vAlign w:val="center"/>
          </w:tcPr>
          <w:p w14:paraId="706D9438" w14:textId="77777777" w:rsidR="001A1906" w:rsidRPr="00177BF9" w:rsidRDefault="001A1906" w:rsidP="00D738C6">
            <w:pPr>
              <w:jc w:val="center"/>
              <w:rPr>
                <w:rFonts w:ascii="Arial" w:hAnsi="Arial" w:cs="Arial"/>
              </w:rPr>
            </w:pPr>
            <w:r w:rsidRPr="00177BF9">
              <w:rPr>
                <w:rFonts w:ascii="Arial" w:hAnsi="Arial" w:cs="Arial"/>
              </w:rPr>
              <w:t>0.093</w:t>
            </w:r>
          </w:p>
        </w:tc>
        <w:tc>
          <w:tcPr>
            <w:tcW w:w="1980" w:type="dxa"/>
            <w:vAlign w:val="center"/>
          </w:tcPr>
          <w:p w14:paraId="36DC2613" w14:textId="77777777" w:rsidR="001A1906" w:rsidRPr="00177BF9" w:rsidRDefault="001A1906" w:rsidP="00D738C6">
            <w:pPr>
              <w:jc w:val="center"/>
              <w:rPr>
                <w:rFonts w:ascii="Arial" w:hAnsi="Arial" w:cs="Arial"/>
              </w:rPr>
            </w:pPr>
            <w:r w:rsidRPr="00177BF9">
              <w:rPr>
                <w:rFonts w:ascii="Arial" w:hAnsi="Arial" w:cs="Arial"/>
              </w:rPr>
              <w:t>0.41 (.16, 1.00)</w:t>
            </w:r>
          </w:p>
        </w:tc>
        <w:tc>
          <w:tcPr>
            <w:tcW w:w="900" w:type="dxa"/>
            <w:vAlign w:val="center"/>
          </w:tcPr>
          <w:p w14:paraId="36AD78F3" w14:textId="77777777" w:rsidR="001A1906" w:rsidRPr="00177BF9" w:rsidRDefault="001A1906" w:rsidP="00D738C6">
            <w:pPr>
              <w:jc w:val="center"/>
              <w:rPr>
                <w:rFonts w:ascii="Arial" w:hAnsi="Arial" w:cs="Arial"/>
              </w:rPr>
            </w:pPr>
            <w:r w:rsidRPr="00177BF9">
              <w:rPr>
                <w:rFonts w:ascii="Arial" w:hAnsi="Arial" w:cs="Arial"/>
              </w:rPr>
              <w:t>0.051</w:t>
            </w:r>
          </w:p>
        </w:tc>
        <w:tc>
          <w:tcPr>
            <w:tcW w:w="1350" w:type="dxa"/>
            <w:vAlign w:val="center"/>
          </w:tcPr>
          <w:p w14:paraId="3805D825" w14:textId="77777777" w:rsidR="001A1906" w:rsidRPr="00177BF9" w:rsidRDefault="001A1906" w:rsidP="00D738C6">
            <w:pPr>
              <w:jc w:val="center"/>
              <w:rPr>
                <w:rFonts w:ascii="Arial" w:hAnsi="Arial" w:cs="Arial"/>
              </w:rPr>
            </w:pPr>
            <w:r w:rsidRPr="00177BF9">
              <w:rPr>
                <w:rFonts w:ascii="Arial" w:hAnsi="Arial" w:cs="Arial"/>
              </w:rPr>
              <w:t>0.73</w:t>
            </w:r>
          </w:p>
        </w:tc>
      </w:tr>
      <w:tr w:rsidR="001A1906" w:rsidRPr="00177BF9" w14:paraId="2F881EFE" w14:textId="77777777" w:rsidTr="00D738C6">
        <w:trPr>
          <w:trHeight w:val="448"/>
        </w:trPr>
        <w:tc>
          <w:tcPr>
            <w:tcW w:w="2311" w:type="dxa"/>
            <w:vAlign w:val="center"/>
          </w:tcPr>
          <w:p w14:paraId="21BE9A3A" w14:textId="77777777" w:rsidR="001A1906" w:rsidRPr="00177BF9" w:rsidRDefault="001A1906" w:rsidP="00D738C6">
            <w:pPr>
              <w:rPr>
                <w:rFonts w:ascii="Arial" w:hAnsi="Arial" w:cs="Arial"/>
              </w:rPr>
            </w:pPr>
          </w:p>
        </w:tc>
        <w:tc>
          <w:tcPr>
            <w:tcW w:w="2904" w:type="dxa"/>
            <w:gridSpan w:val="2"/>
            <w:vAlign w:val="center"/>
          </w:tcPr>
          <w:p w14:paraId="282F5D71" w14:textId="77777777" w:rsidR="001A1906" w:rsidRPr="00177BF9" w:rsidRDefault="001A1906" w:rsidP="00D738C6">
            <w:pPr>
              <w:jc w:val="center"/>
              <w:rPr>
                <w:rFonts w:ascii="Arial" w:hAnsi="Arial" w:cs="Arial"/>
                <w:b/>
                <w:bCs/>
              </w:rPr>
            </w:pPr>
            <w:r w:rsidRPr="00177BF9">
              <w:rPr>
                <w:rFonts w:ascii="Arial" w:hAnsi="Arial" w:cs="Arial"/>
                <w:b/>
                <w:bCs/>
              </w:rPr>
              <w:t>Malignant dysphagia</w:t>
            </w:r>
          </w:p>
        </w:tc>
        <w:tc>
          <w:tcPr>
            <w:tcW w:w="2880" w:type="dxa"/>
            <w:gridSpan w:val="2"/>
            <w:vAlign w:val="center"/>
          </w:tcPr>
          <w:p w14:paraId="3C207EA2" w14:textId="77777777" w:rsidR="001A1906" w:rsidRPr="00177BF9" w:rsidRDefault="001A1906" w:rsidP="00D738C6">
            <w:pPr>
              <w:jc w:val="center"/>
              <w:rPr>
                <w:rFonts w:ascii="Arial" w:hAnsi="Arial" w:cs="Arial"/>
                <w:b/>
                <w:bCs/>
              </w:rPr>
            </w:pPr>
            <w:r w:rsidRPr="00177BF9">
              <w:rPr>
                <w:rFonts w:ascii="Arial" w:hAnsi="Arial" w:cs="Arial"/>
                <w:b/>
                <w:bCs/>
              </w:rPr>
              <w:t>Benign dysphagia</w:t>
            </w:r>
          </w:p>
        </w:tc>
        <w:tc>
          <w:tcPr>
            <w:tcW w:w="1350" w:type="dxa"/>
            <w:vAlign w:val="center"/>
          </w:tcPr>
          <w:p w14:paraId="45A6EABD" w14:textId="77777777" w:rsidR="001A1906" w:rsidRPr="00177BF9" w:rsidRDefault="001A1906" w:rsidP="00D738C6">
            <w:pPr>
              <w:jc w:val="center"/>
              <w:rPr>
                <w:rFonts w:ascii="Arial" w:hAnsi="Arial" w:cs="Arial"/>
              </w:rPr>
            </w:pPr>
          </w:p>
        </w:tc>
      </w:tr>
      <w:tr w:rsidR="001A1906" w:rsidRPr="00177BF9" w14:paraId="54CB8AC5" w14:textId="77777777" w:rsidTr="00D738C6">
        <w:trPr>
          <w:trHeight w:val="448"/>
        </w:trPr>
        <w:tc>
          <w:tcPr>
            <w:tcW w:w="2311" w:type="dxa"/>
            <w:vAlign w:val="center"/>
          </w:tcPr>
          <w:p w14:paraId="1419B0F2" w14:textId="77777777" w:rsidR="001A1906" w:rsidRPr="00177BF9" w:rsidRDefault="001A1906" w:rsidP="00D738C6">
            <w:pPr>
              <w:rPr>
                <w:rFonts w:ascii="Arial" w:hAnsi="Arial" w:cs="Arial"/>
              </w:rPr>
            </w:pPr>
            <w:r w:rsidRPr="00177BF9">
              <w:rPr>
                <w:rFonts w:ascii="Arial" w:hAnsi="Arial" w:cs="Arial"/>
              </w:rPr>
              <w:t>30-day mortality</w:t>
            </w:r>
          </w:p>
        </w:tc>
        <w:tc>
          <w:tcPr>
            <w:tcW w:w="1914" w:type="dxa"/>
            <w:vAlign w:val="center"/>
          </w:tcPr>
          <w:p w14:paraId="38A5F002" w14:textId="77777777" w:rsidR="001A1906" w:rsidRPr="00177BF9" w:rsidRDefault="001A1906" w:rsidP="00D738C6">
            <w:pPr>
              <w:jc w:val="center"/>
              <w:rPr>
                <w:rFonts w:ascii="Arial" w:hAnsi="Arial" w:cs="Arial"/>
              </w:rPr>
            </w:pPr>
            <w:r w:rsidRPr="00177BF9">
              <w:rPr>
                <w:rFonts w:ascii="Arial" w:hAnsi="Arial" w:cs="Arial"/>
              </w:rPr>
              <w:t>0.90 (.77, 1.04)</w:t>
            </w:r>
          </w:p>
        </w:tc>
        <w:tc>
          <w:tcPr>
            <w:tcW w:w="990" w:type="dxa"/>
            <w:vAlign w:val="center"/>
          </w:tcPr>
          <w:p w14:paraId="50F54A20" w14:textId="77777777" w:rsidR="001A1906" w:rsidRPr="00177BF9" w:rsidRDefault="001A1906" w:rsidP="00D738C6">
            <w:pPr>
              <w:jc w:val="center"/>
              <w:rPr>
                <w:rFonts w:ascii="Arial" w:hAnsi="Arial" w:cs="Arial"/>
              </w:rPr>
            </w:pPr>
            <w:r w:rsidRPr="00177BF9">
              <w:rPr>
                <w:rFonts w:ascii="Arial" w:hAnsi="Arial" w:cs="Arial"/>
              </w:rPr>
              <w:t>0.162</w:t>
            </w:r>
          </w:p>
        </w:tc>
        <w:tc>
          <w:tcPr>
            <w:tcW w:w="1980" w:type="dxa"/>
            <w:vAlign w:val="center"/>
          </w:tcPr>
          <w:p w14:paraId="6D299FD0" w14:textId="77777777" w:rsidR="001A1906" w:rsidRPr="00177BF9" w:rsidRDefault="001A1906" w:rsidP="00D738C6">
            <w:pPr>
              <w:jc w:val="center"/>
              <w:rPr>
                <w:rFonts w:ascii="Arial" w:hAnsi="Arial" w:cs="Arial"/>
              </w:rPr>
            </w:pPr>
            <w:r w:rsidRPr="00177BF9">
              <w:rPr>
                <w:rFonts w:ascii="Arial" w:hAnsi="Arial" w:cs="Arial"/>
              </w:rPr>
              <w:t>0.77 (.70, .84)</w:t>
            </w:r>
          </w:p>
        </w:tc>
        <w:tc>
          <w:tcPr>
            <w:tcW w:w="900" w:type="dxa"/>
            <w:vAlign w:val="center"/>
          </w:tcPr>
          <w:p w14:paraId="70E4E7DE" w14:textId="77777777" w:rsidR="001A1906" w:rsidRPr="00177BF9" w:rsidRDefault="001A1906" w:rsidP="00D738C6">
            <w:pPr>
              <w:jc w:val="center"/>
              <w:rPr>
                <w:rFonts w:ascii="Arial" w:hAnsi="Arial" w:cs="Arial"/>
              </w:rPr>
            </w:pPr>
            <w:r w:rsidRPr="00177BF9">
              <w:rPr>
                <w:rFonts w:ascii="Arial" w:hAnsi="Arial" w:cs="Arial"/>
              </w:rPr>
              <w:t>&lt;0.001</w:t>
            </w:r>
          </w:p>
        </w:tc>
        <w:tc>
          <w:tcPr>
            <w:tcW w:w="1350" w:type="dxa"/>
            <w:vAlign w:val="center"/>
          </w:tcPr>
          <w:p w14:paraId="18A032DA" w14:textId="77777777" w:rsidR="001A1906" w:rsidRPr="00177BF9" w:rsidRDefault="001A1906" w:rsidP="00D738C6">
            <w:pPr>
              <w:jc w:val="center"/>
              <w:rPr>
                <w:rFonts w:ascii="Arial" w:hAnsi="Arial" w:cs="Arial"/>
              </w:rPr>
            </w:pPr>
            <w:r w:rsidRPr="00177BF9">
              <w:rPr>
                <w:rFonts w:ascii="Arial" w:hAnsi="Arial" w:cs="Arial"/>
              </w:rPr>
              <w:t>0.086</w:t>
            </w:r>
          </w:p>
        </w:tc>
      </w:tr>
      <w:tr w:rsidR="001A1906" w:rsidRPr="00177BF9" w14:paraId="3586615D" w14:textId="77777777" w:rsidTr="00D738C6">
        <w:trPr>
          <w:trHeight w:val="448"/>
        </w:trPr>
        <w:tc>
          <w:tcPr>
            <w:tcW w:w="2311" w:type="dxa"/>
            <w:vAlign w:val="center"/>
          </w:tcPr>
          <w:p w14:paraId="1F977C8A" w14:textId="77777777" w:rsidR="001A1906" w:rsidRPr="00177BF9" w:rsidRDefault="001A1906" w:rsidP="00D738C6">
            <w:pPr>
              <w:rPr>
                <w:rFonts w:ascii="Arial" w:hAnsi="Arial" w:cs="Arial"/>
              </w:rPr>
            </w:pPr>
            <w:r w:rsidRPr="00177BF9">
              <w:rPr>
                <w:rFonts w:ascii="Arial" w:hAnsi="Arial" w:cs="Arial"/>
              </w:rPr>
              <w:t>Perforation of colon after gastrostomy</w:t>
            </w:r>
          </w:p>
        </w:tc>
        <w:tc>
          <w:tcPr>
            <w:tcW w:w="1914" w:type="dxa"/>
            <w:vAlign w:val="center"/>
          </w:tcPr>
          <w:p w14:paraId="11916CDD" w14:textId="77777777" w:rsidR="001A1906" w:rsidRPr="00177BF9" w:rsidRDefault="001A1906" w:rsidP="00D738C6">
            <w:pPr>
              <w:jc w:val="center"/>
              <w:rPr>
                <w:rFonts w:ascii="Arial" w:hAnsi="Arial" w:cs="Arial"/>
              </w:rPr>
            </w:pPr>
            <w:r w:rsidRPr="00177BF9">
              <w:rPr>
                <w:rFonts w:ascii="Arial" w:hAnsi="Arial" w:cs="Arial"/>
              </w:rPr>
              <w:t>1.67 (.34, 8.29)</w:t>
            </w:r>
          </w:p>
        </w:tc>
        <w:tc>
          <w:tcPr>
            <w:tcW w:w="990" w:type="dxa"/>
            <w:vAlign w:val="center"/>
          </w:tcPr>
          <w:p w14:paraId="130A0CA4" w14:textId="77777777" w:rsidR="001A1906" w:rsidRPr="00177BF9" w:rsidRDefault="001A1906" w:rsidP="00D738C6">
            <w:pPr>
              <w:jc w:val="center"/>
              <w:rPr>
                <w:rFonts w:ascii="Arial" w:hAnsi="Arial" w:cs="Arial"/>
              </w:rPr>
            </w:pPr>
            <w:r w:rsidRPr="00177BF9">
              <w:rPr>
                <w:rFonts w:ascii="Arial" w:hAnsi="Arial" w:cs="Arial"/>
              </w:rPr>
              <w:t>0.529</w:t>
            </w:r>
          </w:p>
        </w:tc>
        <w:tc>
          <w:tcPr>
            <w:tcW w:w="1980" w:type="dxa"/>
            <w:vAlign w:val="center"/>
          </w:tcPr>
          <w:p w14:paraId="0393A575" w14:textId="77777777" w:rsidR="001A1906" w:rsidRPr="00177BF9" w:rsidRDefault="001A1906" w:rsidP="00D738C6">
            <w:pPr>
              <w:jc w:val="center"/>
              <w:rPr>
                <w:rFonts w:ascii="Arial" w:hAnsi="Arial" w:cs="Arial"/>
              </w:rPr>
            </w:pPr>
            <w:r w:rsidRPr="00177BF9">
              <w:rPr>
                <w:rFonts w:ascii="Arial" w:hAnsi="Arial" w:cs="Arial"/>
              </w:rPr>
              <w:t>0.41 (.23, .74)</w:t>
            </w:r>
          </w:p>
        </w:tc>
        <w:tc>
          <w:tcPr>
            <w:tcW w:w="900" w:type="dxa"/>
            <w:vAlign w:val="center"/>
          </w:tcPr>
          <w:p w14:paraId="523F1D9E" w14:textId="77777777" w:rsidR="001A1906" w:rsidRPr="00177BF9" w:rsidRDefault="001A1906" w:rsidP="00D738C6">
            <w:pPr>
              <w:jc w:val="center"/>
              <w:rPr>
                <w:rFonts w:ascii="Arial" w:hAnsi="Arial" w:cs="Arial"/>
              </w:rPr>
            </w:pPr>
            <w:r w:rsidRPr="00177BF9">
              <w:rPr>
                <w:rFonts w:ascii="Arial" w:hAnsi="Arial" w:cs="Arial"/>
              </w:rPr>
              <w:t>0.003</w:t>
            </w:r>
          </w:p>
        </w:tc>
        <w:tc>
          <w:tcPr>
            <w:tcW w:w="1350" w:type="dxa"/>
            <w:vAlign w:val="center"/>
          </w:tcPr>
          <w:p w14:paraId="5A60255E" w14:textId="77777777" w:rsidR="001A1906" w:rsidRPr="00177BF9" w:rsidRDefault="001A1906" w:rsidP="00D738C6">
            <w:pPr>
              <w:jc w:val="center"/>
              <w:rPr>
                <w:rFonts w:ascii="Arial" w:hAnsi="Arial" w:cs="Arial"/>
              </w:rPr>
            </w:pPr>
            <w:r w:rsidRPr="00177BF9">
              <w:rPr>
                <w:rFonts w:ascii="Arial" w:hAnsi="Arial" w:cs="Arial"/>
              </w:rPr>
              <w:t>0.104</w:t>
            </w:r>
          </w:p>
        </w:tc>
      </w:tr>
      <w:tr w:rsidR="001A1906" w:rsidRPr="00177BF9" w14:paraId="097FAD8B" w14:textId="77777777" w:rsidTr="00D738C6">
        <w:trPr>
          <w:trHeight w:val="448"/>
        </w:trPr>
        <w:tc>
          <w:tcPr>
            <w:tcW w:w="2311" w:type="dxa"/>
            <w:vAlign w:val="center"/>
          </w:tcPr>
          <w:p w14:paraId="7F51FAEF" w14:textId="77777777" w:rsidR="001A1906" w:rsidRPr="00177BF9" w:rsidRDefault="001A1906" w:rsidP="00D738C6">
            <w:pPr>
              <w:rPr>
                <w:rFonts w:ascii="Arial" w:hAnsi="Arial" w:cs="Arial"/>
              </w:rPr>
            </w:pPr>
          </w:p>
        </w:tc>
        <w:tc>
          <w:tcPr>
            <w:tcW w:w="2904" w:type="dxa"/>
            <w:gridSpan w:val="2"/>
            <w:vAlign w:val="center"/>
          </w:tcPr>
          <w:p w14:paraId="07148DFA" w14:textId="77777777" w:rsidR="001A1906" w:rsidRPr="00177BF9" w:rsidRDefault="001A1906" w:rsidP="00D738C6">
            <w:pPr>
              <w:jc w:val="center"/>
              <w:rPr>
                <w:rFonts w:ascii="Arial" w:hAnsi="Arial" w:cs="Arial"/>
                <w:b/>
                <w:bCs/>
              </w:rPr>
            </w:pPr>
            <w:r w:rsidRPr="00177BF9">
              <w:rPr>
                <w:rFonts w:ascii="Arial" w:hAnsi="Arial" w:cs="Arial"/>
                <w:b/>
                <w:bCs/>
              </w:rPr>
              <w:t>Before 2018-</w:t>
            </w:r>
            <w:proofErr w:type="spellStart"/>
            <w:r w:rsidRPr="00177BF9">
              <w:rPr>
                <w:rFonts w:ascii="Arial" w:hAnsi="Arial" w:cs="Arial"/>
                <w:b/>
                <w:bCs/>
              </w:rPr>
              <w:t>Q4</w:t>
            </w:r>
            <w:proofErr w:type="spellEnd"/>
          </w:p>
        </w:tc>
        <w:tc>
          <w:tcPr>
            <w:tcW w:w="2880" w:type="dxa"/>
            <w:gridSpan w:val="2"/>
            <w:vAlign w:val="center"/>
          </w:tcPr>
          <w:p w14:paraId="3A9759B5" w14:textId="77777777" w:rsidR="001A1906" w:rsidRPr="00177BF9" w:rsidRDefault="001A1906" w:rsidP="00D738C6">
            <w:pPr>
              <w:jc w:val="center"/>
              <w:rPr>
                <w:rFonts w:ascii="Arial" w:hAnsi="Arial" w:cs="Arial"/>
                <w:b/>
                <w:bCs/>
              </w:rPr>
            </w:pPr>
            <w:r w:rsidRPr="00177BF9">
              <w:rPr>
                <w:rFonts w:ascii="Arial" w:hAnsi="Arial" w:cs="Arial"/>
                <w:b/>
                <w:bCs/>
              </w:rPr>
              <w:t>2018-</w:t>
            </w:r>
            <w:proofErr w:type="spellStart"/>
            <w:r w:rsidRPr="00177BF9">
              <w:rPr>
                <w:rFonts w:ascii="Arial" w:hAnsi="Arial" w:cs="Arial"/>
                <w:b/>
                <w:bCs/>
              </w:rPr>
              <w:t>Q3</w:t>
            </w:r>
            <w:proofErr w:type="spellEnd"/>
            <w:r w:rsidRPr="00177BF9">
              <w:rPr>
                <w:rFonts w:ascii="Arial" w:hAnsi="Arial" w:cs="Arial"/>
                <w:b/>
                <w:bCs/>
              </w:rPr>
              <w:t xml:space="preserve"> to 2020-</w:t>
            </w:r>
            <w:proofErr w:type="spellStart"/>
            <w:r w:rsidRPr="00177BF9">
              <w:rPr>
                <w:rFonts w:ascii="Arial" w:hAnsi="Arial" w:cs="Arial"/>
                <w:b/>
                <w:bCs/>
              </w:rPr>
              <w:t>Q1</w:t>
            </w:r>
            <w:proofErr w:type="spellEnd"/>
          </w:p>
        </w:tc>
        <w:tc>
          <w:tcPr>
            <w:tcW w:w="1350" w:type="dxa"/>
            <w:vAlign w:val="center"/>
          </w:tcPr>
          <w:p w14:paraId="5B593CD5" w14:textId="77777777" w:rsidR="001A1906" w:rsidRPr="00177BF9" w:rsidRDefault="001A1906" w:rsidP="00D738C6">
            <w:pPr>
              <w:jc w:val="center"/>
              <w:rPr>
                <w:rFonts w:ascii="Arial" w:hAnsi="Arial" w:cs="Arial"/>
              </w:rPr>
            </w:pPr>
          </w:p>
        </w:tc>
      </w:tr>
      <w:tr w:rsidR="001A1906" w:rsidRPr="00177BF9" w14:paraId="5CE0EDAF" w14:textId="77777777" w:rsidTr="00D738C6">
        <w:trPr>
          <w:trHeight w:val="448"/>
        </w:trPr>
        <w:tc>
          <w:tcPr>
            <w:tcW w:w="2311" w:type="dxa"/>
            <w:vAlign w:val="center"/>
          </w:tcPr>
          <w:p w14:paraId="02317222" w14:textId="77777777" w:rsidR="001A1906" w:rsidRPr="00177BF9" w:rsidRDefault="001A1906" w:rsidP="00D738C6">
            <w:pPr>
              <w:rPr>
                <w:rFonts w:ascii="Arial" w:hAnsi="Arial" w:cs="Arial"/>
              </w:rPr>
            </w:pPr>
            <w:r w:rsidRPr="00177BF9">
              <w:rPr>
                <w:rFonts w:ascii="Arial" w:hAnsi="Arial" w:cs="Arial"/>
              </w:rPr>
              <w:t>30-day mortality</w:t>
            </w:r>
          </w:p>
        </w:tc>
        <w:tc>
          <w:tcPr>
            <w:tcW w:w="1914" w:type="dxa"/>
            <w:vAlign w:val="center"/>
          </w:tcPr>
          <w:p w14:paraId="3DF44484" w14:textId="77777777" w:rsidR="001A1906" w:rsidRPr="00177BF9" w:rsidRDefault="001A1906" w:rsidP="00D738C6">
            <w:pPr>
              <w:jc w:val="center"/>
              <w:rPr>
                <w:rFonts w:ascii="Arial" w:hAnsi="Arial" w:cs="Arial"/>
              </w:rPr>
            </w:pPr>
            <w:r w:rsidRPr="00177BF9">
              <w:rPr>
                <w:rFonts w:ascii="Arial" w:hAnsi="Arial" w:cs="Arial"/>
              </w:rPr>
              <w:t>0.80 (.73, .88)</w:t>
            </w:r>
          </w:p>
        </w:tc>
        <w:tc>
          <w:tcPr>
            <w:tcW w:w="990" w:type="dxa"/>
            <w:vAlign w:val="center"/>
          </w:tcPr>
          <w:p w14:paraId="5EF53E57" w14:textId="77777777" w:rsidR="001A1906" w:rsidRPr="00177BF9" w:rsidRDefault="001A1906" w:rsidP="00D738C6">
            <w:pPr>
              <w:jc w:val="center"/>
              <w:rPr>
                <w:rFonts w:ascii="Arial" w:hAnsi="Arial" w:cs="Arial"/>
              </w:rPr>
            </w:pPr>
            <w:r w:rsidRPr="00177BF9">
              <w:rPr>
                <w:rFonts w:ascii="Arial" w:hAnsi="Arial" w:cs="Arial"/>
              </w:rPr>
              <w:t>&lt;0.001</w:t>
            </w:r>
          </w:p>
        </w:tc>
        <w:tc>
          <w:tcPr>
            <w:tcW w:w="1980" w:type="dxa"/>
            <w:vAlign w:val="center"/>
          </w:tcPr>
          <w:p w14:paraId="01657DE7" w14:textId="77777777" w:rsidR="001A1906" w:rsidRPr="00177BF9" w:rsidRDefault="001A1906" w:rsidP="00D738C6">
            <w:pPr>
              <w:jc w:val="center"/>
              <w:rPr>
                <w:rFonts w:ascii="Arial" w:hAnsi="Arial" w:cs="Arial"/>
              </w:rPr>
            </w:pPr>
            <w:r w:rsidRPr="00177BF9">
              <w:rPr>
                <w:rFonts w:ascii="Arial" w:hAnsi="Arial" w:cs="Arial"/>
              </w:rPr>
              <w:t>0.83 (.68, 1.02)</w:t>
            </w:r>
          </w:p>
        </w:tc>
        <w:tc>
          <w:tcPr>
            <w:tcW w:w="900" w:type="dxa"/>
            <w:vAlign w:val="center"/>
          </w:tcPr>
          <w:p w14:paraId="2D9BC8C8" w14:textId="77777777" w:rsidR="001A1906" w:rsidRPr="00177BF9" w:rsidRDefault="001A1906" w:rsidP="00D738C6">
            <w:pPr>
              <w:jc w:val="center"/>
              <w:rPr>
                <w:rFonts w:ascii="Arial" w:hAnsi="Arial" w:cs="Arial"/>
              </w:rPr>
            </w:pPr>
            <w:r w:rsidRPr="00177BF9">
              <w:rPr>
                <w:rFonts w:ascii="Arial" w:hAnsi="Arial" w:cs="Arial"/>
              </w:rPr>
              <w:t>0.073</w:t>
            </w:r>
          </w:p>
        </w:tc>
        <w:tc>
          <w:tcPr>
            <w:tcW w:w="1350" w:type="dxa"/>
            <w:vAlign w:val="center"/>
          </w:tcPr>
          <w:p w14:paraId="4C726D89" w14:textId="77777777" w:rsidR="001A1906" w:rsidRPr="00177BF9" w:rsidRDefault="001A1906" w:rsidP="00D738C6">
            <w:pPr>
              <w:jc w:val="center"/>
              <w:rPr>
                <w:rFonts w:ascii="Arial" w:hAnsi="Arial" w:cs="Arial"/>
              </w:rPr>
            </w:pPr>
            <w:r w:rsidRPr="00177BF9">
              <w:rPr>
                <w:rFonts w:ascii="Arial" w:hAnsi="Arial" w:cs="Arial"/>
              </w:rPr>
              <w:t>0.74</w:t>
            </w:r>
          </w:p>
        </w:tc>
      </w:tr>
      <w:tr w:rsidR="001A1906" w:rsidRPr="00177BF9" w14:paraId="19353B0C" w14:textId="77777777" w:rsidTr="00D738C6">
        <w:trPr>
          <w:trHeight w:val="448"/>
        </w:trPr>
        <w:tc>
          <w:tcPr>
            <w:tcW w:w="2311" w:type="dxa"/>
            <w:vAlign w:val="center"/>
          </w:tcPr>
          <w:p w14:paraId="3C0B2AB1" w14:textId="77777777" w:rsidR="001A1906" w:rsidRPr="00177BF9" w:rsidRDefault="001A1906" w:rsidP="00D738C6">
            <w:pPr>
              <w:rPr>
                <w:rFonts w:ascii="Arial" w:hAnsi="Arial" w:cs="Arial"/>
              </w:rPr>
            </w:pPr>
            <w:r w:rsidRPr="00177BF9">
              <w:rPr>
                <w:rFonts w:ascii="Arial" w:hAnsi="Arial" w:cs="Arial"/>
              </w:rPr>
              <w:t>Perforation of colon after gastrostomy</w:t>
            </w:r>
          </w:p>
        </w:tc>
        <w:tc>
          <w:tcPr>
            <w:tcW w:w="1914" w:type="dxa"/>
            <w:vAlign w:val="center"/>
          </w:tcPr>
          <w:p w14:paraId="13719328" w14:textId="77777777" w:rsidR="001A1906" w:rsidRPr="00177BF9" w:rsidRDefault="001A1906" w:rsidP="00D738C6">
            <w:pPr>
              <w:jc w:val="center"/>
              <w:rPr>
                <w:rFonts w:ascii="Arial" w:hAnsi="Arial" w:cs="Arial"/>
              </w:rPr>
            </w:pPr>
            <w:r w:rsidRPr="00177BF9">
              <w:rPr>
                <w:rFonts w:ascii="Arial" w:hAnsi="Arial" w:cs="Arial"/>
              </w:rPr>
              <w:t>0.41 (.22, .74)</w:t>
            </w:r>
          </w:p>
        </w:tc>
        <w:tc>
          <w:tcPr>
            <w:tcW w:w="990" w:type="dxa"/>
            <w:vAlign w:val="center"/>
          </w:tcPr>
          <w:p w14:paraId="07272A9E" w14:textId="77777777" w:rsidR="001A1906" w:rsidRPr="00177BF9" w:rsidRDefault="001A1906" w:rsidP="00D738C6">
            <w:pPr>
              <w:jc w:val="center"/>
              <w:rPr>
                <w:rFonts w:ascii="Arial" w:hAnsi="Arial" w:cs="Arial"/>
              </w:rPr>
            </w:pPr>
            <w:r w:rsidRPr="00177BF9">
              <w:rPr>
                <w:rFonts w:ascii="Arial" w:hAnsi="Arial" w:cs="Arial"/>
              </w:rPr>
              <w:t>0.004</w:t>
            </w:r>
          </w:p>
        </w:tc>
        <w:tc>
          <w:tcPr>
            <w:tcW w:w="1980" w:type="dxa"/>
            <w:vAlign w:val="center"/>
          </w:tcPr>
          <w:p w14:paraId="049AB503" w14:textId="77777777" w:rsidR="001A1906" w:rsidRPr="00177BF9" w:rsidRDefault="001A1906" w:rsidP="00D738C6">
            <w:pPr>
              <w:jc w:val="center"/>
              <w:rPr>
                <w:rFonts w:ascii="Arial" w:hAnsi="Arial" w:cs="Arial"/>
              </w:rPr>
            </w:pPr>
            <w:r w:rsidRPr="00177BF9">
              <w:rPr>
                <w:rFonts w:ascii="Arial" w:hAnsi="Arial" w:cs="Arial"/>
              </w:rPr>
              <w:t>1.45 (.42, 4.98)</w:t>
            </w:r>
          </w:p>
        </w:tc>
        <w:tc>
          <w:tcPr>
            <w:tcW w:w="900" w:type="dxa"/>
            <w:vAlign w:val="center"/>
          </w:tcPr>
          <w:p w14:paraId="3E1EDDC0" w14:textId="77777777" w:rsidR="001A1906" w:rsidRPr="00177BF9" w:rsidRDefault="001A1906" w:rsidP="00D738C6">
            <w:pPr>
              <w:jc w:val="center"/>
              <w:rPr>
                <w:rFonts w:ascii="Arial" w:hAnsi="Arial" w:cs="Arial"/>
              </w:rPr>
            </w:pPr>
            <w:r w:rsidRPr="00177BF9">
              <w:rPr>
                <w:rFonts w:ascii="Arial" w:hAnsi="Arial" w:cs="Arial"/>
              </w:rPr>
              <w:t>0.55</w:t>
            </w:r>
          </w:p>
        </w:tc>
        <w:tc>
          <w:tcPr>
            <w:tcW w:w="1350" w:type="dxa"/>
            <w:vAlign w:val="center"/>
          </w:tcPr>
          <w:p w14:paraId="412DE84A" w14:textId="77777777" w:rsidR="001A1906" w:rsidRPr="00177BF9" w:rsidRDefault="001A1906" w:rsidP="00D738C6">
            <w:pPr>
              <w:jc w:val="center"/>
              <w:rPr>
                <w:rFonts w:ascii="Arial" w:hAnsi="Arial" w:cs="Arial"/>
              </w:rPr>
            </w:pPr>
            <w:r w:rsidRPr="00177BF9">
              <w:rPr>
                <w:rFonts w:ascii="Arial" w:hAnsi="Arial" w:cs="Arial"/>
              </w:rPr>
              <w:t>0.069</w:t>
            </w:r>
          </w:p>
        </w:tc>
      </w:tr>
    </w:tbl>
    <w:p w14:paraId="38FC9F08" w14:textId="77777777" w:rsidR="001A1906" w:rsidRPr="00177BF9" w:rsidRDefault="001A1906" w:rsidP="001A1906">
      <w:pPr>
        <w:rPr>
          <w:rFonts w:ascii="Arial" w:hAnsi="Arial" w:cs="Arial"/>
        </w:rPr>
      </w:pPr>
      <w:r w:rsidRPr="00177BF9">
        <w:rPr>
          <w:rFonts w:ascii="Arial" w:hAnsi="Arial" w:cs="Arial"/>
        </w:rPr>
        <w:t>Adjusted for: age, sex, presence of malignancy as the reason for dysphagia, stroke, Aspiration pneumonia, and Charlson comorbidity index. Body mass index: Kg/</w:t>
      </w:r>
      <w:proofErr w:type="spellStart"/>
      <w:r w:rsidRPr="00177BF9">
        <w:rPr>
          <w:rFonts w:ascii="Arial" w:hAnsi="Arial" w:cs="Arial"/>
        </w:rPr>
        <w:t>m</w:t>
      </w:r>
      <w:r w:rsidRPr="00177BF9">
        <w:rPr>
          <w:rFonts w:ascii="Arial" w:hAnsi="Arial" w:cs="Arial"/>
          <w:vertAlign w:val="superscript"/>
        </w:rPr>
        <w:t>2</w:t>
      </w:r>
      <w:proofErr w:type="spellEnd"/>
      <w:r w:rsidRPr="00177BF9">
        <w:rPr>
          <w:rFonts w:ascii="Arial" w:hAnsi="Arial" w:cs="Arial"/>
        </w:rPr>
        <w:t xml:space="preserve">; </w:t>
      </w:r>
      <w:proofErr w:type="spellStart"/>
      <w:r w:rsidRPr="00177BF9">
        <w:rPr>
          <w:rFonts w:ascii="Arial" w:hAnsi="Arial" w:cs="Arial"/>
        </w:rPr>
        <w:t>Q4</w:t>
      </w:r>
      <w:proofErr w:type="spellEnd"/>
      <w:r w:rsidRPr="00177BF9">
        <w:rPr>
          <w:rFonts w:ascii="Arial" w:hAnsi="Arial" w:cs="Arial"/>
        </w:rPr>
        <w:t xml:space="preserve">: Quarter 4, </w:t>
      </w:r>
      <w:proofErr w:type="spellStart"/>
      <w:r w:rsidRPr="00177BF9">
        <w:rPr>
          <w:rFonts w:ascii="Arial" w:hAnsi="Arial" w:cs="Arial"/>
        </w:rPr>
        <w:t>Q1</w:t>
      </w:r>
      <w:proofErr w:type="spellEnd"/>
      <w:r w:rsidRPr="00177BF9">
        <w:rPr>
          <w:rFonts w:ascii="Arial" w:hAnsi="Arial" w:cs="Arial"/>
        </w:rPr>
        <w:t>: quarter 1</w:t>
      </w:r>
    </w:p>
    <w:p w14:paraId="2E438DEF" w14:textId="77777777" w:rsidR="001A1906" w:rsidRDefault="001A1906"/>
    <w:sectPr w:rsidR="001A19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AC0"/>
    <w:rsid w:val="001A1906"/>
    <w:rsid w:val="009970AF"/>
    <w:rsid w:val="00D90AC0"/>
    <w:rsid w:val="00E6212A"/>
    <w:rsid w:val="00EB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BE145"/>
  <w15:chartTrackingRefBased/>
  <w15:docId w15:val="{87D04D30-C60E-4410-8299-2AB1FCB2F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19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1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Divyanshoo</dc:creator>
  <cp:keywords/>
  <dc:description/>
  <cp:lastModifiedBy>Divyanshoo</cp:lastModifiedBy>
  <cp:revision>2</cp:revision>
  <dcterms:created xsi:type="dcterms:W3CDTF">2021-07-03T04:24:00Z</dcterms:created>
  <dcterms:modified xsi:type="dcterms:W3CDTF">2021-07-03T04:27:00Z</dcterms:modified>
</cp:coreProperties>
</file>